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05bf" w14:textId="6140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бортсеріктердің жұмысын ұйымдастыру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сәуірдегі № 471 Қаулысы. Күші жойылды - Қазақстан Республикасы Үкіметінің 2015 жылғы 24 желтоқсандағы № 1045 қаулысымен</w:t>
      </w:r>
    </w:p>
    <w:p>
      <w:pPr>
        <w:spacing w:after="0"/>
        <w:ind w:left="0"/>
        <w:jc w:val="both"/>
      </w:pPr>
      <w:r>
        <w:rPr>
          <w:rFonts w:ascii="Times New Roman"/>
          <w:b w:val="false"/>
          <w:i w:val="false"/>
          <w:color w:val="ff0000"/>
          <w:sz w:val="28"/>
        </w:rPr>
        <w:t xml:space="preserve">      Ескерту. Күші жойылды - ҚР Үкіметінің 24.12.2015 </w:t>
      </w:r>
      <w:r>
        <w:rPr>
          <w:rFonts w:ascii="Times New Roman"/>
          <w:b w:val="false"/>
          <w:i w:val="false"/>
          <w:color w:val="ff0000"/>
          <w:sz w:val="28"/>
        </w:rPr>
        <w:t>№ 1045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2015 жылғы 20 наурыздағы № 308 </w:t>
      </w:r>
      <w:r>
        <w:rPr>
          <w:rFonts w:ascii="Times New Roman"/>
          <w:b w:val="false"/>
          <w:i w:val="false"/>
          <w:color w:val="000000"/>
          <w:sz w:val="28"/>
        </w:rPr>
        <w:t>бұйрығы</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авиациясында бортсеріктердің жұмысын ұйымдастыру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Премьер-Министрі                                К. Мәсімов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сәуірдегі</w:t>
      </w:r>
      <w:r>
        <w:br/>
      </w:r>
      <w:r>
        <w:rPr>
          <w:rFonts w:ascii="Times New Roman"/>
          <w:b w:val="false"/>
          <w:i w:val="false"/>
          <w:color w:val="000000"/>
          <w:sz w:val="28"/>
        </w:rPr>
        <w:t>
№ 471 қаулысымен</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азаматтық авиациясында бортсеріктердің жұмысын ұйымдастыру қағидасы 1. Жалпы ережелер</w:t>
      </w:r>
    </w:p>
    <w:bookmarkStart w:name="z4" w:id="1"/>
    <w:p>
      <w:pPr>
        <w:spacing w:after="0"/>
        <w:ind w:left="0"/>
        <w:jc w:val="both"/>
      </w:pPr>
      <w:r>
        <w:rPr>
          <w:rFonts w:ascii="Times New Roman"/>
          <w:b w:val="false"/>
          <w:i w:val="false"/>
          <w:color w:val="000000"/>
          <w:sz w:val="28"/>
        </w:rPr>
        <w:t>
      1. Осы Қазақстан Республикасының азаматтық авиациясында бортсеріктердің жұмысын ұйымдастыру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әзірленді және Қазақстан Республикасының азаматтық авиациясында бортсеріктердің жұмысын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терминдер мен анықталғандар қолданылады:</w:t>
      </w:r>
      <w:r>
        <w:br/>
      </w:r>
      <w:r>
        <w:rPr>
          <w:rFonts w:ascii="Times New Roman"/>
          <w:b w:val="false"/>
          <w:i w:val="false"/>
          <w:color w:val="000000"/>
          <w:sz w:val="28"/>
        </w:rPr>
        <w:t>
</w:t>
      </w:r>
      <w:r>
        <w:rPr>
          <w:rFonts w:ascii="Times New Roman"/>
          <w:b w:val="false"/>
          <w:i w:val="false"/>
          <w:color w:val="000000"/>
          <w:sz w:val="28"/>
        </w:rPr>
        <w:t>
      1) авиациялық оқу орталығы - авиация персоналын даярлауды, қайта даярлауды және олардың кәсіптік деңгейін ұстауды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2) аса маңызды ұшу - Қазақстан Республикасының Үкіметі уәкілеттік берген мемлекеттік органдар Қазақстан Республикасының күзетілетін адамдарын әуемен тасымалдау кезінде әуе кемелерінің ұшуына, сондай-ақ олардың ұшатын маршруттарына (рейстеріне) беретін мәртебе;</w:t>
      </w:r>
      <w:r>
        <w:br/>
      </w:r>
      <w:r>
        <w:rPr>
          <w:rFonts w:ascii="Times New Roman"/>
          <w:b w:val="false"/>
          <w:i w:val="false"/>
          <w:color w:val="000000"/>
          <w:sz w:val="28"/>
        </w:rPr>
        <w:t>
</w:t>
      </w:r>
      <w:r>
        <w:rPr>
          <w:rFonts w:ascii="Times New Roman"/>
          <w:b w:val="false"/>
          <w:i w:val="false"/>
          <w:color w:val="000000"/>
          <w:sz w:val="28"/>
        </w:rPr>
        <w:t>
      3) қауіпті жүктер - денсаулық, қауіпсіздік, мүлік немесе қоршаған орта үшін қатер төндіруге қабілетті және Халықаралық азаматтық авиация ұйымының (ИКАО) кеңесі бекіткен Әуе арқылы қауіпті жүктерді қауіпсіз тасымалдау жөніндегі техникалық нұсқаулықтардағы қауіпті жүктер тізбесінде көрсетілген бұйымдар немесе заттар;</w:t>
      </w:r>
      <w:r>
        <w:br/>
      </w:r>
      <w:r>
        <w:rPr>
          <w:rFonts w:ascii="Times New Roman"/>
          <w:b w:val="false"/>
          <w:i w:val="false"/>
          <w:color w:val="000000"/>
          <w:sz w:val="28"/>
        </w:rPr>
        <w:t>
</w:t>
      </w:r>
      <w:r>
        <w:rPr>
          <w:rFonts w:ascii="Times New Roman"/>
          <w:b w:val="false"/>
          <w:i w:val="false"/>
          <w:color w:val="000000"/>
          <w:sz w:val="28"/>
        </w:rPr>
        <w:t>
      4) ұшуды жүргізу жөніндегі нұсқаулық - ұшу тәртібін, ұйымдастырылуын, қамтамасыз етілуін және орындалуын регламенттейтін, пайдаланушы бекітетін және азаматтық авиация саласындағы уәкілетті органмен келісілген құжат;</w:t>
      </w:r>
      <w:r>
        <w:br/>
      </w:r>
      <w:r>
        <w:rPr>
          <w:rFonts w:ascii="Times New Roman"/>
          <w:b w:val="false"/>
          <w:i w:val="false"/>
          <w:color w:val="000000"/>
          <w:sz w:val="28"/>
        </w:rPr>
        <w:t>
</w:t>
      </w:r>
      <w:r>
        <w:rPr>
          <w:rFonts w:ascii="Times New Roman"/>
          <w:b w:val="false"/>
          <w:i w:val="false"/>
          <w:color w:val="000000"/>
          <w:sz w:val="28"/>
        </w:rPr>
        <w:t>
      5) азаматтық авиация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Қазақстан Республикасының әуе кеңістігін пайдалану және азаматтық және эксперименттік авиация қызметі саласындағы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6) кабиналық экипаж мүшесі - қауіпсіздік мүддесіне орай және жолаушыларға қызмет көрсету және (немесе) жүктерді тасымалдау мақсатында әуе кемесінің бортында пайдаланушы немесе әуе кемесінің командирі өзіне тапсыратын міңдеттерді орындайтын, авиация персоналына жататын, бірақ ұшу экипажының мүшесі болып табылмайтын тұлға.</w:t>
      </w:r>
      <w:r>
        <w:br/>
      </w:r>
      <w:r>
        <w:rPr>
          <w:rFonts w:ascii="Times New Roman"/>
          <w:b w:val="false"/>
          <w:i w:val="false"/>
          <w:color w:val="000000"/>
          <w:sz w:val="28"/>
        </w:rPr>
        <w:t>
</w:t>
      </w:r>
      <w:r>
        <w:rPr>
          <w:rFonts w:ascii="Times New Roman"/>
          <w:b w:val="false"/>
          <w:i w:val="false"/>
          <w:color w:val="000000"/>
          <w:sz w:val="28"/>
        </w:rPr>
        <w:t>
      Азаматтық, мемлекеттік және эксперименттік авиацияның азаматтық персоналының тізбелері азаматтық және мемлекеттік авиация саласындағы уәкілетті органдардың бірлескен бұйрығымен белгіленеді.</w:t>
      </w:r>
      <w:r>
        <w:br/>
      </w:r>
      <w:r>
        <w:rPr>
          <w:rFonts w:ascii="Times New Roman"/>
          <w:b w:val="false"/>
          <w:i w:val="false"/>
          <w:color w:val="000000"/>
          <w:sz w:val="28"/>
        </w:rPr>
        <w:t>
</w:t>
      </w:r>
      <w:r>
        <w:rPr>
          <w:rFonts w:ascii="Times New Roman"/>
          <w:b w:val="false"/>
          <w:i w:val="false"/>
          <w:color w:val="000000"/>
          <w:sz w:val="28"/>
        </w:rPr>
        <w:t>
      7) ұшу экипажының мүшесі - авиация персоналына жататын, авиация персоналының қолданыстағы куәлігі бар, ұшу уақыты ішінде әуе кемесін басқаруға байланысты міндеттер жүктелген тұлға;</w:t>
      </w:r>
      <w:r>
        <w:br/>
      </w:r>
      <w:r>
        <w:rPr>
          <w:rFonts w:ascii="Times New Roman"/>
          <w:b w:val="false"/>
          <w:i w:val="false"/>
          <w:color w:val="000000"/>
          <w:sz w:val="28"/>
        </w:rPr>
        <w:t>
</w:t>
      </w:r>
      <w:r>
        <w:rPr>
          <w:rFonts w:ascii="Times New Roman"/>
          <w:b w:val="false"/>
          <w:i w:val="false"/>
          <w:color w:val="000000"/>
          <w:sz w:val="28"/>
        </w:rPr>
        <w:t>
      8) пайдаланушы - азаматтық әуе кемелерін пайдаланумен айналысатын және осы саладағы өз қызметін ұсынатын жеке немесе заңды тұлға.</w:t>
      </w:r>
    </w:p>
    <w:bookmarkEnd w:id="1"/>
    <w:p>
      <w:pPr>
        <w:spacing w:after="0"/>
        <w:ind w:left="0"/>
        <w:jc w:val="left"/>
      </w:pPr>
      <w:r>
        <w:rPr>
          <w:rFonts w:ascii="Times New Roman"/>
          <w:b/>
          <w:i w:val="false"/>
          <w:color w:val="000000"/>
        </w:rPr>
        <w:t xml:space="preserve"> 2. Бортсеріктерінің жұмысын ұйымдастыру тәртібі</w:t>
      </w:r>
    </w:p>
    <w:bookmarkStart w:name="z15" w:id="2"/>
    <w:p>
      <w:pPr>
        <w:spacing w:after="0"/>
        <w:ind w:left="0"/>
        <w:jc w:val="both"/>
      </w:pPr>
      <w:r>
        <w:rPr>
          <w:rFonts w:ascii="Times New Roman"/>
          <w:b w:val="false"/>
          <w:i w:val="false"/>
          <w:color w:val="000000"/>
          <w:sz w:val="28"/>
        </w:rPr>
        <w:t>
      3. Бортсеріктер функциялары мен міндеттерін пайдаланушы орындалатын жұмыс көлемдері мен ерекшелігін ескере отырып айқындайтын және Ұшуды жүргізу жөніндегі нұсқаулықта көрініс табатын әуе кемесінің кабиналық экипажының мүшесі болып табылады.</w:t>
      </w:r>
      <w:r>
        <w:br/>
      </w:r>
      <w:r>
        <w:rPr>
          <w:rFonts w:ascii="Times New Roman"/>
          <w:b w:val="false"/>
          <w:i w:val="false"/>
          <w:color w:val="000000"/>
          <w:sz w:val="28"/>
        </w:rPr>
        <w:t>
</w:t>
      </w:r>
      <w:r>
        <w:rPr>
          <w:rFonts w:ascii="Times New Roman"/>
          <w:b w:val="false"/>
          <w:i w:val="false"/>
          <w:color w:val="000000"/>
          <w:sz w:val="28"/>
        </w:rPr>
        <w:t>
      4. Бортсеріктер өз міндеттерін орындауы үшін пайдаланушы мыналарды:</w:t>
      </w:r>
      <w:r>
        <w:br/>
      </w:r>
      <w:r>
        <w:rPr>
          <w:rFonts w:ascii="Times New Roman"/>
          <w:b w:val="false"/>
          <w:i w:val="false"/>
          <w:color w:val="000000"/>
          <w:sz w:val="28"/>
        </w:rPr>
        <w:t>
</w:t>
      </w:r>
      <w:r>
        <w:rPr>
          <w:rFonts w:ascii="Times New Roman"/>
          <w:b w:val="false"/>
          <w:i w:val="false"/>
          <w:color w:val="000000"/>
          <w:sz w:val="28"/>
        </w:rPr>
        <w:t>
      1) бортсеріктерді даярлау, қайта даярлауды және олардың кәсіптік деңгейін қолдауды;</w:t>
      </w:r>
      <w:r>
        <w:br/>
      </w:r>
      <w:r>
        <w:rPr>
          <w:rFonts w:ascii="Times New Roman"/>
          <w:b w:val="false"/>
          <w:i w:val="false"/>
          <w:color w:val="000000"/>
          <w:sz w:val="28"/>
        </w:rPr>
        <w:t>
</w:t>
      </w:r>
      <w:r>
        <w:rPr>
          <w:rFonts w:ascii="Times New Roman"/>
          <w:b w:val="false"/>
          <w:i w:val="false"/>
          <w:color w:val="000000"/>
          <w:sz w:val="28"/>
        </w:rPr>
        <w:t>
      2) бортсеріктерді дербес жұмысқа жіберуді;</w:t>
      </w:r>
      <w:r>
        <w:br/>
      </w:r>
      <w:r>
        <w:rPr>
          <w:rFonts w:ascii="Times New Roman"/>
          <w:b w:val="false"/>
          <w:i w:val="false"/>
          <w:color w:val="000000"/>
          <w:sz w:val="28"/>
        </w:rPr>
        <w:t>
</w:t>
      </w:r>
      <w:r>
        <w:rPr>
          <w:rFonts w:ascii="Times New Roman"/>
          <w:b w:val="false"/>
          <w:i w:val="false"/>
          <w:color w:val="000000"/>
          <w:sz w:val="28"/>
        </w:rPr>
        <w:t>
      3) бортсеріктерді алдын ала және ұшу алдында даярлауды;</w:t>
      </w:r>
      <w:r>
        <w:br/>
      </w:r>
      <w:r>
        <w:rPr>
          <w:rFonts w:ascii="Times New Roman"/>
          <w:b w:val="false"/>
          <w:i w:val="false"/>
          <w:color w:val="000000"/>
          <w:sz w:val="28"/>
        </w:rPr>
        <w:t>
</w:t>
      </w:r>
      <w:r>
        <w:rPr>
          <w:rFonts w:ascii="Times New Roman"/>
          <w:b w:val="false"/>
          <w:i w:val="false"/>
          <w:color w:val="000000"/>
          <w:sz w:val="28"/>
        </w:rPr>
        <w:t>
      4) әуе кемесінің бортында жолаушыларға қызмет көрсетуді;</w:t>
      </w:r>
      <w:r>
        <w:br/>
      </w:r>
      <w:r>
        <w:rPr>
          <w:rFonts w:ascii="Times New Roman"/>
          <w:b w:val="false"/>
          <w:i w:val="false"/>
          <w:color w:val="000000"/>
          <w:sz w:val="28"/>
        </w:rPr>
        <w:t>
</w:t>
      </w:r>
      <w:r>
        <w:rPr>
          <w:rFonts w:ascii="Times New Roman"/>
          <w:b w:val="false"/>
          <w:i w:val="false"/>
          <w:color w:val="000000"/>
          <w:sz w:val="28"/>
        </w:rPr>
        <w:t>
      5) ұшудағы практикалық жұмысты тексеруді;</w:t>
      </w:r>
      <w:r>
        <w:br/>
      </w:r>
      <w:r>
        <w:rPr>
          <w:rFonts w:ascii="Times New Roman"/>
          <w:b w:val="false"/>
          <w:i w:val="false"/>
          <w:color w:val="000000"/>
          <w:sz w:val="28"/>
        </w:rPr>
        <w:t>
</w:t>
      </w:r>
      <w:r>
        <w:rPr>
          <w:rFonts w:ascii="Times New Roman"/>
          <w:b w:val="false"/>
          <w:i w:val="false"/>
          <w:color w:val="000000"/>
          <w:sz w:val="28"/>
        </w:rPr>
        <w:t>
      6) ұшқаннан кейінгі талдауды;</w:t>
      </w:r>
      <w:r>
        <w:br/>
      </w:r>
      <w:r>
        <w:rPr>
          <w:rFonts w:ascii="Times New Roman"/>
          <w:b w:val="false"/>
          <w:i w:val="false"/>
          <w:color w:val="000000"/>
          <w:sz w:val="28"/>
        </w:rPr>
        <w:t>
</w:t>
      </w:r>
      <w:r>
        <w:rPr>
          <w:rFonts w:ascii="Times New Roman"/>
          <w:b w:val="false"/>
          <w:i w:val="false"/>
          <w:color w:val="000000"/>
          <w:sz w:val="28"/>
        </w:rPr>
        <w:t>
      7) бортсеріктердің жұмысын ұйымдастыруды бақылауды ұйымдастырады.</w:t>
      </w:r>
      <w:r>
        <w:br/>
      </w:r>
      <w:r>
        <w:rPr>
          <w:rFonts w:ascii="Times New Roman"/>
          <w:b w:val="false"/>
          <w:i w:val="false"/>
          <w:color w:val="000000"/>
          <w:sz w:val="28"/>
        </w:rPr>
        <w:t>
</w:t>
      </w:r>
      <w:r>
        <w:rPr>
          <w:rFonts w:ascii="Times New Roman"/>
          <w:b w:val="false"/>
          <w:i w:val="false"/>
          <w:color w:val="000000"/>
          <w:sz w:val="28"/>
        </w:rPr>
        <w:t>
      5. Пайдаланушы азаматтық авиацияның авиациялық оқу орталықтарында бортсеріктерді даярлауды, қайта даярлауды және кәсіптік деңгейін қолдауды өзінің жеке қаражаты есебінен ұйымдастырады.</w:t>
      </w:r>
      <w:r>
        <w:br/>
      </w:r>
      <w:r>
        <w:rPr>
          <w:rFonts w:ascii="Times New Roman"/>
          <w:b w:val="false"/>
          <w:i w:val="false"/>
          <w:color w:val="000000"/>
          <w:sz w:val="28"/>
        </w:rPr>
        <w:t>
</w:t>
      </w:r>
      <w:r>
        <w:rPr>
          <w:rFonts w:ascii="Times New Roman"/>
          <w:b w:val="false"/>
          <w:i w:val="false"/>
          <w:color w:val="000000"/>
          <w:sz w:val="28"/>
        </w:rPr>
        <w:t>
      Азаматтық авиацияның авиациялық оқу орталықтарында бастапқы даярлаудан өткеннен кейін бортсеріктерге уәкілетті орган белгілейтін тәртіппен куәлік беріледі.</w:t>
      </w:r>
      <w:r>
        <w:br/>
      </w:r>
      <w:r>
        <w:rPr>
          <w:rFonts w:ascii="Times New Roman"/>
          <w:b w:val="false"/>
          <w:i w:val="false"/>
          <w:color w:val="000000"/>
          <w:sz w:val="28"/>
        </w:rPr>
        <w:t>
</w:t>
      </w:r>
      <w:r>
        <w:rPr>
          <w:rFonts w:ascii="Times New Roman"/>
          <w:b w:val="false"/>
          <w:i w:val="false"/>
          <w:color w:val="000000"/>
          <w:sz w:val="28"/>
        </w:rPr>
        <w:t>
      Бортсеріктерді әуе кемесінің басқа үлгісіне қайта даярлау әуе кемесінің жаңа үлгісінде оның ерекшеліктерін ескере отырып, функционалдық міндеттерін орындау үшін қажетті кәсіптік білімдер мен дағдыларды алу мақсатында жүргізіледі.</w:t>
      </w:r>
      <w:r>
        <w:br/>
      </w:r>
      <w:r>
        <w:rPr>
          <w:rFonts w:ascii="Times New Roman"/>
          <w:b w:val="false"/>
          <w:i w:val="false"/>
          <w:color w:val="000000"/>
          <w:sz w:val="28"/>
        </w:rPr>
        <w:t>
</w:t>
      </w:r>
      <w:r>
        <w:rPr>
          <w:rFonts w:ascii="Times New Roman"/>
          <w:b w:val="false"/>
          <w:i w:val="false"/>
          <w:color w:val="000000"/>
          <w:sz w:val="28"/>
        </w:rPr>
        <w:t>
      6. Пайдаланушы халықаралық әуе желілерінде жұмыс үшін бортсеріктердің уәкілетті орган бекіткен бағдарламалар бойынша, сондай-ақ азаматтық авиацияның сертификатталған авиациялық оқу орталықтарында шет тілдері бойынша тиісті даярлаудан өтуін қамтамасыз етеді.</w:t>
      </w:r>
      <w:r>
        <w:br/>
      </w:r>
      <w:r>
        <w:rPr>
          <w:rFonts w:ascii="Times New Roman"/>
          <w:b w:val="false"/>
          <w:i w:val="false"/>
          <w:color w:val="000000"/>
          <w:sz w:val="28"/>
        </w:rPr>
        <w:t>
</w:t>
      </w:r>
      <w:r>
        <w:rPr>
          <w:rFonts w:ascii="Times New Roman"/>
          <w:b w:val="false"/>
          <w:i w:val="false"/>
          <w:color w:val="000000"/>
          <w:sz w:val="28"/>
        </w:rPr>
        <w:t>
      7. Кәсіптік деңгейін қолдау мақсатында бортсеріктер үш жылда бір рет азаматтық авиацияның авиациялық оқу орталықтарында біліктілікті арттыру курстарынан өтеді.</w:t>
      </w:r>
      <w:r>
        <w:br/>
      </w:r>
      <w:r>
        <w:rPr>
          <w:rFonts w:ascii="Times New Roman"/>
          <w:b w:val="false"/>
          <w:i w:val="false"/>
          <w:color w:val="000000"/>
          <w:sz w:val="28"/>
        </w:rPr>
        <w:t>
</w:t>
      </w:r>
      <w:r>
        <w:rPr>
          <w:rFonts w:ascii="Times New Roman"/>
          <w:b w:val="false"/>
          <w:i w:val="false"/>
          <w:color w:val="000000"/>
          <w:sz w:val="28"/>
        </w:rPr>
        <w:t>
      8. Пайдаланушы уәкілетті орган бекіткен бортсеріктерді даярлау және қайта даярлау, оның ішінде авиациялық қауіпсіздік бойынша бағдарламаларды орындауды қамтамасыз етеді.</w:t>
      </w:r>
      <w:r>
        <w:br/>
      </w:r>
      <w:r>
        <w:rPr>
          <w:rFonts w:ascii="Times New Roman"/>
          <w:b w:val="false"/>
          <w:i w:val="false"/>
          <w:color w:val="000000"/>
          <w:sz w:val="28"/>
        </w:rPr>
        <w:t>
</w:t>
      </w:r>
      <w:r>
        <w:rPr>
          <w:rFonts w:ascii="Times New Roman"/>
          <w:b w:val="false"/>
          <w:i w:val="false"/>
          <w:color w:val="000000"/>
          <w:sz w:val="28"/>
        </w:rPr>
        <w:t>
      9. Пайдаланушы жыл сайын әуе кемесінің мәжбүрлі түрде қонуы кезіндегі авариялық жағдайларда әрбір бортсеріктің іс-әрекетін пысықтауды және пайдаланушы әзірлеген және бекіткен әрі уәкілетті органмен келісілген бағдарламалар бойынша оның жабдығын қауіпсіз пайдаланудың рәсімдерін қамтитын бортсеріктерді мерзімдік жаттықтыруды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10. Бортсеріктерді әуе кемесінің бортындағы дербес жұмысқа жіберуді пайдаланушы әуе кемесінде тағылымдамадан өткеннен және тағылымдаманы өткізген лауазымды адамның дербес жұмысқа жіберу мүмкіндігі туралы шешімінен кейін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11. Бортсеріктер денсаулық сақтау саласындағы уәкілетті орган бекіткен Қазақстан Республикасының азаматтық авиациясындағы медициналық куәландыру </w:t>
      </w:r>
      <w:r>
        <w:rPr>
          <w:rFonts w:ascii="Times New Roman"/>
          <w:b w:val="false"/>
          <w:i w:val="false"/>
          <w:color w:val="000000"/>
          <w:sz w:val="28"/>
        </w:rPr>
        <w:t>қағидасына</w:t>
      </w:r>
      <w:r>
        <w:rPr>
          <w:rFonts w:ascii="Times New Roman"/>
          <w:b w:val="false"/>
          <w:i w:val="false"/>
          <w:color w:val="000000"/>
          <w:sz w:val="28"/>
        </w:rPr>
        <w:t xml:space="preserve"> сәйкес берілетін медициналық қорытындының және азаматтық авиация саласындағы уәкілетті орган беретін </w:t>
      </w:r>
      <w:r>
        <w:rPr>
          <w:rFonts w:ascii="Times New Roman"/>
          <w:b w:val="false"/>
          <w:i w:val="false"/>
          <w:color w:val="000000"/>
          <w:sz w:val="28"/>
        </w:rPr>
        <w:t>белгіленген</w:t>
      </w:r>
      <w:r>
        <w:rPr>
          <w:rFonts w:ascii="Times New Roman"/>
          <w:b w:val="false"/>
          <w:i w:val="false"/>
          <w:color w:val="000000"/>
          <w:sz w:val="28"/>
        </w:rPr>
        <w:t xml:space="preserve"> үлгідегі бортсеріктің қолданыстағы куәлігі болған кезде ұшуға жіберіледі.</w:t>
      </w:r>
      <w:r>
        <w:br/>
      </w:r>
      <w:r>
        <w:rPr>
          <w:rFonts w:ascii="Times New Roman"/>
          <w:b w:val="false"/>
          <w:i w:val="false"/>
          <w:color w:val="000000"/>
          <w:sz w:val="28"/>
        </w:rPr>
        <w:t>
</w:t>
      </w:r>
      <w:r>
        <w:rPr>
          <w:rFonts w:ascii="Times New Roman"/>
          <w:b w:val="false"/>
          <w:i w:val="false"/>
          <w:color w:val="000000"/>
          <w:sz w:val="28"/>
        </w:rPr>
        <w:t>
      12. Бортсеріктерді қауіпті жүктерді тасымалдауға жіберу уәкілетті орган бекіткен Азаматтық әуе кемелерінде қауіпті жүктерді тасымалдау жөніндегі нұсқаулықтың талаптарына сәйкес азаматтық авиацияның авиациялық оқу орталықтарында олар қажетті даярлықтан өткеннен кейін жүзеге асырылады.</w:t>
      </w:r>
      <w:r>
        <w:br/>
      </w:r>
      <w:r>
        <w:rPr>
          <w:rFonts w:ascii="Times New Roman"/>
          <w:b w:val="false"/>
          <w:i w:val="false"/>
          <w:color w:val="000000"/>
          <w:sz w:val="28"/>
        </w:rPr>
        <w:t>
</w:t>
      </w:r>
      <w:r>
        <w:rPr>
          <w:rFonts w:ascii="Times New Roman"/>
          <w:b w:val="false"/>
          <w:i w:val="false"/>
          <w:color w:val="000000"/>
          <w:sz w:val="28"/>
        </w:rPr>
        <w:t>
      13. Бортсерікке төрт үлгіден аспайтын әуе кемелерінде ұшуға рұқсат беріледі.</w:t>
      </w:r>
      <w:r>
        <w:br/>
      </w:r>
      <w:r>
        <w:rPr>
          <w:rFonts w:ascii="Times New Roman"/>
          <w:b w:val="false"/>
          <w:i w:val="false"/>
          <w:color w:val="000000"/>
          <w:sz w:val="28"/>
        </w:rPr>
        <w:t>
</w:t>
      </w:r>
      <w:r>
        <w:rPr>
          <w:rFonts w:ascii="Times New Roman"/>
          <w:b w:val="false"/>
          <w:i w:val="false"/>
          <w:color w:val="000000"/>
          <w:sz w:val="28"/>
        </w:rPr>
        <w:t>
      14. Ұшудағы үзілістің ұзақтығына байланысты ұшудағы үзілістен кейін әуе кемесінің бортындағы жұмысқа жіберуді пайдаланушы уәкілетті орган бекіткен бағдарламалар бойынша жүзеге асырады.</w:t>
      </w:r>
      <w:r>
        <w:br/>
      </w:r>
      <w:r>
        <w:rPr>
          <w:rFonts w:ascii="Times New Roman"/>
          <w:b w:val="false"/>
          <w:i w:val="false"/>
          <w:color w:val="000000"/>
          <w:sz w:val="28"/>
        </w:rPr>
        <w:t>
</w:t>
      </w:r>
      <w:r>
        <w:rPr>
          <w:rFonts w:ascii="Times New Roman"/>
          <w:b w:val="false"/>
          <w:i w:val="false"/>
          <w:color w:val="000000"/>
          <w:sz w:val="28"/>
        </w:rPr>
        <w:t>
      15. Ұшудың қауіпсіздік деңгейін арттыру мақсатында пайдаланушы бортсеріктермен алдын ала және ұшу алдындағы даярлықты ұйымдастырады және өткізеді.</w:t>
      </w:r>
      <w:r>
        <w:br/>
      </w:r>
      <w:r>
        <w:rPr>
          <w:rFonts w:ascii="Times New Roman"/>
          <w:b w:val="false"/>
          <w:i w:val="false"/>
          <w:color w:val="000000"/>
          <w:sz w:val="28"/>
        </w:rPr>
        <w:t>
</w:t>
      </w:r>
      <w:r>
        <w:rPr>
          <w:rFonts w:ascii="Times New Roman"/>
          <w:b w:val="false"/>
          <w:i w:val="false"/>
          <w:color w:val="000000"/>
          <w:sz w:val="28"/>
        </w:rPr>
        <w:t>
      Алдын ала даярлау бортсеріктерді ұшуға даярлаудың негізгі түрі болып табылады және пайдаланушы:</w:t>
      </w:r>
      <w:r>
        <w:br/>
      </w:r>
      <w:r>
        <w:rPr>
          <w:rFonts w:ascii="Times New Roman"/>
          <w:b w:val="false"/>
          <w:i w:val="false"/>
          <w:color w:val="000000"/>
          <w:sz w:val="28"/>
        </w:rPr>
        <w:t>
</w:t>
      </w:r>
      <w:r>
        <w:rPr>
          <w:rFonts w:ascii="Times New Roman"/>
          <w:b w:val="false"/>
          <w:i w:val="false"/>
          <w:color w:val="000000"/>
          <w:sz w:val="28"/>
        </w:rPr>
        <w:t>
      бортсеріктер әуе кемесінің бортында тағылымдама бағдарламасынан өткен кезде;</w:t>
      </w:r>
      <w:r>
        <w:br/>
      </w:r>
      <w:r>
        <w:rPr>
          <w:rFonts w:ascii="Times New Roman"/>
          <w:b w:val="false"/>
          <w:i w:val="false"/>
          <w:color w:val="000000"/>
          <w:sz w:val="28"/>
        </w:rPr>
        <w:t>
</w:t>
      </w:r>
      <w:r>
        <w:rPr>
          <w:rFonts w:ascii="Times New Roman"/>
          <w:b w:val="false"/>
          <w:i w:val="false"/>
          <w:color w:val="000000"/>
          <w:sz w:val="28"/>
        </w:rPr>
        <w:t>
      бір айдан астам ұшудағы үзілістен кейін;</w:t>
      </w:r>
      <w:r>
        <w:br/>
      </w:r>
      <w:r>
        <w:rPr>
          <w:rFonts w:ascii="Times New Roman"/>
          <w:b w:val="false"/>
          <w:i w:val="false"/>
          <w:color w:val="000000"/>
          <w:sz w:val="28"/>
        </w:rPr>
        <w:t>
</w:t>
      </w:r>
      <w:r>
        <w:rPr>
          <w:rFonts w:ascii="Times New Roman"/>
          <w:b w:val="false"/>
          <w:i w:val="false"/>
          <w:color w:val="000000"/>
          <w:sz w:val="28"/>
        </w:rPr>
        <w:t>
      алты айда бір рет - тұрақты ұшуды орындаудың алдында;</w:t>
      </w:r>
      <w:r>
        <w:br/>
      </w:r>
      <w:r>
        <w:rPr>
          <w:rFonts w:ascii="Times New Roman"/>
          <w:b w:val="false"/>
          <w:i w:val="false"/>
          <w:color w:val="000000"/>
          <w:sz w:val="28"/>
        </w:rPr>
        <w:t>
</w:t>
      </w:r>
      <w:r>
        <w:rPr>
          <w:rFonts w:ascii="Times New Roman"/>
          <w:b w:val="false"/>
          <w:i w:val="false"/>
          <w:color w:val="000000"/>
          <w:sz w:val="28"/>
        </w:rPr>
        <w:t>
      ерекше маңызды ұшуды орындаудың алдында;</w:t>
      </w:r>
      <w:r>
        <w:br/>
      </w:r>
      <w:r>
        <w:rPr>
          <w:rFonts w:ascii="Times New Roman"/>
          <w:b w:val="false"/>
          <w:i w:val="false"/>
          <w:color w:val="000000"/>
          <w:sz w:val="28"/>
        </w:rPr>
        <w:t>
      арнайы рейстерді орындаудың алдында;</w:t>
      </w:r>
      <w:r>
        <w:br/>
      </w:r>
      <w:r>
        <w:rPr>
          <w:rFonts w:ascii="Times New Roman"/>
          <w:b w:val="false"/>
          <w:i w:val="false"/>
          <w:color w:val="000000"/>
          <w:sz w:val="28"/>
        </w:rPr>
        <w:t>
</w:t>
      </w:r>
      <w:r>
        <w:rPr>
          <w:rFonts w:ascii="Times New Roman"/>
          <w:b w:val="false"/>
          <w:i w:val="false"/>
          <w:color w:val="000000"/>
          <w:sz w:val="28"/>
        </w:rPr>
        <w:t>
      жаңа маршрут бойынша бірінші рейстің алдында;</w:t>
      </w:r>
      <w:r>
        <w:br/>
      </w:r>
      <w:r>
        <w:rPr>
          <w:rFonts w:ascii="Times New Roman"/>
          <w:b w:val="false"/>
          <w:i w:val="false"/>
          <w:color w:val="000000"/>
          <w:sz w:val="28"/>
        </w:rPr>
        <w:t>
</w:t>
      </w:r>
      <w:r>
        <w:rPr>
          <w:rFonts w:ascii="Times New Roman"/>
          <w:b w:val="false"/>
          <w:i w:val="false"/>
          <w:color w:val="000000"/>
          <w:sz w:val="28"/>
        </w:rPr>
        <w:t>
      тапсырысты және чартерлік рейстерді орындаудың алдында жүргізеді.</w:t>
      </w:r>
      <w:r>
        <w:br/>
      </w:r>
      <w:r>
        <w:rPr>
          <w:rFonts w:ascii="Times New Roman"/>
          <w:b w:val="false"/>
          <w:i w:val="false"/>
          <w:color w:val="000000"/>
          <w:sz w:val="28"/>
        </w:rPr>
        <w:t>
</w:t>
      </w:r>
      <w:r>
        <w:rPr>
          <w:rFonts w:ascii="Times New Roman"/>
          <w:b w:val="false"/>
          <w:i w:val="false"/>
          <w:color w:val="000000"/>
          <w:sz w:val="28"/>
        </w:rPr>
        <w:t>
      16. Алдын ала даярлау бортсеріктердің алдағы ұшуда олар орындайтын барлық жұмыс рәсімдерін зерделеуі мен меңгеруін қамтиды. Алдын ала даярлаудың мазмұны мен көлемін пайдаланушы айқындайды. Бортсеріктерін алдын ала даярлау пайдаланушы айқындайтын тәртіппен бортсеріктердің ұшуды орындауға дайындығын бақылаумен аяқталады.</w:t>
      </w:r>
      <w:r>
        <w:br/>
      </w:r>
      <w:r>
        <w:rPr>
          <w:rFonts w:ascii="Times New Roman"/>
          <w:b w:val="false"/>
          <w:i w:val="false"/>
          <w:color w:val="000000"/>
          <w:sz w:val="28"/>
        </w:rPr>
        <w:t>
</w:t>
      </w:r>
      <w:r>
        <w:rPr>
          <w:rFonts w:ascii="Times New Roman"/>
          <w:b w:val="false"/>
          <w:i w:val="false"/>
          <w:color w:val="000000"/>
          <w:sz w:val="28"/>
        </w:rPr>
        <w:t>
      17. Әрбір ұшудың алдында ұшу алды даярлығы жүргізіледі.</w:t>
      </w:r>
      <w:r>
        <w:br/>
      </w:r>
      <w:r>
        <w:rPr>
          <w:rFonts w:ascii="Times New Roman"/>
          <w:b w:val="false"/>
          <w:i w:val="false"/>
          <w:color w:val="000000"/>
          <w:sz w:val="28"/>
        </w:rPr>
        <w:t>
</w:t>
      </w:r>
      <w:r>
        <w:rPr>
          <w:rFonts w:ascii="Times New Roman"/>
          <w:b w:val="false"/>
          <w:i w:val="false"/>
          <w:color w:val="000000"/>
          <w:sz w:val="28"/>
        </w:rPr>
        <w:t>
      Ұшу алдындағы даярлық бортсеріктерді ұшуға алдын ала даярлаудың қорытынды кезеңі болып табылады, оның процесінде алдын ала даярлық уақытында зерделенбеген, әуе кемесінің ұшуының алдында тікелей туындайтын мәселелерді шешу жүргізіледі.</w:t>
      </w:r>
      <w:r>
        <w:br/>
      </w:r>
      <w:r>
        <w:rPr>
          <w:rFonts w:ascii="Times New Roman"/>
          <w:b w:val="false"/>
          <w:i w:val="false"/>
          <w:color w:val="000000"/>
          <w:sz w:val="28"/>
        </w:rPr>
        <w:t>
</w:t>
      </w:r>
      <w:r>
        <w:rPr>
          <w:rFonts w:ascii="Times New Roman"/>
          <w:b w:val="false"/>
          <w:i w:val="false"/>
          <w:color w:val="000000"/>
          <w:sz w:val="28"/>
        </w:rPr>
        <w:t>
      Ұшу алдындағы даярлық технологиясын әуе кемесінің үлгісі мен бортсеріктердің санын ескере отырып, пайдаланушы әзірлейді және бекітеді, ұшуға даярлық бойынша бортсеріктер қызметінің технологиялық процестеріне қатысатын аралас қызметтермен келісіледі.</w:t>
      </w:r>
      <w:r>
        <w:br/>
      </w:r>
      <w:r>
        <w:rPr>
          <w:rFonts w:ascii="Times New Roman"/>
          <w:b w:val="false"/>
          <w:i w:val="false"/>
          <w:color w:val="000000"/>
          <w:sz w:val="28"/>
        </w:rPr>
        <w:t>
</w:t>
      </w:r>
      <w:r>
        <w:rPr>
          <w:rFonts w:ascii="Times New Roman"/>
          <w:b w:val="false"/>
          <w:i w:val="false"/>
          <w:color w:val="000000"/>
          <w:sz w:val="28"/>
        </w:rPr>
        <w:t>
      18. Жолаушыларға әуе кемесінің бортында қызмет көрсету мыналарды ескере отырып, пайдаланушы әзірлейтін және бекітетін технологияға сәйкес жүзеге асырылады:</w:t>
      </w:r>
      <w:r>
        <w:br/>
      </w:r>
      <w:r>
        <w:rPr>
          <w:rFonts w:ascii="Times New Roman"/>
          <w:b w:val="false"/>
          <w:i w:val="false"/>
          <w:color w:val="000000"/>
          <w:sz w:val="28"/>
        </w:rPr>
        <w:t>
</w:t>
      </w:r>
      <w:r>
        <w:rPr>
          <w:rFonts w:ascii="Times New Roman"/>
          <w:b w:val="false"/>
          <w:i w:val="false"/>
          <w:color w:val="000000"/>
          <w:sz w:val="28"/>
        </w:rPr>
        <w:t>
      1) әуе кемесінің үлгісі;</w:t>
      </w:r>
      <w:r>
        <w:br/>
      </w:r>
      <w:r>
        <w:rPr>
          <w:rFonts w:ascii="Times New Roman"/>
          <w:b w:val="false"/>
          <w:i w:val="false"/>
          <w:color w:val="000000"/>
          <w:sz w:val="28"/>
        </w:rPr>
        <w:t>
</w:t>
      </w:r>
      <w:r>
        <w:rPr>
          <w:rFonts w:ascii="Times New Roman"/>
          <w:b w:val="false"/>
          <w:i w:val="false"/>
          <w:color w:val="000000"/>
          <w:sz w:val="28"/>
        </w:rPr>
        <w:t>
      2) бортсеріктердің саны;</w:t>
      </w:r>
      <w:r>
        <w:br/>
      </w:r>
      <w:r>
        <w:rPr>
          <w:rFonts w:ascii="Times New Roman"/>
          <w:b w:val="false"/>
          <w:i w:val="false"/>
          <w:color w:val="000000"/>
          <w:sz w:val="28"/>
        </w:rPr>
        <w:t>
</w:t>
      </w:r>
      <w:r>
        <w:rPr>
          <w:rFonts w:ascii="Times New Roman"/>
          <w:b w:val="false"/>
          <w:i w:val="false"/>
          <w:color w:val="000000"/>
          <w:sz w:val="28"/>
        </w:rPr>
        <w:t>
      3) қызмет көрсету сыныптары;</w:t>
      </w:r>
      <w:r>
        <w:br/>
      </w:r>
      <w:r>
        <w:rPr>
          <w:rFonts w:ascii="Times New Roman"/>
          <w:b w:val="false"/>
          <w:i w:val="false"/>
          <w:color w:val="000000"/>
          <w:sz w:val="28"/>
        </w:rPr>
        <w:t>
</w:t>
      </w:r>
      <w:r>
        <w:rPr>
          <w:rFonts w:ascii="Times New Roman"/>
          <w:b w:val="false"/>
          <w:i w:val="false"/>
          <w:color w:val="000000"/>
          <w:sz w:val="28"/>
        </w:rPr>
        <w:t>
      4) ұсынылатын қызметтердің түрлері;</w:t>
      </w:r>
      <w:r>
        <w:br/>
      </w:r>
      <w:r>
        <w:rPr>
          <w:rFonts w:ascii="Times New Roman"/>
          <w:b w:val="false"/>
          <w:i w:val="false"/>
          <w:color w:val="000000"/>
          <w:sz w:val="28"/>
        </w:rPr>
        <w:t>
</w:t>
      </w:r>
      <w:r>
        <w:rPr>
          <w:rFonts w:ascii="Times New Roman"/>
          <w:b w:val="false"/>
          <w:i w:val="false"/>
          <w:color w:val="000000"/>
          <w:sz w:val="28"/>
        </w:rPr>
        <w:t>
      5) ұшу уақыты.</w:t>
      </w:r>
      <w:r>
        <w:br/>
      </w:r>
      <w:r>
        <w:rPr>
          <w:rFonts w:ascii="Times New Roman"/>
          <w:b w:val="false"/>
          <w:i w:val="false"/>
          <w:color w:val="000000"/>
          <w:sz w:val="28"/>
        </w:rPr>
        <w:t>
</w:t>
      </w:r>
      <w:r>
        <w:rPr>
          <w:rFonts w:ascii="Times New Roman"/>
          <w:b w:val="false"/>
          <w:i w:val="false"/>
          <w:color w:val="000000"/>
          <w:sz w:val="28"/>
        </w:rPr>
        <w:t>
      19. Пайдаланушы бортсеріктердің әуе кемесінің бортында жолаушыларға қызмет көрсетуі мақсатында мынаны ұйымдастырады:</w:t>
      </w:r>
      <w:r>
        <w:br/>
      </w:r>
      <w:r>
        <w:rPr>
          <w:rFonts w:ascii="Times New Roman"/>
          <w:b w:val="false"/>
          <w:i w:val="false"/>
          <w:color w:val="000000"/>
          <w:sz w:val="28"/>
        </w:rPr>
        <w:t>
</w:t>
      </w:r>
      <w:r>
        <w:rPr>
          <w:rFonts w:ascii="Times New Roman"/>
          <w:b w:val="false"/>
          <w:i w:val="false"/>
          <w:color w:val="000000"/>
          <w:sz w:val="28"/>
        </w:rPr>
        <w:t>
      1) жолаушылардың қажеттіліктеріне сәйкес әуе кемесінің бортында комфорттың тиісті дәрежесі;</w:t>
      </w:r>
      <w:r>
        <w:br/>
      </w:r>
      <w:r>
        <w:rPr>
          <w:rFonts w:ascii="Times New Roman"/>
          <w:b w:val="false"/>
          <w:i w:val="false"/>
          <w:color w:val="000000"/>
          <w:sz w:val="28"/>
        </w:rPr>
        <w:t>
</w:t>
      </w:r>
      <w:r>
        <w:rPr>
          <w:rFonts w:ascii="Times New Roman"/>
          <w:b w:val="false"/>
          <w:i w:val="false"/>
          <w:color w:val="000000"/>
          <w:sz w:val="28"/>
        </w:rPr>
        <w:t>
      2) жолаушыларға қызметтердің міндетті ассортиментін ұсыну;</w:t>
      </w:r>
      <w:r>
        <w:br/>
      </w:r>
      <w:r>
        <w:rPr>
          <w:rFonts w:ascii="Times New Roman"/>
          <w:b w:val="false"/>
          <w:i w:val="false"/>
          <w:color w:val="000000"/>
          <w:sz w:val="28"/>
        </w:rPr>
        <w:t>
</w:t>
      </w:r>
      <w:r>
        <w:rPr>
          <w:rFonts w:ascii="Times New Roman"/>
          <w:b w:val="false"/>
          <w:i w:val="false"/>
          <w:color w:val="000000"/>
          <w:sz w:val="28"/>
        </w:rPr>
        <w:t>
      3) жолаушылардың әуе кемесінің бортында жүріп тұру қағидасын сақтауына тұрақты бақылау;</w:t>
      </w:r>
      <w:r>
        <w:br/>
      </w:r>
      <w:r>
        <w:rPr>
          <w:rFonts w:ascii="Times New Roman"/>
          <w:b w:val="false"/>
          <w:i w:val="false"/>
          <w:color w:val="000000"/>
          <w:sz w:val="28"/>
        </w:rPr>
        <w:t>
</w:t>
      </w:r>
      <w:r>
        <w:rPr>
          <w:rFonts w:ascii="Times New Roman"/>
          <w:b w:val="false"/>
          <w:i w:val="false"/>
          <w:color w:val="000000"/>
          <w:sz w:val="28"/>
        </w:rPr>
        <w:t>
      4) жолаушылардың тамақтануына арналған азық-түліктердің жарамдылық мерзімдерін қатаң сақтау.</w:t>
      </w:r>
      <w:r>
        <w:br/>
      </w:r>
      <w:r>
        <w:rPr>
          <w:rFonts w:ascii="Times New Roman"/>
          <w:b w:val="false"/>
          <w:i w:val="false"/>
          <w:color w:val="000000"/>
          <w:sz w:val="28"/>
        </w:rPr>
        <w:t>
</w:t>
      </w:r>
      <w:r>
        <w:rPr>
          <w:rFonts w:ascii="Times New Roman"/>
          <w:b w:val="false"/>
          <w:i w:val="false"/>
          <w:color w:val="000000"/>
          <w:sz w:val="28"/>
        </w:rPr>
        <w:t>
      20. Пайдаланушы бортсеріктердің ұшудағы практикалық жұмысын тексеруді мынадай мақсатта уәкілетті орган бекіткен бағдарламалар бойынша ұйымдастырады және жүргізеді:</w:t>
      </w:r>
      <w:r>
        <w:br/>
      </w:r>
      <w:r>
        <w:rPr>
          <w:rFonts w:ascii="Times New Roman"/>
          <w:b w:val="false"/>
          <w:i w:val="false"/>
          <w:color w:val="000000"/>
          <w:sz w:val="28"/>
        </w:rPr>
        <w:t>
</w:t>
      </w:r>
      <w:r>
        <w:rPr>
          <w:rFonts w:ascii="Times New Roman"/>
          <w:b w:val="false"/>
          <w:i w:val="false"/>
          <w:color w:val="000000"/>
          <w:sz w:val="28"/>
        </w:rPr>
        <w:t>
      1) әуе кемесінің бортындағы дербес жұмысқа рұқсат алу;</w:t>
      </w:r>
      <w:r>
        <w:br/>
      </w:r>
      <w:r>
        <w:rPr>
          <w:rFonts w:ascii="Times New Roman"/>
          <w:b w:val="false"/>
          <w:i w:val="false"/>
          <w:color w:val="000000"/>
          <w:sz w:val="28"/>
        </w:rPr>
        <w:t>
</w:t>
      </w:r>
      <w:r>
        <w:rPr>
          <w:rFonts w:ascii="Times New Roman"/>
          <w:b w:val="false"/>
          <w:i w:val="false"/>
          <w:color w:val="000000"/>
          <w:sz w:val="28"/>
        </w:rPr>
        <w:t>
      2) алты айдан астам ұшу қызметіндегі үзілістен кейін әуе кемесінің бортындағы жұмысқа рұқсат алу;</w:t>
      </w:r>
      <w:r>
        <w:br/>
      </w:r>
      <w:r>
        <w:rPr>
          <w:rFonts w:ascii="Times New Roman"/>
          <w:b w:val="false"/>
          <w:i w:val="false"/>
          <w:color w:val="000000"/>
          <w:sz w:val="28"/>
        </w:rPr>
        <w:t>
</w:t>
      </w:r>
      <w:r>
        <w:rPr>
          <w:rFonts w:ascii="Times New Roman"/>
          <w:b w:val="false"/>
          <w:i w:val="false"/>
          <w:color w:val="000000"/>
          <w:sz w:val="28"/>
        </w:rPr>
        <w:t>
      3) мамандығы бойынша біліктілігін айқындау немесе растау.</w:t>
      </w:r>
      <w:r>
        <w:br/>
      </w:r>
      <w:r>
        <w:rPr>
          <w:rFonts w:ascii="Times New Roman"/>
          <w:b w:val="false"/>
          <w:i w:val="false"/>
          <w:color w:val="000000"/>
          <w:sz w:val="28"/>
        </w:rPr>
        <w:t>
</w:t>
      </w:r>
      <w:r>
        <w:rPr>
          <w:rFonts w:ascii="Times New Roman"/>
          <w:b w:val="false"/>
          <w:i w:val="false"/>
          <w:color w:val="000000"/>
          <w:sz w:val="28"/>
        </w:rPr>
        <w:t>
      21. Бортсеріктердің практикалық жұмысын тексеру мынадай мерзімдерде:</w:t>
      </w:r>
      <w:r>
        <w:br/>
      </w:r>
      <w:r>
        <w:rPr>
          <w:rFonts w:ascii="Times New Roman"/>
          <w:b w:val="false"/>
          <w:i w:val="false"/>
          <w:color w:val="000000"/>
          <w:sz w:val="28"/>
        </w:rPr>
        <w:t>
</w:t>
      </w:r>
      <w:r>
        <w:rPr>
          <w:rFonts w:ascii="Times New Roman"/>
          <w:b w:val="false"/>
          <w:i w:val="false"/>
          <w:color w:val="000000"/>
          <w:sz w:val="28"/>
        </w:rPr>
        <w:t>
      1) біліктілігіне қарамастан - әуе кемесінің осы үлгісіндегі жұмыстың бірінші жылы ішінде алты айда кемінде бір рет;</w:t>
      </w:r>
      <w:r>
        <w:br/>
      </w:r>
      <w:r>
        <w:rPr>
          <w:rFonts w:ascii="Times New Roman"/>
          <w:b w:val="false"/>
          <w:i w:val="false"/>
          <w:color w:val="000000"/>
          <w:sz w:val="28"/>
        </w:rPr>
        <w:t>
</w:t>
      </w:r>
      <w:r>
        <w:rPr>
          <w:rFonts w:ascii="Times New Roman"/>
          <w:b w:val="false"/>
          <w:i w:val="false"/>
          <w:color w:val="000000"/>
          <w:sz w:val="28"/>
        </w:rPr>
        <w:t>
      2) бір жылдан астам өтілі бар біліктілігіне қарамастан - жылына кемінде бір рет жүзеге асырылады.</w:t>
      </w:r>
      <w:r>
        <w:br/>
      </w:r>
      <w:r>
        <w:rPr>
          <w:rFonts w:ascii="Times New Roman"/>
          <w:b w:val="false"/>
          <w:i w:val="false"/>
          <w:color w:val="000000"/>
          <w:sz w:val="28"/>
        </w:rPr>
        <w:t>
</w:t>
      </w:r>
      <w:r>
        <w:rPr>
          <w:rFonts w:ascii="Times New Roman"/>
          <w:b w:val="false"/>
          <w:i w:val="false"/>
          <w:color w:val="000000"/>
          <w:sz w:val="28"/>
        </w:rPr>
        <w:t>
      22. Практикалық жұмысты тексеру нәтижелері ұшу кітапшасына енгізіледі және бортсеріктердің куәлігінің қолданылу мерзімін ұзарту үшін:</w:t>
      </w:r>
      <w:r>
        <w:br/>
      </w:r>
      <w:r>
        <w:rPr>
          <w:rFonts w:ascii="Times New Roman"/>
          <w:b w:val="false"/>
          <w:i w:val="false"/>
          <w:color w:val="000000"/>
          <w:sz w:val="28"/>
        </w:rPr>
        <w:t>
</w:t>
      </w:r>
      <w:r>
        <w:rPr>
          <w:rFonts w:ascii="Times New Roman"/>
          <w:b w:val="false"/>
          <w:i w:val="false"/>
          <w:color w:val="000000"/>
          <w:sz w:val="28"/>
        </w:rPr>
        <w:t>
      1) бортсеріктер үшін (біліктілік сыныбына қарамастан) бір жыл ішінде;</w:t>
      </w:r>
      <w:r>
        <w:br/>
      </w:r>
      <w:r>
        <w:rPr>
          <w:rFonts w:ascii="Times New Roman"/>
          <w:b w:val="false"/>
          <w:i w:val="false"/>
          <w:color w:val="000000"/>
          <w:sz w:val="28"/>
        </w:rPr>
        <w:t>
</w:t>
      </w:r>
      <w:r>
        <w:rPr>
          <w:rFonts w:ascii="Times New Roman"/>
          <w:b w:val="false"/>
          <w:i w:val="false"/>
          <w:color w:val="000000"/>
          <w:sz w:val="28"/>
        </w:rPr>
        <w:t>
      2) әуе кемесінің басқа үлгісіне қайта даярлаудан кейін дербес жұмыстың бірінші жылы ішінде бортсеріктер үшін үш ай ішінде жарамды болып табылады.</w:t>
      </w:r>
      <w:r>
        <w:br/>
      </w:r>
      <w:r>
        <w:rPr>
          <w:rFonts w:ascii="Times New Roman"/>
          <w:b w:val="false"/>
          <w:i w:val="false"/>
          <w:color w:val="000000"/>
          <w:sz w:val="28"/>
        </w:rPr>
        <w:t>
</w:t>
      </w:r>
      <w:r>
        <w:rPr>
          <w:rFonts w:ascii="Times New Roman"/>
          <w:b w:val="false"/>
          <w:i w:val="false"/>
          <w:color w:val="000000"/>
          <w:sz w:val="28"/>
        </w:rPr>
        <w:t>
      23. Пайдаланушы бортсеріктерді ұшудан кейінгі талдауларды ұйымдастырады және бортсеріктердің жұмысында кемшіліктерді анықтау және жол бермеу мақсатында:</w:t>
      </w:r>
      <w:r>
        <w:br/>
      </w:r>
      <w:r>
        <w:rPr>
          <w:rFonts w:ascii="Times New Roman"/>
          <w:b w:val="false"/>
          <w:i w:val="false"/>
          <w:color w:val="000000"/>
          <w:sz w:val="28"/>
        </w:rPr>
        <w:t>
</w:t>
      </w:r>
      <w:r>
        <w:rPr>
          <w:rFonts w:ascii="Times New Roman"/>
          <w:b w:val="false"/>
          <w:i w:val="false"/>
          <w:color w:val="000000"/>
          <w:sz w:val="28"/>
        </w:rPr>
        <w:t>
      1) кабиналық экипажда (қажеттілік кезінде ұшу экипажы мүшелерінің қатысуымен);</w:t>
      </w:r>
      <w:r>
        <w:br/>
      </w:r>
      <w:r>
        <w:rPr>
          <w:rFonts w:ascii="Times New Roman"/>
          <w:b w:val="false"/>
          <w:i w:val="false"/>
          <w:color w:val="000000"/>
          <w:sz w:val="28"/>
        </w:rPr>
        <w:t>
</w:t>
      </w:r>
      <w:r>
        <w:rPr>
          <w:rFonts w:ascii="Times New Roman"/>
          <w:b w:val="false"/>
          <w:i w:val="false"/>
          <w:color w:val="000000"/>
          <w:sz w:val="28"/>
        </w:rPr>
        <w:t>
      2) бортсеріктердің қатысуымен ұшу экипажында (бір бортсерігі көзделген әуе кемесінде) әрбір ұшудан кейін өткізіледі.</w:t>
      </w:r>
      <w:r>
        <w:br/>
      </w:r>
      <w:r>
        <w:rPr>
          <w:rFonts w:ascii="Times New Roman"/>
          <w:b w:val="false"/>
          <w:i w:val="false"/>
          <w:color w:val="000000"/>
          <w:sz w:val="28"/>
        </w:rPr>
        <w:t>
</w:t>
      </w:r>
      <w:r>
        <w:rPr>
          <w:rFonts w:ascii="Times New Roman"/>
          <w:b w:val="false"/>
          <w:i w:val="false"/>
          <w:color w:val="000000"/>
          <w:sz w:val="28"/>
        </w:rPr>
        <w:t>
      24. Пайдаланушы атқарылған жұмыс, оны ұйымдастыру және одан кейінгі айға арналған іс-шаралар жоспарын әзірлеу туралы ақпаратты жүйелендіру мақсатында бортсеріктер мен ай сайынғы талдауларды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25. Пайдаланушы бортсеріктердің жұмысын ұйымдастыруға бақылауды ұшуды жүргізу жөніндегі нұсқаулықтың және осы Қағиданың талаптарын орындау мақсатында жүзеге асырады.</w:t>
      </w:r>
      <w:r>
        <w:br/>
      </w:r>
      <w:r>
        <w:rPr>
          <w:rFonts w:ascii="Times New Roman"/>
          <w:b w:val="false"/>
          <w:i w:val="false"/>
          <w:color w:val="000000"/>
          <w:sz w:val="28"/>
        </w:rPr>
        <w:t>
</w:t>
      </w:r>
      <w:r>
        <w:rPr>
          <w:rFonts w:ascii="Times New Roman"/>
          <w:b w:val="false"/>
          <w:i w:val="false"/>
          <w:color w:val="000000"/>
          <w:sz w:val="28"/>
        </w:rPr>
        <w:t>
      26. Бақылау пайдаланушының ұшу қауіпсіздігі, авиациялық қауіпсіздік саласындағы қажет етілетін нәтижелерге қол жеткізуге және әуе кемесінің бортында жолаушыларға қызмет көрсету сапасын арттыруға бағытталған бортсеріктердің жұмысын тұрақты тексеруді жүргізуді көздейді.</w:t>
      </w:r>
      <w:r>
        <w:br/>
      </w:r>
      <w:r>
        <w:rPr>
          <w:rFonts w:ascii="Times New Roman"/>
          <w:b w:val="false"/>
          <w:i w:val="false"/>
          <w:color w:val="000000"/>
          <w:sz w:val="28"/>
        </w:rPr>
        <w:t>
</w:t>
      </w:r>
      <w:r>
        <w:rPr>
          <w:rFonts w:ascii="Times New Roman"/>
          <w:b w:val="false"/>
          <w:i w:val="false"/>
          <w:color w:val="000000"/>
          <w:sz w:val="28"/>
        </w:rPr>
        <w:t>
      Бақылауға:</w:t>
      </w:r>
      <w:r>
        <w:br/>
      </w:r>
      <w:r>
        <w:rPr>
          <w:rFonts w:ascii="Times New Roman"/>
          <w:b w:val="false"/>
          <w:i w:val="false"/>
          <w:color w:val="000000"/>
          <w:sz w:val="28"/>
        </w:rPr>
        <w:t>
</w:t>
      </w:r>
      <w:r>
        <w:rPr>
          <w:rFonts w:ascii="Times New Roman"/>
          <w:b w:val="false"/>
          <w:i w:val="false"/>
          <w:color w:val="000000"/>
          <w:sz w:val="28"/>
        </w:rPr>
        <w:t>
      бортсеріктердің жұмысын (ұшуды) жоспарлау;</w:t>
      </w:r>
      <w:r>
        <w:br/>
      </w:r>
      <w:r>
        <w:rPr>
          <w:rFonts w:ascii="Times New Roman"/>
          <w:b w:val="false"/>
          <w:i w:val="false"/>
          <w:color w:val="000000"/>
          <w:sz w:val="28"/>
        </w:rPr>
        <w:t>
</w:t>
      </w:r>
      <w:r>
        <w:rPr>
          <w:rFonts w:ascii="Times New Roman"/>
          <w:b w:val="false"/>
          <w:i w:val="false"/>
          <w:color w:val="000000"/>
          <w:sz w:val="28"/>
        </w:rPr>
        <w:t xml:space="preserve">
      кәсіптік даярлық және жұмысқа жіберу жатады.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