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5f33" w14:textId="e445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сәуірдегі № 412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Ауыл шаруашылығы министрлігі заңнамада белгіленген тәртіппен Берік Тұрсынбекұлы Бейсенғалиевтің "ҚазАгро" ұлттық басқарушы холдингі" акционерлік қоғамының басқарма төрағасы болып сайлануын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