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3470" w14:textId="cda3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16 наурыздағы № 260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«Meridian Capital» («Меридиан Кэпитл») жауапкершілігі шектеулі серіктестігіне «Venus Airport Investments B.V.» компаниясының пайдасына «Алматы халықаралық әуежайы» акционерлік қоғамының орналастырылған жай акцияларының жалпы көлемінің 50 %-ын (елу пайызын) құрайтын, «Алматы халықаралық әуежайы» акционерлік қоғамының 39 207 (отыз тоғыз мың екі жүз жеті) жай акцияларын иеліктен шығару жөнінде мәміле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«SAT Infosystems» (CAT Инфосистемс) жауапкершілігі шектеулі серіктестігіне «Venus Airport Investments B.V.» компаниясының пайдасына «Алматы халықаралық әуежайы» акционерлік қоғамының орналастырылған жай акцияларының жалпы көлемінің 50 %-ын (елу пайызын) құрайтын, «Алматы халықаралық әуежайы» акционерлік қоғамының 39 207 (отыз тоғыз мың екі жүз жеті) жай акцияларын иеліктен шығару жөнінде мәміле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