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3470" w14:textId="cda3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16 наурыздағы № 260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1994 жылғы 27 желтоқсандағы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«Meridian Capital» («Меридиан Кэпитл») жауапкершілігі шектеулі серіктестігіне «Venus Airport Investments B.V.» компаниясының пайдасына «Алматы халықаралық әуежайы» акционерлік қоғамының орналастырылған жай акцияларының жалпы көлемінің 50 %-ын (елу пайызын) құрайтын, «Алматы халықаралық әуежайы» акционерлік қоғамының 39 207 (отыз тоғыз мың екі жүз жеті) жай акцияларын иеліктен шығару жөнінде мәміле жасауға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«SAT Infosystems» (CAT Инфосистемс) жауапкершілігі шектеулі серіктестігіне «Venus Airport Investments B.V.» компаниясының пайдасына «Алматы халықаралық әуежайы» акционерлік қоғамының орналастырылған жай акцияларының жалпы көлемінің 50 %-ын (елу пайызын) құрайтын, «Алматы халықаралық әуежайы» акционерлік қоғамының 39 207 (отыз тоғыз мың екі жүз жеті) жай акцияларын иеліктен шығару жөнінде мәміле жасауға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