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b37f" w14:textId="6f2b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және Ақмола облыстарының жекелеген мемлекеттік мекемелерінің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11 наурыздағы № 247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«Қарағанды облысы Табиғи ресурстар және табиғат пайдалануды реттеу басқармасының «Бұйратау» мемлекеттік табиғи паркі» мемлекеттік мекемесі Қарағанды облысы әкімдігінің коммуналдық меншігіндегі мүліктік кешен ретінде заңнамада белгіленген тәртіппен республикалық меншікке қабылданып, Қазақстан Республикасы Ауыл шаруашылығы министрлігі Орман және аңшылық шаруашылығы комитетінің қарамағына берілсін.</w:t>
      </w:r>
      <w:r>
        <w:br/>
      </w:r>
      <w:r>
        <w:rPr>
          <w:rFonts w:ascii="Times New Roman"/>
          <w:b w:val="false"/>
          <w:i w:val="false"/>
          <w:color w:val="000000"/>
          <w:sz w:val="28"/>
        </w:rPr>
        <w:t>
</w:t>
      </w:r>
      <w:r>
        <w:rPr>
          <w:rFonts w:ascii="Times New Roman"/>
          <w:b w:val="false"/>
          <w:i w:val="false"/>
          <w:color w:val="000000"/>
          <w:sz w:val="28"/>
        </w:rPr>
        <w:t>
      2. Қарағанды облысының әкімдігі Қазақстан Республикасы Қаржы министрлігінің Мемлекеттік мүлік және жекешелендіру комитетімен және Қазақстан Республикасы Ауыл шаруашылығы министрлігінің Орман және аңшылық шаруашылығы комитетімен бірлесіп, заңнамада белгіленген тәртіппен осы қаулының 1-тармағын іске асыру жөніндегі қажетті іс-шараларды жүзеге асырсын.</w:t>
      </w:r>
      <w:r>
        <w:br/>
      </w:r>
      <w:r>
        <w:rPr>
          <w:rFonts w:ascii="Times New Roman"/>
          <w:b w:val="false"/>
          <w:i w:val="false"/>
          <w:color w:val="000000"/>
          <w:sz w:val="28"/>
        </w:rPr>
        <w:t>
</w:t>
      </w:r>
      <w:r>
        <w:rPr>
          <w:rFonts w:ascii="Times New Roman"/>
          <w:b w:val="false"/>
          <w:i w:val="false"/>
          <w:color w:val="000000"/>
          <w:sz w:val="28"/>
        </w:rPr>
        <w:t>
      3. «Қарағанды облысы Табиғи ресурстар және табиғат пайдалануды реттеу басқармасының «Бұйратау» мемлекеттік табиғи паркі» мемлекеттік мекемесінің, республикалық маңызы бар Белодым және Ерейментау мемлекеттік табиғи қаумалдарының базасында «Қазақстан Республикасы Ауыл шаруашылығы министрлігі Орман және аңшылық шаруашылығы комитетінің «Бұйратау» мемлекеттік ұлттық табиғи паркі»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4. Жалпы алаңы 19209,9 гектар, оның ішінде Қарағанды облысы Табиғи ресурстар және табиғат пайдалануды реттеу басқармасының «Теміртау ормандар мен жануарлар дүниесін қорғау жөніндегі шаруашылығы» мемлекеттік мекемесінің 7341,9 гектар және Ақмола облысы Табиғи ресурстар және табиғат пайдалануды реттеу басқармасының «Ерейментау орман шаруашылығы мемлекеттік мекемесі» мемлекеттік мекемесінің 11868 гектар жер учаскелері орман қоры жерлерінің санатынан алынсын.</w:t>
      </w:r>
      <w:r>
        <w:br/>
      </w:r>
      <w:r>
        <w:rPr>
          <w:rFonts w:ascii="Times New Roman"/>
          <w:b w:val="false"/>
          <w:i w:val="false"/>
          <w:color w:val="000000"/>
          <w:sz w:val="28"/>
        </w:rPr>
        <w:t>
</w:t>
      </w:r>
      <w:r>
        <w:rPr>
          <w:rFonts w:ascii="Times New Roman"/>
          <w:b w:val="false"/>
          <w:i w:val="false"/>
          <w:color w:val="000000"/>
          <w:sz w:val="28"/>
        </w:rPr>
        <w:t>
      5. Осы қаулының 4-тармағында көрсетілген жер учаскелері және жалпы алаңы 69758,1 гектар, оның ішінде Қарағанды облысы Осакаров ауданының аумағындағы алаңы 20812,1 гектар және Ақмола облысы Ерейментау ауданының аумағындағы алаңы 48946 гектар босалқы жерлер заңнамада белгіленген тәртіппен осы қаулыға қосымшаға сәйкес Мекемеге тұрақты жер пайдалануға берілсін.</w:t>
      </w:r>
      <w:r>
        <w:br/>
      </w:r>
      <w:r>
        <w:rPr>
          <w:rFonts w:ascii="Times New Roman"/>
          <w:b w:val="false"/>
          <w:i w:val="false"/>
          <w:color w:val="000000"/>
          <w:sz w:val="28"/>
        </w:rPr>
        <w:t>
</w:t>
      </w:r>
      <w:r>
        <w:rPr>
          <w:rFonts w:ascii="Times New Roman"/>
          <w:b w:val="false"/>
          <w:i w:val="false"/>
          <w:color w:val="000000"/>
          <w:sz w:val="28"/>
        </w:rPr>
        <w:t>
      6. Осы қаулының 5-тармағында көрсетілген Мекеменің жер учаскелері орман қоры жерлері, босалқы жерлер санатынан ерекше қорғалатын табиғи аумақтар жерлерінің санатына ауыстырылсын, ал осы аумақтағы ормандар «мемлекеттік ұлттық табиғи парктер ормандары» мемлекеттік орман қоры санатына жатқызылсын.</w:t>
      </w:r>
      <w:r>
        <w:br/>
      </w:r>
      <w:r>
        <w:rPr>
          <w:rFonts w:ascii="Times New Roman"/>
          <w:b w:val="false"/>
          <w:i w:val="false"/>
          <w:color w:val="000000"/>
          <w:sz w:val="28"/>
        </w:rPr>
        <w:t>
</w:t>
      </w:r>
      <w:r>
        <w:rPr>
          <w:rFonts w:ascii="Times New Roman"/>
          <w:b w:val="false"/>
          <w:i w:val="false"/>
          <w:color w:val="000000"/>
          <w:sz w:val="28"/>
        </w:rPr>
        <w:t>
      7. Қарағанды және Ақмола облыстарының әкімдіктері заңнамада белгіленген тәртіппен Мекеме жерлері төңірегінде күзет аймағын белгілеп, онда осы аймақ шегінде экологиялық жүйелердің жай-күйіне және оларды қалпына келтіруге келеңсіз әсер ететін кез келген қызметке тыйым салсын және (немесе) шектесін.</w:t>
      </w:r>
      <w:r>
        <w:br/>
      </w:r>
      <w:r>
        <w:rPr>
          <w:rFonts w:ascii="Times New Roman"/>
          <w:b w:val="false"/>
          <w:i w:val="false"/>
          <w:color w:val="000000"/>
          <w:sz w:val="28"/>
        </w:rPr>
        <w:t>
</w:t>
      </w:r>
      <w:r>
        <w:rPr>
          <w:rFonts w:ascii="Times New Roman"/>
          <w:b w:val="false"/>
          <w:i w:val="false"/>
          <w:color w:val="000000"/>
          <w:sz w:val="28"/>
        </w:rPr>
        <w:t>
      8. Мекемені қаржыландыру республикалық бюджетте ерекше қорғалатын табиғи аумақтарды ұстауға көзделетін сома есебінен және шегінде республикалық бюджеттен жүзеге асырылатын болып белгіленсін.</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кейбір шешімдеріне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көрсетілген қаулымен бекітілген Қазақстан Республикасы Ауыл шаруашылығы министрлігі Орман және аңшылық шаруашылығы комитетінің қарамағындағы ұйымдардың тізбесі:</w:t>
      </w:r>
      <w:r>
        <w:br/>
      </w:r>
      <w:r>
        <w:rPr>
          <w:rFonts w:ascii="Times New Roman"/>
          <w:b w:val="false"/>
          <w:i w:val="false"/>
          <w:color w:val="000000"/>
          <w:sz w:val="28"/>
        </w:rPr>
        <w:t>
      мынадай мазмұндағы реттік нөмірі 21-4-жолмен толықтырылсын:</w:t>
      </w:r>
      <w:r>
        <w:br/>
      </w:r>
      <w:r>
        <w:rPr>
          <w:rFonts w:ascii="Times New Roman"/>
          <w:b w:val="false"/>
          <w:i w:val="false"/>
          <w:color w:val="000000"/>
          <w:sz w:val="28"/>
        </w:rPr>
        <w:t>
      «21-4. «Бұйратау» мемлекеттік ұлттық табиғи паркі»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r>
        <w:br/>
      </w:r>
      <w:r>
        <w:rPr>
          <w:rFonts w:ascii="Times New Roman"/>
          <w:b w:val="false"/>
          <w:i w:val="false"/>
          <w:color w:val="000000"/>
          <w:sz w:val="28"/>
        </w:rPr>
        <w:t>
      реттік нөмірі 6-жолда:</w:t>
      </w:r>
      <w:r>
        <w:br/>
      </w:r>
      <w:r>
        <w:rPr>
          <w:rFonts w:ascii="Times New Roman"/>
          <w:b w:val="false"/>
          <w:i w:val="false"/>
          <w:color w:val="000000"/>
          <w:sz w:val="28"/>
        </w:rPr>
        <w:t>
      3-бағанда:</w:t>
      </w:r>
      <w:r>
        <w:br/>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жолда «11537» деген сандар «11631» деген сандармен ауыстырылсын;</w:t>
      </w:r>
      <w:r>
        <w:br/>
      </w:r>
      <w:r>
        <w:rPr>
          <w:rFonts w:ascii="Times New Roman"/>
          <w:b w:val="false"/>
          <w:i w:val="false"/>
          <w:color w:val="000000"/>
          <w:sz w:val="28"/>
        </w:rPr>
        <w:t>
      «Қазақстан Республикасы Ауыл шаруашылығы министрлігіне ведомстволық бағыныстағы мемлекеттік мекемелер, оның ішінде:» деген жолда «5366» деген сандар «5460»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«Жоңғар Алатауы» мемлекеттік ұлттық табиғи паркі» 185» деген жолдан кейін мынадай мазмұндағы жолмен толықтырылсын:</w:t>
      </w:r>
      <w:r>
        <w:br/>
      </w:r>
      <w:r>
        <w:rPr>
          <w:rFonts w:ascii="Times New Roman"/>
          <w:b w:val="false"/>
          <w:i w:val="false"/>
          <w:color w:val="000000"/>
          <w:sz w:val="28"/>
        </w:rPr>
        <w:t>
      «Бұйратау» мемлекеттік ұлттық табиғи паркі» 94».</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наурызда  </w:t>
      </w:r>
      <w:r>
        <w:br/>
      </w:r>
      <w:r>
        <w:rPr>
          <w:rFonts w:ascii="Times New Roman"/>
          <w:b w:val="false"/>
          <w:i w:val="false"/>
          <w:color w:val="000000"/>
          <w:sz w:val="28"/>
        </w:rPr>
        <w:t xml:space="preserve">
№ 247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 Ауыл шаруашылығы министрлігі Орман және аңшылық шаруашылығы комитетінің «Бұйратау» мемлекеттік ұлттық табиғи паркі» мемлекеттік мекемесіне тұрақты жер пайдалануға берілетін жер учаскелерінің экспликациясы</w:t>
      </w:r>
    </w:p>
    <w:p>
      <w:pPr>
        <w:spacing w:after="0"/>
        <w:ind w:left="0"/>
        <w:jc w:val="both"/>
      </w:pPr>
      <w:r>
        <w:rPr>
          <w:rFonts w:ascii="Times New Roman"/>
          <w:b w:val="false"/>
          <w:i w:val="false"/>
          <w:color w:val="000000"/>
          <w:sz w:val="28"/>
        </w:rPr>
        <w:t>гектармен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393"/>
        <w:gridCol w:w="1393"/>
        <w:gridCol w:w="1773"/>
        <w:gridCol w:w="1673"/>
        <w:gridCol w:w="933"/>
        <w:gridCol w:w="1073"/>
        <w:gridCol w:w="1453"/>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 жерлер жиыны</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Ерейментау ауданы</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қорының жерлері (Ерейментау орман шаруашылығы мемлекеттік мекемесі) Ерейментау орманшылығы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3 864,8</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Босалқы жерлер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Осакаров ауданы</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қорының жерлері (Теміртау ормандар мен жануарлар дүниесін қорғау шаруашылығы) Молодежное орманшылығы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5 914,2</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Босалқы жерлер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20 812,1</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75 044,5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79 537,1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