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1f4c" w14:textId="f751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Астана қаласының коммуналдық меншігіне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31 қаңтардағы № 50 Қаулысы</w:t>
      </w:r>
    </w:p>
    <w:p>
      <w:pPr>
        <w:spacing w:after="0"/>
        <w:ind w:left="0"/>
        <w:jc w:val="both"/>
      </w:pPr>
      <w:bookmarkStart w:name="z1" w:id="0"/>
      <w:r>
        <w:rPr>
          <w:rFonts w:ascii="Times New Roman"/>
          <w:b w:val="false"/>
          <w:i w:val="false"/>
          <w:color w:val="000000"/>
          <w:sz w:val="28"/>
        </w:rPr>
        <w:t xml:space="preserve">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Астана қаласы әкімінің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Астана қаласы, Сарыарқа ауданы, Тілендиев даңғылы, 15/1-үй мекенжайында орналасқан «Тамыз» тұрғын үй кешеніндегі жиһазы, жабдығы және тұрмыстық техникасы бар 70 (жетпіс) қызметтік пәтерді және Астана қаласы, Алматы ауданы, Бауыржан Момышұлы даңғылы, 27-үй мекенжайында орналасқан «Тәуелсіздік» тұрғын үй кешеніндегі қызметтік пәтерге теңестірілген 50 (елу) пәтерді «Қазақстан Республикасы Мемлекеттік қызмет істері агенттігі» мемлекеттік мекемесінің теңгерімінен республикалық меншіктен Астана қаласының коммуналдық меншігіне беру туралы ұсынысы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Мемлекеттік қызмет істері агенттігімен (келісім бойынша) және Астана қаласының әкімдігімен бірлесіп, заңнамада белгіленген тәртіппен осы қаулының қосымшасында көрсетілген мүлікті қабылдау-тапсыру бойынша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50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Мемлекеттік мүлік республикалық меншігінен Астана</w:t>
      </w:r>
      <w:r>
        <w:br/>
      </w:r>
      <w:r>
        <w:rPr>
          <w:rFonts w:ascii="Times New Roman"/>
          <w:b/>
          <w:i w:val="false"/>
          <w:color w:val="000000"/>
        </w:rPr>
        <w:t>
қаласының коммуналдық меншігіне берілетін тізбесі</w:t>
      </w:r>
    </w:p>
    <w:bookmarkEnd w:id="2"/>
    <w:bookmarkStart w:name="z7" w:id="3"/>
    <w:p>
      <w:pPr>
        <w:spacing w:after="0"/>
        <w:ind w:left="0"/>
        <w:jc w:val="both"/>
      </w:pPr>
      <w:r>
        <w:rPr>
          <w:rFonts w:ascii="Times New Roman"/>
          <w:b w:val="false"/>
          <w:i w:val="false"/>
          <w:color w:val="000000"/>
          <w:sz w:val="28"/>
        </w:rPr>
        <w:t xml:space="preserve">
Таблица 1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53"/>
        <w:gridCol w:w="1673"/>
        <w:gridCol w:w="1113"/>
        <w:gridCol w:w="1073"/>
        <w:gridCol w:w="1353"/>
        <w:gridCol w:w="1453"/>
        <w:gridCol w:w="1693"/>
        <w:gridCol w:w="25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Пәтердің нөмірі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(1, 2,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алаңы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8 086 419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8 106 094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7 869 994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8 027 394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7 820 807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8 007 719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8 007 719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3 964 509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7 761 782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Момышулы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8 086 419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7 663 407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7 722 432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7 791 294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7 751 944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7 997 881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7 525 682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7 614 219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7 594 544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7 574 869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7 525 682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7 476 494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3 905 485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3 334 910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3 413 610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3 403 772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6 020 545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5 853 308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6 089 408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5 951 683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6 148 433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5 961 521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6 128 758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6 069 733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5 981 195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5 892 658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6 030 383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6 089 408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5 961 521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5 922 171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5 981 196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5 745 096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5 991 033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6 020 545</w:t>
            </w:r>
          </w:p>
        </w:tc>
      </w:tr>
      <w:tr>
        <w:trPr>
          <w:trHeight w:val="13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5 823 796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6 276 320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6 394 370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3 511 985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3 443 122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3 393 935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Бауыржан Момышұлы даңғылы, 27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3 452 960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15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12 444 365,5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18 126 071,5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1 384 135 459</w:t>
            </w:r>
          </w:p>
        </w:tc>
      </w:tr>
    </w:tbl>
    <w:bookmarkStart w:name="z8" w:id="4"/>
    <w:p>
      <w:pPr>
        <w:spacing w:after="0"/>
        <w:ind w:left="0"/>
        <w:jc w:val="both"/>
      </w:pPr>
      <w:r>
        <w:rPr>
          <w:rFonts w:ascii="Times New Roman"/>
          <w:b w:val="false"/>
          <w:i w:val="false"/>
          <w:color w:val="000000"/>
          <w:sz w:val="28"/>
        </w:rPr>
        <w:t xml:space="preserve">
Таблица 2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93"/>
        <w:gridCol w:w="2113"/>
        <w:gridCol w:w="1353"/>
        <w:gridCol w:w="1353"/>
        <w:gridCol w:w="2213"/>
        <w:gridCol w:w="26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w:t>
            </w:r>
            <w:r>
              <w:br/>
            </w:r>
            <w:r>
              <w:rPr>
                <w:rFonts w:ascii="Times New Roman"/>
                <w:b w:val="false"/>
                <w:i w:val="false"/>
                <w:color w:val="000000"/>
                <w:sz w:val="20"/>
              </w:rPr>
              <w:t>
</w:t>
            </w:r>
            <w:r>
              <w:rPr>
                <w:rFonts w:ascii="Times New Roman"/>
                <w:b w:val="false"/>
                <w:i w:val="false"/>
                <w:color w:val="000000"/>
                <w:sz w:val="20"/>
              </w:rPr>
              <w:t>(теңге)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үй жинағы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орынға арналған жиһаз (шкаф, кереует, кереуеттің жанындағы тумба)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108 105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7 567 350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жиһаз (диван, креслолар)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кабинеті үшін жиһаз жинағы (кереует, үстел, кресло)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тумбасы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жиһазы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Тоңазатқыш</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тартқышы бар электр плитасы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бөлмесіндегі бра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жапқыш</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Тлендиев даңғылы, 15/1 үй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61 808 250</w:t>
            </w:r>
          </w:p>
        </w:tc>
      </w:tr>
    </w:tbl>
    <w:bookmarkStart w:name="z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50 қаулысына    </w:t>
      </w:r>
      <w:r>
        <w:br/>
      </w:r>
      <w:r>
        <w:rPr>
          <w:rFonts w:ascii="Times New Roman"/>
          <w:b w:val="false"/>
          <w:i w:val="false"/>
          <w:color w:val="000000"/>
          <w:sz w:val="28"/>
        </w:rPr>
        <w:t xml:space="preserve">
2-қосымша      </w:t>
      </w:r>
    </w:p>
    <w:bookmarkEnd w:id="5"/>
    <w:bookmarkStart w:name="z10" w:id="6"/>
    <w:p>
      <w:pPr>
        <w:spacing w:after="0"/>
        <w:ind w:left="0"/>
        <w:jc w:val="left"/>
      </w:pPr>
      <w:r>
        <w:rPr>
          <w:rFonts w:ascii="Times New Roman"/>
          <w:b/>
          <w:i w:val="false"/>
          <w:color w:val="000000"/>
        </w:rPr>
        <w:t xml:space="preserve"> 
Республикалық меншіктен Астана қаласының коммуналдық меншігіне</w:t>
      </w:r>
      <w:r>
        <w:br/>
      </w:r>
      <w:r>
        <w:rPr>
          <w:rFonts w:ascii="Times New Roman"/>
          <w:b/>
          <w:i w:val="false"/>
          <w:color w:val="000000"/>
        </w:rPr>
        <w:t>
берілетін жиһаз, жабдық және тұрмыстық техника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757"/>
        <w:gridCol w:w="2076"/>
        <w:gridCol w:w="1415"/>
        <w:gridCol w:w="1175"/>
        <w:gridCol w:w="1496"/>
        <w:gridCol w:w="3000"/>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w:t>
            </w:r>
            <w:r>
              <w:br/>
            </w:r>
            <w:r>
              <w:rPr>
                <w:rFonts w:ascii="Times New Roman"/>
                <w:b w:val="false"/>
                <w:i w:val="false"/>
                <w:color w:val="000000"/>
                <w:sz w:val="20"/>
              </w:rPr>
              <w:t>
</w:t>
            </w:r>
            <w:r>
              <w:rPr>
                <w:rFonts w:ascii="Times New Roman"/>
                <w:b w:val="false"/>
                <w:i w:val="false"/>
                <w:color w:val="000000"/>
                <w:sz w:val="20"/>
              </w:rPr>
              <w:t>(теңге)</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 құны</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үй жиһазы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орынға арналған жиһаз (шкаф, кереует, кереуеттің жанындағы тумба)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7 567 350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жиһаз (креслолары бар диван)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15/І-үй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кабинеті үшін жиһаз жинағы (кереует, үстел, кресло)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Телевизор тумбасы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жиһазы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Телевизор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Тоңазатқыш</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тартқышы бар электр плитасы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Аспашам 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бөлмесіндегі бра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үстелі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Жалюзи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Тілендиев даңғылы, 15/1-үй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61 808 250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