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5308" w14:textId="6d45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17 сәуірдегі № 430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қаңтардағы № 35 Қаулысы. Күші жойылды - Қазақстан Республикасы Үкіметінің 2018 жылғы 28 қыркүйектегі № 605 қаулысымен.</w:t>
      </w:r>
    </w:p>
    <w:p>
      <w:pPr>
        <w:spacing w:after="0"/>
        <w:ind w:left="0"/>
        <w:jc w:val="both"/>
      </w:pPr>
      <w:r>
        <w:rPr>
          <w:rFonts w:ascii="Times New Roman"/>
          <w:b w:val="false"/>
          <w:i w:val="false"/>
          <w:color w:val="ff0000"/>
          <w:sz w:val="28"/>
        </w:rPr>
        <w:t xml:space="preserve">
      Ескерту. Күші жойылды – ҚР Үкіметінің 28.09.2018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органдарының электрондық құжат айналымы ережесін бекіту туралы" Қазақстан Республикасы Үкіметінің 2004 жылғы 17 сәуірдегі № 430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17, 220-құжат)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тақырыбындағы және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мемлекеттік органдарының электрондық құжат айналымы" деген сөздер "Электрондық құжат айналым" деген сөздермен ауыстырылсын;</w:t>
      </w:r>
    </w:p>
    <w:bookmarkEnd w:id="2"/>
    <w:bookmarkStart w:name="z4" w:id="3"/>
    <w:p>
      <w:pPr>
        <w:spacing w:after="0"/>
        <w:ind w:left="0"/>
        <w:jc w:val="both"/>
      </w:pPr>
      <w:r>
        <w:rPr>
          <w:rFonts w:ascii="Times New Roman"/>
          <w:b w:val="false"/>
          <w:i w:val="false"/>
          <w:color w:val="000000"/>
          <w:sz w:val="28"/>
        </w:rPr>
        <w:t>
      2) көрсетілген қаулымен бекітілген Қазақстан Республикасы мемлекеттік органдарының электрондық құжат айналымы ережесі осы қаулыға қосымшаға сәйкес редакцияда жазылсын.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26 қаңтардағы</w:t>
            </w:r>
            <w:r>
              <w:br/>
            </w:r>
            <w:r>
              <w:rPr>
                <w:rFonts w:ascii="Times New Roman"/>
                <w:b w:val="false"/>
                <w:i w:val="false"/>
                <w:color w:val="000000"/>
                <w:sz w:val="20"/>
              </w:rPr>
              <w:t>№ 35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Электрондық құжат айналымы ережесі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Электрондық құжат айналымы ережесі (бұдан әрі — Ереже) "Электрондық құжат және электрондық цифрлық қолтаңба туралы" Қазақстан Республикасының 2003 жылғы 7 қаңтардағы Заңының 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2-бабының</w:t>
      </w:r>
      <w:r>
        <w:rPr>
          <w:rFonts w:ascii="Times New Roman"/>
          <w:b w:val="false"/>
          <w:i w:val="false"/>
          <w:color w:val="000000"/>
          <w:sz w:val="28"/>
        </w:rPr>
        <w:t xml:space="preserve"> 5-тармағына сәйкес әзірленді.</w:t>
      </w:r>
    </w:p>
    <w:bookmarkEnd w:id="6"/>
    <w:bookmarkStart w:name="z9" w:id="7"/>
    <w:p>
      <w:pPr>
        <w:spacing w:after="0"/>
        <w:ind w:left="0"/>
        <w:jc w:val="both"/>
      </w:pPr>
      <w:r>
        <w:rPr>
          <w:rFonts w:ascii="Times New Roman"/>
          <w:b w:val="false"/>
          <w:i w:val="false"/>
          <w:color w:val="000000"/>
          <w:sz w:val="28"/>
        </w:rPr>
        <w:t>
      Ереже жеке немесе заңды тұлғалардың, мемлекеттік органдардың немесе лауазымды адамдардың, электрондық құжат айналымы тәртібін айқындайды.</w:t>
      </w:r>
    </w:p>
    <w:bookmarkEnd w:id="7"/>
    <w:bookmarkStart w:name="z10" w:id="8"/>
    <w:p>
      <w:pPr>
        <w:spacing w:after="0"/>
        <w:ind w:left="0"/>
        <w:jc w:val="both"/>
      </w:pPr>
      <w:r>
        <w:rPr>
          <w:rFonts w:ascii="Times New Roman"/>
          <w:b w:val="false"/>
          <w:i w:val="false"/>
          <w:color w:val="000000"/>
          <w:sz w:val="28"/>
        </w:rPr>
        <w:t>
      Ереженің қолданысы Қазақстан Республикасының мемлекеттік құпияларын құрайтын мәліметтерді қамтитын электрондық құжаттарға таралмайды.</w:t>
      </w:r>
    </w:p>
    <w:bookmarkEnd w:id="8"/>
    <w:bookmarkStart w:name="z11" w:id="9"/>
    <w:p>
      <w:pPr>
        <w:spacing w:after="0"/>
        <w:ind w:left="0"/>
        <w:jc w:val="both"/>
      </w:pPr>
      <w:r>
        <w:rPr>
          <w:rFonts w:ascii="Times New Roman"/>
          <w:b w:val="false"/>
          <w:i w:val="false"/>
          <w:color w:val="000000"/>
          <w:sz w:val="28"/>
        </w:rPr>
        <w:t>
      Заңды тұлғалар, мемлекеттік органдар немесе лауазымды адамдар үшін электрондық цифрлық қолтаңбаның жабық (құпия) кілттерін жасау жөніндегі жұмыстар (қалыптастыру, тіркеу, беру, сақтау, жою тәртібі) және мемлекеттік құпияларды құрайтын мәліметтерді қамтитын электрондық құжаттар мен электрондық цифрлық қолтаңбаның жабық (құпия) кілттерінің құпиялылық режимі мен сақталуын қамтамасыз етудің тәртібі мемлекеттік құпияларды қорғау саласындағы нормативтік құқықтық актілермен айқындалады.</w:t>
      </w:r>
    </w:p>
    <w:bookmarkEnd w:id="9"/>
    <w:bookmarkStart w:name="z12" w:id="10"/>
    <w:p>
      <w:pPr>
        <w:spacing w:after="0"/>
        <w:ind w:left="0"/>
        <w:jc w:val="both"/>
      </w:pPr>
      <w:r>
        <w:rPr>
          <w:rFonts w:ascii="Times New Roman"/>
          <w:b w:val="false"/>
          <w:i w:val="false"/>
          <w:color w:val="000000"/>
          <w:sz w:val="28"/>
        </w:rPr>
        <w:t xml:space="preserve">
      "Қызмет бабында пайдалану үшін" белгісі бар таратылуы шектелген электрондық құжаттармен мемлекеттік органдардың жұмыс істеу тәртібі "Қазақстан Республикасында ақпараттық қауіпсіздікті қамтамасыз ету жөніндегі кейбір шаралар туралы" 2004 жылғы 14 қыркүйектегі </w:t>
      </w:r>
      <w:r>
        <w:rPr>
          <w:rFonts w:ascii="Times New Roman"/>
          <w:b w:val="false"/>
          <w:i w:val="false"/>
          <w:color w:val="000000"/>
          <w:sz w:val="28"/>
        </w:rPr>
        <w:t>№ 965</w:t>
      </w:r>
      <w:r>
        <w:rPr>
          <w:rFonts w:ascii="Times New Roman"/>
          <w:b w:val="false"/>
          <w:i w:val="false"/>
          <w:color w:val="000000"/>
          <w:sz w:val="28"/>
        </w:rPr>
        <w:t xml:space="preserve"> Қазақстан Республикасы Үкіметінің және "Мемлекеттік органдардың қызметтік ақпаратпен жұмыс жасау ережесін бекіту туралы" 2008 жылғы 23 қаңтардағы </w:t>
      </w:r>
      <w:r>
        <w:rPr>
          <w:rFonts w:ascii="Times New Roman"/>
          <w:b w:val="false"/>
          <w:i w:val="false"/>
          <w:color w:val="000000"/>
          <w:sz w:val="28"/>
        </w:rPr>
        <w:t>№ 51</w:t>
      </w:r>
      <w:r>
        <w:rPr>
          <w:rFonts w:ascii="Times New Roman"/>
          <w:b w:val="false"/>
          <w:i w:val="false"/>
          <w:color w:val="000000"/>
          <w:sz w:val="28"/>
        </w:rPr>
        <w:t xml:space="preserve"> қпү қаулыларымен айқындалады.</w:t>
      </w:r>
    </w:p>
    <w:bookmarkEnd w:id="10"/>
    <w:bookmarkStart w:name="z13" w:id="11"/>
    <w:p>
      <w:pPr>
        <w:spacing w:after="0"/>
        <w:ind w:left="0"/>
        <w:jc w:val="both"/>
      </w:pPr>
      <w:r>
        <w:rPr>
          <w:rFonts w:ascii="Times New Roman"/>
          <w:b w:val="false"/>
          <w:i w:val="false"/>
          <w:color w:val="000000"/>
          <w:sz w:val="28"/>
        </w:rPr>
        <w:t>
      2. Ережеде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ақпаратты криптографиялық қорғау құралы - кілттерді криптографиялық түрлендіру алгоритмдерін, көбейтуді, қалыптастыруды, бөлуді және басқаруды іске асыратын құрал;</w:t>
      </w:r>
    </w:p>
    <w:bookmarkEnd w:id="12"/>
    <w:bookmarkStart w:name="z15" w:id="13"/>
    <w:p>
      <w:pPr>
        <w:spacing w:after="0"/>
        <w:ind w:left="0"/>
        <w:jc w:val="both"/>
      </w:pPr>
      <w:r>
        <w:rPr>
          <w:rFonts w:ascii="Times New Roman"/>
          <w:b w:val="false"/>
          <w:i w:val="false"/>
          <w:color w:val="000000"/>
          <w:sz w:val="28"/>
        </w:rPr>
        <w:t>
      2) кілтті жеткізгіш - электрондық цифрлық қолтаңбаның жабық (құпия) кілтін қамтитын ақпаратты жеткізгіш;</w:t>
      </w:r>
    </w:p>
    <w:bookmarkEnd w:id="13"/>
    <w:bookmarkStart w:name="z16" w:id="14"/>
    <w:p>
      <w:pPr>
        <w:spacing w:after="0"/>
        <w:ind w:left="0"/>
        <w:jc w:val="both"/>
      </w:pPr>
      <w:r>
        <w:rPr>
          <w:rFonts w:ascii="Times New Roman"/>
          <w:b w:val="false"/>
          <w:i w:val="false"/>
          <w:color w:val="000000"/>
          <w:sz w:val="28"/>
        </w:rPr>
        <w:t>
      3) Қазақстан Республикасының мемлекеттік органдарын куәландырушы орталық (бұдан әрі - МО КО) - Қазақстан Республикасы мемлекеттік органдарының электрондық құжат айналымының бірыңғай жүйесіне қатысушыларына қызмет көрсететін куәландырушы орталық;</w:t>
      </w:r>
    </w:p>
    <w:bookmarkEnd w:id="14"/>
    <w:bookmarkStart w:name="z17" w:id="15"/>
    <w:p>
      <w:pPr>
        <w:spacing w:after="0"/>
        <w:ind w:left="0"/>
        <w:jc w:val="both"/>
      </w:pPr>
      <w:r>
        <w:rPr>
          <w:rFonts w:ascii="Times New Roman"/>
          <w:b w:val="false"/>
          <w:i w:val="false"/>
          <w:color w:val="000000"/>
          <w:sz w:val="28"/>
        </w:rPr>
        <w:t>
      4) Қазақстан Республикасының Ұлттық куәландырушы орталығы - "электрондық үкіметтің", мемлекеттік және мемлекеттік емес ақпараттық жүйелердің қатысушыларына қызмет көрсететін куәландырушы орталық;</w:t>
      </w:r>
    </w:p>
    <w:bookmarkEnd w:id="15"/>
    <w:bookmarkStart w:name="z18" w:id="16"/>
    <w:p>
      <w:pPr>
        <w:spacing w:after="0"/>
        <w:ind w:left="0"/>
        <w:jc w:val="both"/>
      </w:pPr>
      <w:r>
        <w:rPr>
          <w:rFonts w:ascii="Times New Roman"/>
          <w:b w:val="false"/>
          <w:i w:val="false"/>
          <w:color w:val="000000"/>
          <w:sz w:val="28"/>
        </w:rPr>
        <w:t>
      5) қағаздағы құжаттың электрондық көшірмесі - тиісті түпнұсқа қағаздағы құжаттың ақпаратын (деректемелердің мәліметтерін) электрондық-цифрлық нысанда толық баяндайтын және осы құжатты растауға өкілеттігі бар адамның электрондық цифрлық қолтаңбасымен куәландырылған электрондық құжат;</w:t>
      </w:r>
    </w:p>
    <w:bookmarkEnd w:id="16"/>
    <w:bookmarkStart w:name="z19" w:id="17"/>
    <w:p>
      <w:pPr>
        <w:spacing w:after="0"/>
        <w:ind w:left="0"/>
        <w:jc w:val="both"/>
      </w:pPr>
      <w:r>
        <w:rPr>
          <w:rFonts w:ascii="Times New Roman"/>
          <w:b w:val="false"/>
          <w:i w:val="false"/>
          <w:color w:val="000000"/>
          <w:sz w:val="28"/>
        </w:rPr>
        <w:t>
      6) қағаздағы құжаттың электрондық телнұсқасы - бірдей қағаздағы құжатпен бірге жүргізілген және өңделген, сондай қағаздағы құжаттың түпнұсқасына сәйкес келетін деректемелері, құрылымы бар және мазмұндағы және қағаздағы құжат түріндегі түпнұсқасына қол қойған адам электрондық цифрлық қолтаңбамен куәландырған (қол қойған) құжат;</w:t>
      </w:r>
    </w:p>
    <w:bookmarkEnd w:id="17"/>
    <w:bookmarkStart w:name="z20" w:id="18"/>
    <w:p>
      <w:pPr>
        <w:spacing w:after="0"/>
        <w:ind w:left="0"/>
        <w:jc w:val="both"/>
      </w:pPr>
      <w:r>
        <w:rPr>
          <w:rFonts w:ascii="Times New Roman"/>
          <w:b w:val="false"/>
          <w:i w:val="false"/>
          <w:color w:val="000000"/>
          <w:sz w:val="28"/>
        </w:rPr>
        <w:t>
      7) мемлекеттік органдардың электрондық құжат айналымының бірыңғай жүйесі (бұдан әрі - ЭҚАБЖ) - Қазақстан Республикасының мемлекеттік органдары мен тиісті мемлекеттік органның лауазымды тұлғалары арасындағы электрондық құжат алмасуға арналған электрондық құжат айналымы жүйесі;</w:t>
      </w:r>
    </w:p>
    <w:bookmarkEnd w:id="18"/>
    <w:bookmarkStart w:name="z21" w:id="19"/>
    <w:p>
      <w:pPr>
        <w:spacing w:after="0"/>
        <w:ind w:left="0"/>
        <w:jc w:val="both"/>
      </w:pPr>
      <w:r>
        <w:rPr>
          <w:rFonts w:ascii="Times New Roman"/>
          <w:b w:val="false"/>
          <w:i w:val="false"/>
          <w:color w:val="000000"/>
          <w:sz w:val="28"/>
        </w:rPr>
        <w:t>
      8) нормативтік-анықтамалық ақпарат - нормативтік құжаттарға негізделген және құжаттың әртүрлі сипаттарын анықтау үшін пайдаланылатын ақпарат (жіктеуіштер, анықтамалықтар, тізбелер және басқалары);</w:t>
      </w:r>
    </w:p>
    <w:bookmarkEnd w:id="19"/>
    <w:bookmarkStart w:name="z22" w:id="20"/>
    <w:p>
      <w:pPr>
        <w:spacing w:after="0"/>
        <w:ind w:left="0"/>
        <w:jc w:val="both"/>
      </w:pPr>
      <w:r>
        <w:rPr>
          <w:rFonts w:ascii="Times New Roman"/>
          <w:b w:val="false"/>
          <w:i w:val="false"/>
          <w:color w:val="000000"/>
          <w:sz w:val="28"/>
        </w:rPr>
        <w:t>
      9) ЭҚАБЖ орталығы - электрондық құжат айналымы жүйесіне қатысушыларды тіркеуді, нормативтік-анықтамалық ақпаратты үйлестіруді және электрондық құжат айналымы жүйесіне қатысушылар арасындағы электрондық құжаттар алмасуды қамтамасыз ететін ЭҚАБЖ ішкі жүйесі;</w:t>
      </w:r>
    </w:p>
    <w:bookmarkEnd w:id="20"/>
    <w:bookmarkStart w:name="z23" w:id="21"/>
    <w:p>
      <w:pPr>
        <w:spacing w:after="0"/>
        <w:ind w:left="0"/>
        <w:jc w:val="both"/>
      </w:pPr>
      <w:r>
        <w:rPr>
          <w:rFonts w:ascii="Times New Roman"/>
          <w:b w:val="false"/>
          <w:i w:val="false"/>
          <w:color w:val="000000"/>
          <w:sz w:val="28"/>
        </w:rPr>
        <w:t>
      10)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21"/>
    <w:bookmarkStart w:name="z24" w:id="22"/>
    <w:p>
      <w:pPr>
        <w:spacing w:after="0"/>
        <w:ind w:left="0"/>
        <w:jc w:val="both"/>
      </w:pPr>
      <w:r>
        <w:rPr>
          <w:rFonts w:ascii="Times New Roman"/>
          <w:b w:val="false"/>
          <w:i w:val="false"/>
          <w:color w:val="000000"/>
          <w:sz w:val="28"/>
        </w:rPr>
        <w:t xml:space="preserve">
      11) электрондық құжат айналымы жүйесі - оған қатысушылар арасындағы қатынастар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p>
    <w:bookmarkEnd w:id="22"/>
    <w:bookmarkStart w:name="z25" w:id="23"/>
    <w:p>
      <w:pPr>
        <w:spacing w:after="0"/>
        <w:ind w:left="0"/>
        <w:jc w:val="both"/>
      </w:pPr>
      <w:r>
        <w:rPr>
          <w:rFonts w:ascii="Times New Roman"/>
          <w:b w:val="false"/>
          <w:i w:val="false"/>
          <w:color w:val="000000"/>
          <w:sz w:val="28"/>
        </w:rPr>
        <w:t>
      12) электрондық құжат айналымы жүйесіне қатысушы - электрондық құжаттарды жинау, өңдеу, сақтау, беру, іздестіру және тарату процестеріне қатысатын жеке немесе заңды тұлға, мемлекеттік орган немесе лауазымды адам;</w:t>
      </w:r>
    </w:p>
    <w:bookmarkEnd w:id="23"/>
    <w:bookmarkStart w:name="z26" w:id="24"/>
    <w:p>
      <w:pPr>
        <w:spacing w:after="0"/>
        <w:ind w:left="0"/>
        <w:jc w:val="both"/>
      </w:pPr>
      <w:r>
        <w:rPr>
          <w:rFonts w:ascii="Times New Roman"/>
          <w:b w:val="false"/>
          <w:i w:val="false"/>
          <w:color w:val="000000"/>
          <w:sz w:val="28"/>
        </w:rPr>
        <w:t>
      13) электрондық ақпараттық ресурстар - ақпараттық жүйелерде қамтылатын, электрондық түрде сақталатын ақпарат (ақпараттық дерекқор);</w:t>
      </w:r>
    </w:p>
    <w:bookmarkEnd w:id="24"/>
    <w:bookmarkStart w:name="z27" w:id="25"/>
    <w:p>
      <w:pPr>
        <w:spacing w:after="0"/>
        <w:ind w:left="0"/>
        <w:jc w:val="both"/>
      </w:pPr>
      <w:r>
        <w:rPr>
          <w:rFonts w:ascii="Times New Roman"/>
          <w:b w:val="false"/>
          <w:i w:val="false"/>
          <w:color w:val="000000"/>
          <w:sz w:val="28"/>
        </w:rPr>
        <w:t>
      14) электрондық құжаттың қағаздағы көшірмесі - ақпаратты (деректемелердің мәліметтерін) электрондық түпнұсқадан толық шығару арқылы алынған, электрондық цифрлық қолтаңбамен куәландырылған, электрондық цифрлық қолтаңбаның жабық (құпия) кілтін пайдалана отырып құрылған, түпнұсқа электрондық құжатты толық бейнелейтін ақпараты бар және барлық деректемелері мен олардың бір бөлігі осы құжатты растауға өкілеттігі бар адам растаған қағаз жеткізгіштегі құжат;</w:t>
      </w:r>
    </w:p>
    <w:bookmarkEnd w:id="25"/>
    <w:bookmarkStart w:name="z28" w:id="26"/>
    <w:p>
      <w:pPr>
        <w:spacing w:after="0"/>
        <w:ind w:left="0"/>
        <w:jc w:val="both"/>
      </w:pPr>
      <w:r>
        <w:rPr>
          <w:rFonts w:ascii="Times New Roman"/>
          <w:b w:val="false"/>
          <w:i w:val="false"/>
          <w:color w:val="000000"/>
          <w:sz w:val="28"/>
        </w:rPr>
        <w:t>
      15) электрондық құжаттың түпнұсқасы - электрондық цифрлық қолтаңбаның, жабық (құпия) кілті пайдаланыла отырып құрылған электрондық цифрлық қолтаңбамен куәландырылған (қол қойылған), бастапқыда электрондық құжат форматында қалыптастырылған және қағаздағы шығыс түпнұсқасы жоқ құжат;</w:t>
      </w:r>
    </w:p>
    <w:bookmarkEnd w:id="26"/>
    <w:bookmarkStart w:name="z29" w:id="27"/>
    <w:p>
      <w:pPr>
        <w:spacing w:after="0"/>
        <w:ind w:left="0"/>
        <w:jc w:val="both"/>
      </w:pPr>
      <w:r>
        <w:rPr>
          <w:rFonts w:ascii="Times New Roman"/>
          <w:b w:val="false"/>
          <w:i w:val="false"/>
          <w:color w:val="000000"/>
          <w:sz w:val="28"/>
        </w:rPr>
        <w:t>
      16) электрондық құжаттың форматы - оның негізінде электрондық, құжат қалыптасқан электрондық хабарламаның мазмұнды бөлігінің құрылымы;</w:t>
      </w:r>
    </w:p>
    <w:bookmarkEnd w:id="27"/>
    <w:bookmarkStart w:name="z30" w:id="28"/>
    <w:p>
      <w:pPr>
        <w:spacing w:after="0"/>
        <w:ind w:left="0"/>
        <w:jc w:val="both"/>
      </w:pPr>
      <w:r>
        <w:rPr>
          <w:rFonts w:ascii="Times New Roman"/>
          <w:b w:val="false"/>
          <w:i w:val="false"/>
          <w:color w:val="000000"/>
          <w:sz w:val="28"/>
        </w:rPr>
        <w:t>
      17) электрондық тіркеу бақылау карточкасы - электрондық құжат деректемелерін тіркейтін, белгіленген нысан бойынша құжат туралы есептік деректер бар электрондық құжат;</w:t>
      </w:r>
    </w:p>
    <w:bookmarkEnd w:id="28"/>
    <w:bookmarkStart w:name="z31" w:id="29"/>
    <w:p>
      <w:pPr>
        <w:spacing w:after="0"/>
        <w:ind w:left="0"/>
        <w:jc w:val="both"/>
      </w:pPr>
      <w:r>
        <w:rPr>
          <w:rFonts w:ascii="Times New Roman"/>
          <w:b w:val="false"/>
          <w:i w:val="false"/>
          <w:color w:val="000000"/>
          <w:sz w:val="28"/>
        </w:rPr>
        <w:t>
      18) электрондық, цифрлық қолтаңба құралдары - электрондық цифрлық қолтаңбаны жасау және оның түпнұсқалығын тексеру үшін пайдаланылатын бағдарламалық және техникалық құралдардың жиынтығы;</w:t>
      </w:r>
    </w:p>
    <w:bookmarkEnd w:id="29"/>
    <w:bookmarkStart w:name="z32" w:id="30"/>
    <w:p>
      <w:pPr>
        <w:spacing w:after="0"/>
        <w:ind w:left="0"/>
        <w:jc w:val="both"/>
      </w:pPr>
      <w:r>
        <w:rPr>
          <w:rFonts w:ascii="Times New Roman"/>
          <w:b w:val="false"/>
          <w:i w:val="false"/>
          <w:color w:val="000000"/>
          <w:sz w:val="28"/>
        </w:rPr>
        <w:t>
      19) тіркеу куәлігінің иесі - өз атына тіркеу куәлігі берілген, тіркеу куәлігінде көрсетілген ашық кілтке сәйкес келетін жабық кілтті заңды түрде иеленетін жеке немесе заңды тұлға;</w:t>
      </w:r>
    </w:p>
    <w:bookmarkEnd w:id="30"/>
    <w:bookmarkStart w:name="z33" w:id="31"/>
    <w:p>
      <w:pPr>
        <w:spacing w:after="0"/>
        <w:ind w:left="0"/>
        <w:jc w:val="both"/>
      </w:pPr>
      <w:r>
        <w:rPr>
          <w:rFonts w:ascii="Times New Roman"/>
          <w:b w:val="false"/>
          <w:i w:val="false"/>
          <w:color w:val="000000"/>
          <w:sz w:val="28"/>
        </w:rPr>
        <w:t>
      20) электрондық ақпараттық ресурстарды, ақпараттық жүйелерді қорғау - ақпаратты алу, көшірмесін тарату, түсіру (және/немесе түрлендіру), жою немесе оқшаулау жөніндегі заңсыз әрекеттерді қоса алғанда, электрондық ақпараттық ресурстарды, ақпараттық жүйелерді сақтауға, оларға заңсыз енудің қолжетімділігін (оның ішінде ақпаратқа заңсыз енуді) болдырмауға бағытталған іс-шаралардың құқықтық, ұйымдық  және техникалық кешені.</w:t>
      </w:r>
    </w:p>
    <w:bookmarkEnd w:id="31"/>
    <w:bookmarkStart w:name="z34" w:id="32"/>
    <w:p>
      <w:pPr>
        <w:spacing w:after="0"/>
        <w:ind w:left="0"/>
        <w:jc w:val="both"/>
      </w:pPr>
      <w:r>
        <w:rPr>
          <w:rFonts w:ascii="Times New Roman"/>
          <w:b w:val="false"/>
          <w:i w:val="false"/>
          <w:color w:val="000000"/>
          <w:sz w:val="28"/>
        </w:rPr>
        <w:t>
      3. Жеке, заңды тұлғалардың электрондық ЭҚАБЖ-де "электрондық үкімет" веб-порталын пайдалана отырып жөнелтілген өтініштерін қабылдау және өңдеу "электрондық үкіметтің" веб-порталы, ЭҚАБЖ, МО КО  және Қазақстан Республикасының ұлттық куәландырушы орталығының өзара іс-қимылы арқылы жүзеге асырылады.</w:t>
      </w:r>
    </w:p>
    <w:bookmarkEnd w:id="32"/>
    <w:bookmarkStart w:name="z35" w:id="33"/>
    <w:p>
      <w:pPr>
        <w:spacing w:after="0"/>
        <w:ind w:left="0"/>
        <w:jc w:val="both"/>
      </w:pPr>
      <w:r>
        <w:rPr>
          <w:rFonts w:ascii="Times New Roman"/>
          <w:b w:val="false"/>
          <w:i w:val="false"/>
          <w:color w:val="000000"/>
          <w:sz w:val="28"/>
        </w:rPr>
        <w:t>
      4. ЭҚАБЖ-ны басқа ақпараттық, ақпараттық-коммуникациялық жүйелермен және электрондық құжат айналымы жүйелерімен түйіндестіру тәртібін ЭҚАБЖ-мен ықпалдастыру жөніндегі талаптарға және ақпараттық қауіпсіздікті қамтамасыз ету бөлігінде Қазақстан Республикасының заңнамасына сәйкес ақпараттық қауіпсіздікті қамтамасыз ету (электрондық ақпараттық ресурстарды қорғау) жөніндегі талаптарды орындай отырып, электрондық цифрлық қолтаңба қалыптастыру тәртібіне сәйкес ақпараттандыру саласындағы уәкілетті орган айқындайды.</w:t>
      </w:r>
    </w:p>
    <w:bookmarkEnd w:id="33"/>
    <w:bookmarkStart w:name="z36" w:id="34"/>
    <w:p>
      <w:pPr>
        <w:spacing w:after="0"/>
        <w:ind w:left="0"/>
        <w:jc w:val="both"/>
      </w:pPr>
      <w:r>
        <w:rPr>
          <w:rFonts w:ascii="Times New Roman"/>
          <w:b w:val="false"/>
          <w:i w:val="false"/>
          <w:color w:val="000000"/>
          <w:sz w:val="28"/>
        </w:rPr>
        <w:t>
      5. Ақпаратты криптографиялық қорғау құралдарымен ЭҚАБЖ-нің өзара іс-қимыл тәртібін Қазақстан Республикасы Ұлттық қауіпсіздік комитетімен келісім бойынша ақпараттандыру саласындағы уәкілетті орган айқындайды.</w:t>
      </w:r>
    </w:p>
    <w:bookmarkEnd w:id="34"/>
    <w:bookmarkStart w:name="z37" w:id="35"/>
    <w:p>
      <w:pPr>
        <w:spacing w:after="0"/>
        <w:ind w:left="0"/>
        <w:jc w:val="left"/>
      </w:pPr>
      <w:r>
        <w:rPr>
          <w:rFonts w:ascii="Times New Roman"/>
          <w:b/>
          <w:i w:val="false"/>
          <w:color w:val="000000"/>
        </w:rPr>
        <w:t xml:space="preserve"> 2. Мемлекеттік органдардағы электрондық құжат айналымының тәртібі</w:t>
      </w:r>
    </w:p>
    <w:bookmarkEnd w:id="35"/>
    <w:bookmarkStart w:name="z38" w:id="36"/>
    <w:p>
      <w:pPr>
        <w:spacing w:after="0"/>
        <w:ind w:left="0"/>
        <w:jc w:val="both"/>
      </w:pPr>
      <w:r>
        <w:rPr>
          <w:rFonts w:ascii="Times New Roman"/>
          <w:b w:val="false"/>
          <w:i w:val="false"/>
          <w:color w:val="000000"/>
          <w:sz w:val="28"/>
        </w:rPr>
        <w:t>
      6. Мемлекеттік органдарда электрондық құжат айналымын ұйымдастыру үшін мынадай функциялардың орындалуын қамтамасыз ететін ЭҚАБЖ пайдаланылады:</w:t>
      </w:r>
    </w:p>
    <w:bookmarkEnd w:id="36"/>
    <w:bookmarkStart w:name="z39" w:id="37"/>
    <w:p>
      <w:pPr>
        <w:spacing w:after="0"/>
        <w:ind w:left="0"/>
        <w:jc w:val="both"/>
      </w:pPr>
      <w:r>
        <w:rPr>
          <w:rFonts w:ascii="Times New Roman"/>
          <w:b w:val="false"/>
          <w:i w:val="false"/>
          <w:color w:val="000000"/>
          <w:sz w:val="28"/>
        </w:rPr>
        <w:t>
      1) пайдаланушылардың қол жеткізуін авторландыру және қол жеткізу құқықтарын шектеу;</w:t>
      </w:r>
    </w:p>
    <w:bookmarkEnd w:id="37"/>
    <w:bookmarkStart w:name="z40" w:id="38"/>
    <w:p>
      <w:pPr>
        <w:spacing w:after="0"/>
        <w:ind w:left="0"/>
        <w:jc w:val="both"/>
      </w:pPr>
      <w:r>
        <w:rPr>
          <w:rFonts w:ascii="Times New Roman"/>
          <w:b w:val="false"/>
          <w:i w:val="false"/>
          <w:color w:val="000000"/>
          <w:sz w:val="28"/>
        </w:rPr>
        <w:t>
      2) электрондық құжатты қалыптастыру (құру);</w:t>
      </w:r>
    </w:p>
    <w:bookmarkEnd w:id="38"/>
    <w:bookmarkStart w:name="z41" w:id="39"/>
    <w:p>
      <w:pPr>
        <w:spacing w:after="0"/>
        <w:ind w:left="0"/>
        <w:jc w:val="both"/>
      </w:pPr>
      <w:r>
        <w:rPr>
          <w:rFonts w:ascii="Times New Roman"/>
          <w:b w:val="false"/>
          <w:i w:val="false"/>
          <w:color w:val="000000"/>
          <w:sz w:val="28"/>
        </w:rPr>
        <w:t>
      3) электрондық құжаттың электрондық цифрлық қолтаңбасын қалыптастыру және тексеру;</w:t>
      </w:r>
    </w:p>
    <w:bookmarkEnd w:id="39"/>
    <w:bookmarkStart w:name="z42" w:id="40"/>
    <w:p>
      <w:pPr>
        <w:spacing w:after="0"/>
        <w:ind w:left="0"/>
        <w:jc w:val="both"/>
      </w:pPr>
      <w:r>
        <w:rPr>
          <w:rFonts w:ascii="Times New Roman"/>
          <w:b w:val="false"/>
          <w:i w:val="false"/>
          <w:color w:val="000000"/>
          <w:sz w:val="28"/>
        </w:rPr>
        <w:t>
      4) электрондық құжаттардың есебін жүргізу (кіріс және шығыс электрондық құжаттарды тіркеу);</w:t>
      </w:r>
    </w:p>
    <w:bookmarkEnd w:id="40"/>
    <w:bookmarkStart w:name="z43" w:id="41"/>
    <w:p>
      <w:pPr>
        <w:spacing w:after="0"/>
        <w:ind w:left="0"/>
        <w:jc w:val="both"/>
      </w:pPr>
      <w:r>
        <w:rPr>
          <w:rFonts w:ascii="Times New Roman"/>
          <w:b w:val="false"/>
          <w:i w:val="false"/>
          <w:color w:val="000000"/>
          <w:sz w:val="28"/>
        </w:rPr>
        <w:t>
      5) электрондық құжаттармен ұжымдық жұмыс;</w:t>
      </w:r>
    </w:p>
    <w:bookmarkEnd w:id="41"/>
    <w:bookmarkStart w:name="z44" w:id="42"/>
    <w:p>
      <w:pPr>
        <w:spacing w:after="0"/>
        <w:ind w:left="0"/>
        <w:jc w:val="both"/>
      </w:pPr>
      <w:r>
        <w:rPr>
          <w:rFonts w:ascii="Times New Roman"/>
          <w:b w:val="false"/>
          <w:i w:val="false"/>
          <w:color w:val="000000"/>
          <w:sz w:val="28"/>
        </w:rPr>
        <w:t>
      6) электрондық құжаттардың (оның ішінде Қазақстан Республикасы Президенті Әкімшілігінің, Қазақстан Республикасы Премьер-Министрі Кеңсесінің тапсырмалары) орындалуын бақылау;</w:t>
      </w:r>
    </w:p>
    <w:bookmarkEnd w:id="42"/>
    <w:bookmarkStart w:name="z45" w:id="43"/>
    <w:p>
      <w:pPr>
        <w:spacing w:after="0"/>
        <w:ind w:left="0"/>
        <w:jc w:val="both"/>
      </w:pPr>
      <w:r>
        <w:rPr>
          <w:rFonts w:ascii="Times New Roman"/>
          <w:b w:val="false"/>
          <w:i w:val="false"/>
          <w:color w:val="000000"/>
          <w:sz w:val="28"/>
        </w:rPr>
        <w:t>
      7) электрондық құжатты іздестіру;</w:t>
      </w:r>
    </w:p>
    <w:bookmarkEnd w:id="43"/>
    <w:bookmarkStart w:name="z46" w:id="44"/>
    <w:p>
      <w:pPr>
        <w:spacing w:after="0"/>
        <w:ind w:left="0"/>
        <w:jc w:val="both"/>
      </w:pPr>
      <w:r>
        <w:rPr>
          <w:rFonts w:ascii="Times New Roman"/>
          <w:b w:val="false"/>
          <w:i w:val="false"/>
          <w:color w:val="000000"/>
          <w:sz w:val="28"/>
        </w:rPr>
        <w:t>
      8) мемлекеттік орган шегінде және мемлекеттік органдардың арасында электрондық құжаттарды жіберу және алуын растау;</w:t>
      </w:r>
    </w:p>
    <w:bookmarkEnd w:id="44"/>
    <w:bookmarkStart w:name="z47" w:id="45"/>
    <w:p>
      <w:pPr>
        <w:spacing w:after="0"/>
        <w:ind w:left="0"/>
        <w:jc w:val="both"/>
      </w:pPr>
      <w:r>
        <w:rPr>
          <w:rFonts w:ascii="Times New Roman"/>
          <w:b w:val="false"/>
          <w:i w:val="false"/>
          <w:color w:val="000000"/>
          <w:sz w:val="28"/>
        </w:rPr>
        <w:t>
      9) мұрағаттарды және құжаттамаларды басқарудың уәкілетті органы белгілеген мерзімде электрондық құжаттарды сақтау;</w:t>
      </w:r>
    </w:p>
    <w:bookmarkEnd w:id="45"/>
    <w:bookmarkStart w:name="z48" w:id="46"/>
    <w:p>
      <w:pPr>
        <w:spacing w:after="0"/>
        <w:ind w:left="0"/>
        <w:jc w:val="both"/>
      </w:pPr>
      <w:r>
        <w:rPr>
          <w:rFonts w:ascii="Times New Roman"/>
          <w:b w:val="false"/>
          <w:i w:val="false"/>
          <w:color w:val="000000"/>
          <w:sz w:val="28"/>
        </w:rPr>
        <w:t>
      10) электрондық құжатты Қазақстан Республикасының заңнамасында белгіленген тәртіппен тиісті мемлекеттік мұрағаттарға оларды кейіннен мемлекеттік сақтауға тапсыра отырып, уақытша сақтау үшін мемлекеттік органның электрондық құжаттар мұрағатына тапсыру;</w:t>
      </w:r>
    </w:p>
    <w:bookmarkEnd w:id="46"/>
    <w:bookmarkStart w:name="z49" w:id="47"/>
    <w:p>
      <w:pPr>
        <w:spacing w:after="0"/>
        <w:ind w:left="0"/>
        <w:jc w:val="both"/>
      </w:pPr>
      <w:r>
        <w:rPr>
          <w:rFonts w:ascii="Times New Roman"/>
          <w:b w:val="false"/>
          <w:i w:val="false"/>
          <w:color w:val="000000"/>
          <w:sz w:val="28"/>
        </w:rPr>
        <w:t>
      11) электрондық құжаттарды, электрондық цифрлық қолтаңбаның жойылған жабық (құпия) кілттері мен ЭҚАБЖ электрондық дерекқорын кепілдендірілген жою.</w:t>
      </w:r>
    </w:p>
    <w:bookmarkEnd w:id="47"/>
    <w:bookmarkStart w:name="z50" w:id="48"/>
    <w:p>
      <w:pPr>
        <w:spacing w:after="0"/>
        <w:ind w:left="0"/>
        <w:jc w:val="both"/>
      </w:pPr>
      <w:r>
        <w:rPr>
          <w:rFonts w:ascii="Times New Roman"/>
          <w:b w:val="false"/>
          <w:i w:val="false"/>
          <w:color w:val="000000"/>
          <w:sz w:val="28"/>
        </w:rPr>
        <w:t>
      7. ЭҚАБЖ 60 Мб аспайтын көлемімен электрондық құжаттарды жеткізуді қамтамасыз етеді, оның қосымша салымының саны 6 файлдан аспайды.</w:t>
      </w:r>
    </w:p>
    <w:bookmarkEnd w:id="48"/>
    <w:bookmarkStart w:name="z51" w:id="49"/>
    <w:p>
      <w:pPr>
        <w:spacing w:after="0"/>
        <w:ind w:left="0"/>
        <w:jc w:val="both"/>
      </w:pPr>
      <w:r>
        <w:rPr>
          <w:rFonts w:ascii="Times New Roman"/>
          <w:b w:val="false"/>
          <w:i w:val="false"/>
          <w:color w:val="000000"/>
          <w:sz w:val="28"/>
        </w:rPr>
        <w:t>
      8. Электрондық құжат екі бөліктен тұрады: мазмұнды және деректемелік.</w:t>
      </w:r>
    </w:p>
    <w:bookmarkEnd w:id="49"/>
    <w:p>
      <w:pPr>
        <w:spacing w:after="0"/>
        <w:ind w:left="0"/>
        <w:jc w:val="both"/>
      </w:pPr>
      <w:r>
        <w:rPr>
          <w:rFonts w:ascii="Times New Roman"/>
          <w:b w:val="false"/>
          <w:i w:val="false"/>
          <w:color w:val="000000"/>
          <w:sz w:val="28"/>
        </w:rPr>
        <w:t>
      Электрондық құжаттың мазмұнды бөлігі мынадай форматтардағы бір немесе бірнеше файлдардан тұрады:</w:t>
      </w:r>
    </w:p>
    <w:bookmarkStart w:name="z52" w:id="50"/>
    <w:p>
      <w:pPr>
        <w:spacing w:after="0"/>
        <w:ind w:left="0"/>
        <w:jc w:val="both"/>
      </w:pPr>
      <w:r>
        <w:rPr>
          <w:rFonts w:ascii="Times New Roman"/>
          <w:b w:val="false"/>
          <w:i w:val="false"/>
          <w:color w:val="000000"/>
          <w:sz w:val="28"/>
        </w:rPr>
        <w:t>
      1) PDF, TIFF, JPEG - графикалық формат;</w:t>
      </w:r>
    </w:p>
    <w:bookmarkEnd w:id="50"/>
    <w:bookmarkStart w:name="z53" w:id="51"/>
    <w:p>
      <w:pPr>
        <w:spacing w:after="0"/>
        <w:ind w:left="0"/>
        <w:jc w:val="both"/>
      </w:pPr>
      <w:r>
        <w:rPr>
          <w:rFonts w:ascii="Times New Roman"/>
          <w:b w:val="false"/>
          <w:i w:val="false"/>
          <w:color w:val="000000"/>
          <w:sz w:val="28"/>
        </w:rPr>
        <w:t>
      2) RTF, DOC, DOCX - мәтіндік формат;</w:t>
      </w:r>
    </w:p>
    <w:bookmarkEnd w:id="51"/>
    <w:bookmarkStart w:name="z54" w:id="52"/>
    <w:p>
      <w:pPr>
        <w:spacing w:after="0"/>
        <w:ind w:left="0"/>
        <w:jc w:val="both"/>
      </w:pPr>
      <w:r>
        <w:rPr>
          <w:rFonts w:ascii="Times New Roman"/>
          <w:b w:val="false"/>
          <w:i w:val="false"/>
          <w:color w:val="000000"/>
          <w:sz w:val="28"/>
        </w:rPr>
        <w:t>
      3) XLS, XLSX - кестелік формат;</w:t>
      </w:r>
    </w:p>
    <w:bookmarkEnd w:id="52"/>
    <w:bookmarkStart w:name="z55" w:id="53"/>
    <w:p>
      <w:pPr>
        <w:spacing w:after="0"/>
        <w:ind w:left="0"/>
        <w:jc w:val="both"/>
      </w:pPr>
      <w:r>
        <w:rPr>
          <w:rFonts w:ascii="Times New Roman"/>
          <w:b w:val="false"/>
          <w:i w:val="false"/>
          <w:color w:val="000000"/>
          <w:sz w:val="28"/>
        </w:rPr>
        <w:t>
      4) PPT - таныстырулар;</w:t>
      </w:r>
    </w:p>
    <w:bookmarkEnd w:id="53"/>
    <w:bookmarkStart w:name="z56" w:id="54"/>
    <w:p>
      <w:pPr>
        <w:spacing w:after="0"/>
        <w:ind w:left="0"/>
        <w:jc w:val="both"/>
      </w:pPr>
      <w:r>
        <w:rPr>
          <w:rFonts w:ascii="Times New Roman"/>
          <w:b w:val="false"/>
          <w:i w:val="false"/>
          <w:color w:val="000000"/>
          <w:sz w:val="28"/>
        </w:rPr>
        <w:t>
      5) RAR, ZIP - мұрағатталған формат.</w:t>
      </w:r>
    </w:p>
    <w:bookmarkEnd w:id="54"/>
    <w:p>
      <w:pPr>
        <w:spacing w:after="0"/>
        <w:ind w:left="0"/>
        <w:jc w:val="both"/>
      </w:pPr>
      <w:r>
        <w:rPr>
          <w:rFonts w:ascii="Times New Roman"/>
          <w:b w:val="false"/>
          <w:i w:val="false"/>
          <w:color w:val="000000"/>
          <w:sz w:val="28"/>
        </w:rPr>
        <w:t>
      Қазақстан Республикасы Президенті актілері жобаларының мазмұнды бөлігі ЭҚАБЖ-де тек DOC, PDF форматында ғана қалыптастырылады.</w:t>
      </w:r>
    </w:p>
    <w:p>
      <w:pPr>
        <w:spacing w:after="0"/>
        <w:ind w:left="0"/>
        <w:jc w:val="both"/>
      </w:pPr>
      <w:r>
        <w:rPr>
          <w:rFonts w:ascii="Times New Roman"/>
          <w:b w:val="false"/>
          <w:i w:val="false"/>
          <w:color w:val="000000"/>
          <w:sz w:val="28"/>
        </w:rPr>
        <w:t>
      Электрондық құжаттың мазмұнды бөлігі мынадай деректемелерді қамтиды:</w:t>
      </w:r>
    </w:p>
    <w:bookmarkStart w:name="z57" w:id="55"/>
    <w:p>
      <w:pPr>
        <w:spacing w:after="0"/>
        <w:ind w:left="0"/>
        <w:jc w:val="both"/>
      </w:pPr>
      <w:r>
        <w:rPr>
          <w:rFonts w:ascii="Times New Roman"/>
          <w:b w:val="false"/>
          <w:i w:val="false"/>
          <w:color w:val="000000"/>
          <w:sz w:val="28"/>
        </w:rPr>
        <w:t>
      6) жөнелтуші ұйымның ресми атауы;</w:t>
      </w:r>
    </w:p>
    <w:bookmarkEnd w:id="55"/>
    <w:bookmarkStart w:name="z58" w:id="56"/>
    <w:p>
      <w:pPr>
        <w:spacing w:after="0"/>
        <w:ind w:left="0"/>
        <w:jc w:val="both"/>
      </w:pPr>
      <w:r>
        <w:rPr>
          <w:rFonts w:ascii="Times New Roman"/>
          <w:b w:val="false"/>
          <w:i w:val="false"/>
          <w:color w:val="000000"/>
          <w:sz w:val="28"/>
        </w:rPr>
        <w:t>
      7) ұйым туралы анықтамалық деректер (заңды мекенжайы, телефоны, факсы, ұйымның электрондық мекенжайы (болған жағдайда);</w:t>
      </w:r>
    </w:p>
    <w:bookmarkEnd w:id="56"/>
    <w:bookmarkStart w:name="z59" w:id="57"/>
    <w:p>
      <w:pPr>
        <w:spacing w:after="0"/>
        <w:ind w:left="0"/>
        <w:jc w:val="both"/>
      </w:pPr>
      <w:r>
        <w:rPr>
          <w:rFonts w:ascii="Times New Roman"/>
          <w:b w:val="false"/>
          <w:i w:val="false"/>
          <w:color w:val="000000"/>
          <w:sz w:val="28"/>
        </w:rPr>
        <w:t>
      8) құжат түрінің атауы;</w:t>
      </w:r>
    </w:p>
    <w:bookmarkEnd w:id="57"/>
    <w:bookmarkStart w:name="z60" w:id="58"/>
    <w:p>
      <w:pPr>
        <w:spacing w:after="0"/>
        <w:ind w:left="0"/>
        <w:jc w:val="both"/>
      </w:pPr>
      <w:r>
        <w:rPr>
          <w:rFonts w:ascii="Times New Roman"/>
          <w:b w:val="false"/>
          <w:i w:val="false"/>
          <w:color w:val="000000"/>
          <w:sz w:val="28"/>
        </w:rPr>
        <w:t>
      9) кіріс құжаттың тіркеу нөміріне және күніне сілтеме;</w:t>
      </w:r>
    </w:p>
    <w:bookmarkEnd w:id="58"/>
    <w:bookmarkStart w:name="z61" w:id="59"/>
    <w:p>
      <w:pPr>
        <w:spacing w:after="0"/>
        <w:ind w:left="0"/>
        <w:jc w:val="both"/>
      </w:pPr>
      <w:r>
        <w:rPr>
          <w:rFonts w:ascii="Times New Roman"/>
          <w:b w:val="false"/>
          <w:i w:val="false"/>
          <w:color w:val="000000"/>
          <w:sz w:val="28"/>
        </w:rPr>
        <w:t>
      10) құжатты жасау және басып шығару орны;</w:t>
      </w:r>
    </w:p>
    <w:bookmarkEnd w:id="59"/>
    <w:bookmarkStart w:name="z62" w:id="60"/>
    <w:p>
      <w:pPr>
        <w:spacing w:after="0"/>
        <w:ind w:left="0"/>
        <w:jc w:val="both"/>
      </w:pPr>
      <w:r>
        <w:rPr>
          <w:rFonts w:ascii="Times New Roman"/>
          <w:b w:val="false"/>
          <w:i w:val="false"/>
          <w:color w:val="000000"/>
          <w:sz w:val="28"/>
        </w:rPr>
        <w:t>
      11) адресат;</w:t>
      </w:r>
    </w:p>
    <w:bookmarkEnd w:id="60"/>
    <w:bookmarkStart w:name="z63" w:id="61"/>
    <w:p>
      <w:pPr>
        <w:spacing w:after="0"/>
        <w:ind w:left="0"/>
        <w:jc w:val="both"/>
      </w:pPr>
      <w:r>
        <w:rPr>
          <w:rFonts w:ascii="Times New Roman"/>
          <w:b w:val="false"/>
          <w:i w:val="false"/>
          <w:color w:val="000000"/>
          <w:sz w:val="28"/>
        </w:rPr>
        <w:t>
      12) құжатты бекіту грифі (болған жағдайда);</w:t>
      </w:r>
    </w:p>
    <w:bookmarkEnd w:id="61"/>
    <w:bookmarkStart w:name="z64" w:id="62"/>
    <w:p>
      <w:pPr>
        <w:spacing w:after="0"/>
        <w:ind w:left="0"/>
        <w:jc w:val="both"/>
      </w:pPr>
      <w:r>
        <w:rPr>
          <w:rFonts w:ascii="Times New Roman"/>
          <w:b w:val="false"/>
          <w:i w:val="false"/>
          <w:color w:val="000000"/>
          <w:sz w:val="28"/>
        </w:rPr>
        <w:t>
      13) мәтінге тақырып (болған жағдайда);</w:t>
      </w:r>
    </w:p>
    <w:bookmarkEnd w:id="62"/>
    <w:bookmarkStart w:name="z65" w:id="63"/>
    <w:p>
      <w:pPr>
        <w:spacing w:after="0"/>
        <w:ind w:left="0"/>
        <w:jc w:val="both"/>
      </w:pPr>
      <w:r>
        <w:rPr>
          <w:rFonts w:ascii="Times New Roman"/>
          <w:b w:val="false"/>
          <w:i w:val="false"/>
          <w:color w:val="000000"/>
          <w:sz w:val="28"/>
        </w:rPr>
        <w:t>
      14) құжаттың мәтіні;</w:t>
      </w:r>
    </w:p>
    <w:bookmarkEnd w:id="63"/>
    <w:bookmarkStart w:name="z66" w:id="64"/>
    <w:p>
      <w:pPr>
        <w:spacing w:after="0"/>
        <w:ind w:left="0"/>
        <w:jc w:val="both"/>
      </w:pPr>
      <w:r>
        <w:rPr>
          <w:rFonts w:ascii="Times New Roman"/>
          <w:b w:val="false"/>
          <w:i w:val="false"/>
          <w:color w:val="000000"/>
          <w:sz w:val="28"/>
        </w:rPr>
        <w:t>
      15) қосымшасының бар болуы туралы белгі (болған жағдайда);</w:t>
      </w:r>
    </w:p>
    <w:bookmarkEnd w:id="64"/>
    <w:bookmarkStart w:name="z67" w:id="65"/>
    <w:p>
      <w:pPr>
        <w:spacing w:after="0"/>
        <w:ind w:left="0"/>
        <w:jc w:val="both"/>
      </w:pPr>
      <w:r>
        <w:rPr>
          <w:rFonts w:ascii="Times New Roman"/>
          <w:b w:val="false"/>
          <w:i w:val="false"/>
          <w:color w:val="000000"/>
          <w:sz w:val="28"/>
        </w:rPr>
        <w:t>
      16) орындаушы туралы белгі (орындаушының тегі және телефоны);</w:t>
      </w:r>
    </w:p>
    <w:bookmarkEnd w:id="65"/>
    <w:bookmarkStart w:name="z68" w:id="66"/>
    <w:p>
      <w:pPr>
        <w:spacing w:after="0"/>
        <w:ind w:left="0"/>
        <w:jc w:val="both"/>
      </w:pPr>
      <w:r>
        <w:rPr>
          <w:rFonts w:ascii="Times New Roman"/>
          <w:b w:val="false"/>
          <w:i w:val="false"/>
          <w:color w:val="000000"/>
          <w:sz w:val="28"/>
        </w:rPr>
        <w:t>
      17) электрондық цифрлық қолтаңба.</w:t>
      </w:r>
    </w:p>
    <w:bookmarkEnd w:id="66"/>
    <w:p>
      <w:pPr>
        <w:spacing w:after="0"/>
        <w:ind w:left="0"/>
        <w:jc w:val="both"/>
      </w:pPr>
      <w:r>
        <w:rPr>
          <w:rFonts w:ascii="Times New Roman"/>
          <w:b w:val="false"/>
          <w:i w:val="false"/>
          <w:color w:val="000000"/>
          <w:sz w:val="28"/>
        </w:rPr>
        <w:t>
      Электрондық құжаттың деректемелік бөлігі мынадай деректемелер пайдаланылатын электрондық тіркеу бақылау карточкасын жасау арқылы қалыптастырылады:</w:t>
      </w:r>
    </w:p>
    <w:bookmarkStart w:name="z69" w:id="67"/>
    <w:p>
      <w:pPr>
        <w:spacing w:after="0"/>
        <w:ind w:left="0"/>
        <w:jc w:val="both"/>
      </w:pPr>
      <w:r>
        <w:rPr>
          <w:rFonts w:ascii="Times New Roman"/>
          <w:b w:val="false"/>
          <w:i w:val="false"/>
          <w:color w:val="000000"/>
          <w:sz w:val="28"/>
        </w:rPr>
        <w:t>
      18) құжат түрінің атауы;</w:t>
      </w:r>
    </w:p>
    <w:bookmarkEnd w:id="67"/>
    <w:bookmarkStart w:name="z70" w:id="68"/>
    <w:p>
      <w:pPr>
        <w:spacing w:after="0"/>
        <w:ind w:left="0"/>
        <w:jc w:val="both"/>
      </w:pPr>
      <w:r>
        <w:rPr>
          <w:rFonts w:ascii="Times New Roman"/>
          <w:b w:val="false"/>
          <w:i w:val="false"/>
          <w:color w:val="000000"/>
          <w:sz w:val="28"/>
        </w:rPr>
        <w:t>
      19) құжаттың күні;</w:t>
      </w:r>
    </w:p>
    <w:bookmarkEnd w:id="68"/>
    <w:bookmarkStart w:name="z71" w:id="69"/>
    <w:p>
      <w:pPr>
        <w:spacing w:after="0"/>
        <w:ind w:left="0"/>
        <w:jc w:val="both"/>
      </w:pPr>
      <w:r>
        <w:rPr>
          <w:rFonts w:ascii="Times New Roman"/>
          <w:b w:val="false"/>
          <w:i w:val="false"/>
          <w:color w:val="000000"/>
          <w:sz w:val="28"/>
        </w:rPr>
        <w:t>
      20) құжаттың тіркеу нөмірі;</w:t>
      </w:r>
    </w:p>
    <w:bookmarkEnd w:id="69"/>
    <w:bookmarkStart w:name="z72" w:id="70"/>
    <w:p>
      <w:pPr>
        <w:spacing w:after="0"/>
        <w:ind w:left="0"/>
        <w:jc w:val="both"/>
      </w:pPr>
      <w:r>
        <w:rPr>
          <w:rFonts w:ascii="Times New Roman"/>
          <w:b w:val="false"/>
          <w:i w:val="false"/>
          <w:color w:val="000000"/>
          <w:sz w:val="28"/>
        </w:rPr>
        <w:t>
      21) істер номенклатурасының индексі;</w:t>
      </w:r>
    </w:p>
    <w:bookmarkEnd w:id="70"/>
    <w:bookmarkStart w:name="z73" w:id="71"/>
    <w:p>
      <w:pPr>
        <w:spacing w:after="0"/>
        <w:ind w:left="0"/>
        <w:jc w:val="both"/>
      </w:pPr>
      <w:r>
        <w:rPr>
          <w:rFonts w:ascii="Times New Roman"/>
          <w:b w:val="false"/>
          <w:i w:val="false"/>
          <w:color w:val="000000"/>
          <w:sz w:val="28"/>
        </w:rPr>
        <w:t>
      22) бағдарламалық қамтамасыз етудің атауы мен нұсқасы, оның көмегі арқылы құжат жасалады;</w:t>
      </w:r>
    </w:p>
    <w:bookmarkEnd w:id="71"/>
    <w:bookmarkStart w:name="z74" w:id="72"/>
    <w:p>
      <w:pPr>
        <w:spacing w:after="0"/>
        <w:ind w:left="0"/>
        <w:jc w:val="both"/>
      </w:pPr>
      <w:r>
        <w:rPr>
          <w:rFonts w:ascii="Times New Roman"/>
          <w:b w:val="false"/>
          <w:i w:val="false"/>
          <w:color w:val="000000"/>
          <w:sz w:val="28"/>
        </w:rPr>
        <w:t>
      23) электрондық цифрлық қолтаңба;</w:t>
      </w:r>
    </w:p>
    <w:bookmarkEnd w:id="72"/>
    <w:bookmarkStart w:name="z75" w:id="73"/>
    <w:p>
      <w:pPr>
        <w:spacing w:after="0"/>
        <w:ind w:left="0"/>
        <w:jc w:val="both"/>
      </w:pPr>
      <w:r>
        <w:rPr>
          <w:rFonts w:ascii="Times New Roman"/>
          <w:b w:val="false"/>
          <w:i w:val="false"/>
          <w:color w:val="000000"/>
          <w:sz w:val="28"/>
        </w:rPr>
        <w:t>
      24) мәселенің сипаты;</w:t>
      </w:r>
    </w:p>
    <w:bookmarkEnd w:id="73"/>
    <w:bookmarkStart w:name="z76" w:id="74"/>
    <w:p>
      <w:pPr>
        <w:spacing w:after="0"/>
        <w:ind w:left="0"/>
        <w:jc w:val="both"/>
      </w:pPr>
      <w:r>
        <w:rPr>
          <w:rFonts w:ascii="Times New Roman"/>
          <w:b w:val="false"/>
          <w:i w:val="false"/>
          <w:color w:val="000000"/>
          <w:sz w:val="28"/>
        </w:rPr>
        <w:t>
      25) тақырыбы (қысқаша мазмұны);</w:t>
      </w:r>
    </w:p>
    <w:bookmarkEnd w:id="74"/>
    <w:bookmarkStart w:name="z77" w:id="75"/>
    <w:p>
      <w:pPr>
        <w:spacing w:after="0"/>
        <w:ind w:left="0"/>
        <w:jc w:val="both"/>
      </w:pPr>
      <w:r>
        <w:rPr>
          <w:rFonts w:ascii="Times New Roman"/>
          <w:b w:val="false"/>
          <w:i w:val="false"/>
          <w:color w:val="000000"/>
          <w:sz w:val="28"/>
        </w:rPr>
        <w:t>
      26) негізгі құжат пен қосымшаларының парақтар саны;</w:t>
      </w:r>
    </w:p>
    <w:bookmarkEnd w:id="75"/>
    <w:bookmarkStart w:name="z78" w:id="76"/>
    <w:p>
      <w:pPr>
        <w:spacing w:after="0"/>
        <w:ind w:left="0"/>
        <w:jc w:val="both"/>
      </w:pPr>
      <w:r>
        <w:rPr>
          <w:rFonts w:ascii="Times New Roman"/>
          <w:b w:val="false"/>
          <w:i w:val="false"/>
          <w:color w:val="000000"/>
          <w:sz w:val="28"/>
        </w:rPr>
        <w:t>
      27) мемлекеттік органның-адресаттың атауы;</w:t>
      </w:r>
    </w:p>
    <w:bookmarkEnd w:id="76"/>
    <w:bookmarkStart w:name="z79" w:id="77"/>
    <w:p>
      <w:pPr>
        <w:spacing w:after="0"/>
        <w:ind w:left="0"/>
        <w:jc w:val="both"/>
      </w:pPr>
      <w:r>
        <w:rPr>
          <w:rFonts w:ascii="Times New Roman"/>
          <w:b w:val="false"/>
          <w:i w:val="false"/>
          <w:color w:val="000000"/>
          <w:sz w:val="28"/>
        </w:rPr>
        <w:t>
      28) адресат лауазымының атауы (болған жағдайда);</w:t>
      </w:r>
    </w:p>
    <w:bookmarkEnd w:id="77"/>
    <w:bookmarkStart w:name="z80" w:id="78"/>
    <w:p>
      <w:pPr>
        <w:spacing w:after="0"/>
        <w:ind w:left="0"/>
        <w:jc w:val="both"/>
      </w:pPr>
      <w:r>
        <w:rPr>
          <w:rFonts w:ascii="Times New Roman"/>
          <w:b w:val="false"/>
          <w:i w:val="false"/>
          <w:color w:val="000000"/>
          <w:sz w:val="28"/>
        </w:rPr>
        <w:t>
      29) адресаттың тегі (болған жағдайда);</w:t>
      </w:r>
    </w:p>
    <w:bookmarkEnd w:id="78"/>
    <w:bookmarkStart w:name="z81" w:id="79"/>
    <w:p>
      <w:pPr>
        <w:spacing w:after="0"/>
        <w:ind w:left="0"/>
        <w:jc w:val="both"/>
      </w:pPr>
      <w:r>
        <w:rPr>
          <w:rFonts w:ascii="Times New Roman"/>
          <w:b w:val="false"/>
          <w:i w:val="false"/>
          <w:color w:val="000000"/>
          <w:sz w:val="28"/>
        </w:rPr>
        <w:t>
      30) орындаушының тегі;</w:t>
      </w:r>
    </w:p>
    <w:bookmarkEnd w:id="79"/>
    <w:bookmarkStart w:name="z82" w:id="80"/>
    <w:p>
      <w:pPr>
        <w:spacing w:after="0"/>
        <w:ind w:left="0"/>
        <w:jc w:val="both"/>
      </w:pPr>
      <w:r>
        <w:rPr>
          <w:rFonts w:ascii="Times New Roman"/>
          <w:b w:val="false"/>
          <w:i w:val="false"/>
          <w:color w:val="000000"/>
          <w:sz w:val="28"/>
        </w:rPr>
        <w:t>
      31) орындаушының телефон нөмірі;</w:t>
      </w:r>
    </w:p>
    <w:bookmarkEnd w:id="80"/>
    <w:bookmarkStart w:name="z83" w:id="81"/>
    <w:p>
      <w:pPr>
        <w:spacing w:after="0"/>
        <w:ind w:left="0"/>
        <w:jc w:val="both"/>
      </w:pPr>
      <w:r>
        <w:rPr>
          <w:rFonts w:ascii="Times New Roman"/>
          <w:b w:val="false"/>
          <w:i w:val="false"/>
          <w:color w:val="000000"/>
          <w:sz w:val="28"/>
        </w:rPr>
        <w:t>
      32) бақылау туралы белгі;</w:t>
      </w:r>
    </w:p>
    <w:bookmarkEnd w:id="81"/>
    <w:bookmarkStart w:name="z84" w:id="82"/>
    <w:p>
      <w:pPr>
        <w:spacing w:after="0"/>
        <w:ind w:left="0"/>
        <w:jc w:val="both"/>
      </w:pPr>
      <w:r>
        <w:rPr>
          <w:rFonts w:ascii="Times New Roman"/>
          <w:b w:val="false"/>
          <w:i w:val="false"/>
          <w:color w:val="000000"/>
          <w:sz w:val="28"/>
        </w:rPr>
        <w:t>
      33) құжаттың орындалуы және оны іске жіберу туралы белгі;</w:t>
      </w:r>
    </w:p>
    <w:bookmarkEnd w:id="82"/>
    <w:bookmarkStart w:name="z85" w:id="83"/>
    <w:p>
      <w:pPr>
        <w:spacing w:after="0"/>
        <w:ind w:left="0"/>
        <w:jc w:val="both"/>
      </w:pPr>
      <w:r>
        <w:rPr>
          <w:rFonts w:ascii="Times New Roman"/>
          <w:b w:val="false"/>
          <w:i w:val="false"/>
          <w:color w:val="000000"/>
          <w:sz w:val="28"/>
        </w:rPr>
        <w:t>
      34) құжаттың тіркеу нөміріне және күніне сілтеме;</w:t>
      </w:r>
    </w:p>
    <w:bookmarkEnd w:id="83"/>
    <w:bookmarkStart w:name="z86" w:id="84"/>
    <w:p>
      <w:pPr>
        <w:spacing w:after="0"/>
        <w:ind w:left="0"/>
        <w:jc w:val="both"/>
      </w:pPr>
      <w:r>
        <w:rPr>
          <w:rFonts w:ascii="Times New Roman"/>
          <w:b w:val="false"/>
          <w:i w:val="false"/>
          <w:color w:val="000000"/>
          <w:sz w:val="28"/>
        </w:rPr>
        <w:t>
      35) қағаздағы құжат түпнұсқасының, электрондық құжаттың қағаз көшірмесінің болуы немесе болмауы туралы белгі.</w:t>
      </w:r>
    </w:p>
    <w:bookmarkEnd w:id="84"/>
    <w:p>
      <w:pPr>
        <w:spacing w:after="0"/>
        <w:ind w:left="0"/>
        <w:jc w:val="both"/>
      </w:pPr>
      <w:r>
        <w:rPr>
          <w:rFonts w:ascii="Times New Roman"/>
          <w:b w:val="false"/>
          <w:i w:val="false"/>
          <w:color w:val="000000"/>
          <w:sz w:val="28"/>
        </w:rPr>
        <w:t>
      Қосымша деректемелерді пайдалану құжаттың түріне байланысты мұрағаттар мен құжаттамаларды басқарудың уәкілетті органы белгілеген мемлекеттік және мемлекеттік емес ұйымдарда құжаттандырудың және құжаттаманы басқарудың үлгі ережесіне, сондай-ақ мемлекеттік стандарттарға сәйкес анықталады.</w:t>
      </w:r>
    </w:p>
    <w:bookmarkStart w:name="z87" w:id="85"/>
    <w:p>
      <w:pPr>
        <w:spacing w:after="0"/>
        <w:ind w:left="0"/>
        <w:jc w:val="both"/>
      </w:pPr>
      <w:r>
        <w:rPr>
          <w:rFonts w:ascii="Times New Roman"/>
          <w:b w:val="false"/>
          <w:i w:val="false"/>
          <w:color w:val="000000"/>
          <w:sz w:val="28"/>
        </w:rPr>
        <w:t>
      9. ЭҚАБЖ-ге қатысушылар бірыңғай нормативтік-анықтамалық ақпаратты пайдаланады. Ұйымдық-басқарушылық құжаттамаға қатысты нормативтік-анықтамалық ақпараттың реттелуі мен өзгеруін мұрағаттар мен құжаттаманы басқарудың уәкілетті органы жүзеге асырады.</w:t>
      </w:r>
    </w:p>
    <w:bookmarkEnd w:id="85"/>
    <w:bookmarkStart w:name="z88" w:id="86"/>
    <w:p>
      <w:pPr>
        <w:spacing w:after="0"/>
        <w:ind w:left="0"/>
        <w:jc w:val="both"/>
      </w:pPr>
      <w:r>
        <w:rPr>
          <w:rFonts w:ascii="Times New Roman"/>
          <w:b w:val="false"/>
          <w:i w:val="false"/>
          <w:color w:val="000000"/>
          <w:sz w:val="28"/>
        </w:rPr>
        <w:t>
      10. ЭҚАБЖ Орталығына қосылған Қазақстан Республикасының мемлекеттік органдарынан түсетін қағаздағы құжаттардың түпнұсқаларын, электрондық құжаттың қағаз көшірмелерін тіркеу және қабылдау тиісті электрондық құжаттар бар болған кезде ғана жүзеге асырылады.</w:t>
      </w:r>
    </w:p>
    <w:bookmarkEnd w:id="86"/>
    <w:bookmarkStart w:name="z89" w:id="87"/>
    <w:p>
      <w:pPr>
        <w:spacing w:after="0"/>
        <w:ind w:left="0"/>
        <w:jc w:val="both"/>
      </w:pPr>
      <w:r>
        <w:rPr>
          <w:rFonts w:ascii="Times New Roman"/>
          <w:b w:val="false"/>
          <w:i w:val="false"/>
          <w:color w:val="000000"/>
          <w:sz w:val="28"/>
        </w:rPr>
        <w:t>
      11. Электрондық құжаттың жобасын жасаған кезде бірдей форматтағы барлық салынған қосымшалары сондай форматтағы бір электрондық файлға біріктіріледі және осы құжатты куәландыруға өкілеттілігі бар адамның электрондық цифрлық қолтаңбасымен куәландырылады.</w:t>
      </w:r>
    </w:p>
    <w:bookmarkEnd w:id="87"/>
    <w:bookmarkStart w:name="z90" w:id="88"/>
    <w:p>
      <w:pPr>
        <w:spacing w:after="0"/>
        <w:ind w:left="0"/>
        <w:jc w:val="both"/>
      </w:pPr>
      <w:r>
        <w:rPr>
          <w:rFonts w:ascii="Times New Roman"/>
          <w:b w:val="false"/>
          <w:i w:val="false"/>
          <w:color w:val="000000"/>
          <w:sz w:val="28"/>
        </w:rPr>
        <w:t>
      12. Қағаз жеткізгіште мемлекеттік органға ғана жолданған кіріс құжаты түскен кезде түскен құжатты электрондық-цифрлық нысанға және оның барлық қосымшаларын (электрондық цифрлық қолтаңбамен куәландырылған электрондық құжаттың) бір форматтағы бір электрондық файлға жүргізеді (сканерлейді).</w:t>
      </w:r>
    </w:p>
    <w:bookmarkEnd w:id="88"/>
    <w:bookmarkStart w:name="z91" w:id="89"/>
    <w:p>
      <w:pPr>
        <w:spacing w:after="0"/>
        <w:ind w:left="0"/>
        <w:jc w:val="both"/>
      </w:pPr>
      <w:r>
        <w:rPr>
          <w:rFonts w:ascii="Times New Roman"/>
          <w:b w:val="false"/>
          <w:i w:val="false"/>
          <w:color w:val="000000"/>
          <w:sz w:val="28"/>
        </w:rPr>
        <w:t>
      13. Электрондық құжат келіп түскен кезде құжаттамалық қамтамасыз ету бөлімшесінің қызметкері электрондық цифрлық қолтаңбаны электрондық цифрлық қолтаңбаның ашық кілтін және электрондық цифрлық қолтаңбаны (электрондық цифрлық қолтаңбаның құралдарын) қалыптастыру және тексеру үдерісін іске асыратын, сондай-ақ техникалық реттеу саласындағы Қазақстан Республикасының заңнамасында белгіленген тәртіпке сәйкес электрондық цифрлық қолтаңбаның құралдарын және растау рәсімінен өткен ақпаратты криптографиялық қорғаудың құралдарын пайдалана отырып, электрондық цифрлық қолтаңбаның түпнұсқалығын тексерудің рәсімдерін жүргізеді.</w:t>
      </w:r>
    </w:p>
    <w:bookmarkEnd w:id="89"/>
    <w:bookmarkStart w:name="z92" w:id="90"/>
    <w:p>
      <w:pPr>
        <w:spacing w:after="0"/>
        <w:ind w:left="0"/>
        <w:jc w:val="both"/>
      </w:pPr>
      <w:r>
        <w:rPr>
          <w:rFonts w:ascii="Times New Roman"/>
          <w:b w:val="false"/>
          <w:i w:val="false"/>
          <w:color w:val="000000"/>
          <w:sz w:val="28"/>
        </w:rPr>
        <w:t>
      14. Электрондық цифрлық қолтаңбаны тексеру рәсімі жүргізілгеннен кейін электрондық цифрлық қолтаңба құралдарын пайдалана отырып электрондық цифрлық қолтаңбаның түпнұсқалығының расталуын (белгіленуін) алған кезде (бұдан әрі - электрондық цифрлық қолтаңба түпнұсқалылығын тексерудің оң нәтижесі), электрондық құжат бастапқы өңдеуге жатады.</w:t>
      </w:r>
    </w:p>
    <w:bookmarkEnd w:id="90"/>
    <w:bookmarkStart w:name="z93" w:id="91"/>
    <w:p>
      <w:pPr>
        <w:spacing w:after="0"/>
        <w:ind w:left="0"/>
        <w:jc w:val="both"/>
      </w:pPr>
      <w:r>
        <w:rPr>
          <w:rFonts w:ascii="Times New Roman"/>
          <w:b w:val="false"/>
          <w:i w:val="false"/>
          <w:color w:val="000000"/>
          <w:sz w:val="28"/>
        </w:rPr>
        <w:t>
      Электрондық цифрлық қолтаңбаның құралдарын пайдалана отырып, электрондық цифрлық қолтаңбаны тексерудің рәсімдері жүргізілгеннен кейін электрондық цифрлық қолтаңбаның сәйкес еместігі анықталған жағдайда, (бұдан әрі - электрондық цифрлық қолтаңбаның түпнұсқалығын тексерудің теріс нәтижесі) электрондық құжат алынбады деп саналады, ол туралы электрондық құжатты алушы құжаттың алынбау себептерін көрсете отырып, құжаттамалық қамтамасыз ету бөлімшесінің қызметкері қол қойған "қабылданбады" деген белгісі бар электрондық құжат болып табылатын хабарлама-түбіртек жібереді.</w:t>
      </w:r>
    </w:p>
    <w:bookmarkEnd w:id="91"/>
    <w:bookmarkStart w:name="z94" w:id="92"/>
    <w:p>
      <w:pPr>
        <w:spacing w:after="0"/>
        <w:ind w:left="0"/>
        <w:jc w:val="both"/>
      </w:pPr>
      <w:r>
        <w:rPr>
          <w:rFonts w:ascii="Times New Roman"/>
          <w:b w:val="false"/>
          <w:i w:val="false"/>
          <w:color w:val="000000"/>
          <w:sz w:val="28"/>
        </w:rPr>
        <w:t>
      Электрондық құжаттардың электрондық цифрлық қолтаңба түпнұсқалығының сәйкес келмеу себептерін белгілеу тәртібін ақпараттандыру саласындағы уәкілетті орган айқындайды.</w:t>
      </w:r>
    </w:p>
    <w:bookmarkEnd w:id="92"/>
    <w:bookmarkStart w:name="z95" w:id="93"/>
    <w:p>
      <w:pPr>
        <w:spacing w:after="0"/>
        <w:ind w:left="0"/>
        <w:jc w:val="both"/>
      </w:pPr>
      <w:r>
        <w:rPr>
          <w:rFonts w:ascii="Times New Roman"/>
          <w:b w:val="false"/>
          <w:i w:val="false"/>
          <w:color w:val="000000"/>
          <w:sz w:val="28"/>
        </w:rPr>
        <w:t>
      15. ЭҚАБЖ-дегі электрондық құжатты бастапқы өңдеу мыналарды қамтиды:</w:t>
      </w:r>
    </w:p>
    <w:bookmarkEnd w:id="93"/>
    <w:bookmarkStart w:name="z96" w:id="94"/>
    <w:p>
      <w:pPr>
        <w:spacing w:after="0"/>
        <w:ind w:left="0"/>
        <w:jc w:val="both"/>
      </w:pPr>
      <w:r>
        <w:rPr>
          <w:rFonts w:ascii="Times New Roman"/>
          <w:b w:val="false"/>
          <w:i w:val="false"/>
          <w:color w:val="000000"/>
          <w:sz w:val="28"/>
        </w:rPr>
        <w:t>
      1) электрондық цифрлық қолтаңбаны тіркеу куәлігінің және электрондық құжатты куәландырған кезде пайдаланылған электрондық цифрлық қолтаңба ашық кілтінің жарамдылығын тексеру;</w:t>
      </w:r>
    </w:p>
    <w:bookmarkEnd w:id="94"/>
    <w:bookmarkStart w:name="z97" w:id="95"/>
    <w:p>
      <w:pPr>
        <w:spacing w:after="0"/>
        <w:ind w:left="0"/>
        <w:jc w:val="both"/>
      </w:pPr>
      <w:r>
        <w:rPr>
          <w:rFonts w:ascii="Times New Roman"/>
          <w:b w:val="false"/>
          <w:i w:val="false"/>
          <w:color w:val="000000"/>
          <w:sz w:val="28"/>
        </w:rPr>
        <w:t>
      2) электрондық құжаттың барлық деректемелерін тексеру;</w:t>
      </w:r>
    </w:p>
    <w:bookmarkEnd w:id="95"/>
    <w:bookmarkStart w:name="z98" w:id="96"/>
    <w:p>
      <w:pPr>
        <w:spacing w:after="0"/>
        <w:ind w:left="0"/>
        <w:jc w:val="both"/>
      </w:pPr>
      <w:r>
        <w:rPr>
          <w:rFonts w:ascii="Times New Roman"/>
          <w:b w:val="false"/>
          <w:i w:val="false"/>
          <w:color w:val="000000"/>
          <w:sz w:val="28"/>
        </w:rPr>
        <w:t>
      3) электрондық құжат куәландырылған электрондық цифрлық қолтаңбаны пайдалана отырып, барлық тұлғалар мәртебесінің өкілеттіктерін тексеру.</w:t>
      </w:r>
    </w:p>
    <w:bookmarkEnd w:id="96"/>
    <w:bookmarkStart w:name="z99" w:id="97"/>
    <w:p>
      <w:pPr>
        <w:spacing w:after="0"/>
        <w:ind w:left="0"/>
        <w:jc w:val="both"/>
      </w:pPr>
      <w:r>
        <w:rPr>
          <w:rFonts w:ascii="Times New Roman"/>
          <w:b w:val="false"/>
          <w:i w:val="false"/>
          <w:color w:val="000000"/>
          <w:sz w:val="28"/>
        </w:rPr>
        <w:t>
      16. Құжаттамалық қамтамасыз ету бөлімшесі қызметкерінің электрондық құжатты тіркеуі электрондық құжаттың женелтушіге тиістілігі және электрондық цифрлық қолтаңбаны тексеру рәсімін жүргізу мен өз құзыреті шеңберінде өздері шығаратын электрондық құжаттарды куәландыру кезінде пайдаланылған мемлекеттік органның лауазымды адамының электрондық цифрлық қолтаңбасының жолымен қамтылуының тұтастығын және осы электрондық құжатқа қол қойған басшының электрондық цифрлық қолтаңбасын тексерудің оң нәтижесін алу жолымен мазмұнының тұтастығы белгіленген кезде жүзеге асырылады.</w:t>
      </w:r>
    </w:p>
    <w:bookmarkEnd w:id="97"/>
    <w:bookmarkStart w:name="z100" w:id="98"/>
    <w:p>
      <w:pPr>
        <w:spacing w:after="0"/>
        <w:ind w:left="0"/>
        <w:jc w:val="both"/>
      </w:pPr>
      <w:r>
        <w:rPr>
          <w:rFonts w:ascii="Times New Roman"/>
          <w:b w:val="false"/>
          <w:i w:val="false"/>
          <w:color w:val="000000"/>
          <w:sz w:val="28"/>
        </w:rPr>
        <w:t>
      17. Электрондық құжатты алу, тіркеу және орындау нақты жеткізілгені туралы деректерді және мынадай белгілерді қамтитын хабарлама-түбіртек-электрондық құжат беру жолымен ЭҚАБЖ-де расталады:</w:t>
      </w:r>
    </w:p>
    <w:bookmarkEnd w:id="98"/>
    <w:bookmarkStart w:name="z101" w:id="99"/>
    <w:p>
      <w:pPr>
        <w:spacing w:after="0"/>
        <w:ind w:left="0"/>
        <w:jc w:val="both"/>
      </w:pPr>
      <w:r>
        <w:rPr>
          <w:rFonts w:ascii="Times New Roman"/>
          <w:b w:val="false"/>
          <w:i w:val="false"/>
          <w:color w:val="000000"/>
          <w:sz w:val="28"/>
        </w:rPr>
        <w:t>
      1) хабарлама-түбіртекті жөнелтуші туралы деректер;</w:t>
      </w:r>
    </w:p>
    <w:bookmarkEnd w:id="99"/>
    <w:bookmarkStart w:name="z102" w:id="100"/>
    <w:p>
      <w:pPr>
        <w:spacing w:after="0"/>
        <w:ind w:left="0"/>
        <w:jc w:val="both"/>
      </w:pPr>
      <w:r>
        <w:rPr>
          <w:rFonts w:ascii="Times New Roman"/>
          <w:b w:val="false"/>
          <w:i w:val="false"/>
          <w:color w:val="000000"/>
          <w:sz w:val="28"/>
        </w:rPr>
        <w:t>
      2) электрондық құжатты алған күні, уақыты;</w:t>
      </w:r>
    </w:p>
    <w:bookmarkEnd w:id="100"/>
    <w:bookmarkStart w:name="z103" w:id="101"/>
    <w:p>
      <w:pPr>
        <w:spacing w:after="0"/>
        <w:ind w:left="0"/>
        <w:jc w:val="both"/>
      </w:pPr>
      <w:r>
        <w:rPr>
          <w:rFonts w:ascii="Times New Roman"/>
          <w:b w:val="false"/>
          <w:i w:val="false"/>
          <w:color w:val="000000"/>
          <w:sz w:val="28"/>
        </w:rPr>
        <w:t>
      3) электрондық құжатты алушының ЭҚАБЖ-де берілген тіркелген күні мен тіркеу нөмірі;</w:t>
      </w:r>
    </w:p>
    <w:bookmarkEnd w:id="101"/>
    <w:bookmarkStart w:name="z104" w:id="102"/>
    <w:p>
      <w:pPr>
        <w:spacing w:after="0"/>
        <w:ind w:left="0"/>
        <w:jc w:val="both"/>
      </w:pPr>
      <w:r>
        <w:rPr>
          <w:rFonts w:ascii="Times New Roman"/>
          <w:b w:val="false"/>
          <w:i w:val="false"/>
          <w:color w:val="000000"/>
          <w:sz w:val="28"/>
        </w:rPr>
        <w:t>
      4) алушы мемлекеттік органның (электрондық құжат тіркелгеннен кейін) құжаттамалық қамтамасыз ету бөлімі қызметкерінің электрондық цифрлық қолтаңбасы;</w:t>
      </w:r>
    </w:p>
    <w:bookmarkEnd w:id="102"/>
    <w:bookmarkStart w:name="z105" w:id="103"/>
    <w:p>
      <w:pPr>
        <w:spacing w:after="0"/>
        <w:ind w:left="0"/>
        <w:jc w:val="both"/>
      </w:pPr>
      <w:r>
        <w:rPr>
          <w:rFonts w:ascii="Times New Roman"/>
          <w:b w:val="false"/>
          <w:i w:val="false"/>
          <w:color w:val="000000"/>
          <w:sz w:val="28"/>
        </w:rPr>
        <w:t>
      5) алушы мемлекеттік органның жауапты орындаушысы туралы деректері;</w:t>
      </w:r>
    </w:p>
    <w:bookmarkEnd w:id="103"/>
    <w:bookmarkStart w:name="z106" w:id="104"/>
    <w:p>
      <w:pPr>
        <w:spacing w:after="0"/>
        <w:ind w:left="0"/>
        <w:jc w:val="both"/>
      </w:pPr>
      <w:r>
        <w:rPr>
          <w:rFonts w:ascii="Times New Roman"/>
          <w:b w:val="false"/>
          <w:i w:val="false"/>
          <w:color w:val="000000"/>
          <w:sz w:val="28"/>
        </w:rPr>
        <w:t>
      6) Алушы мемлекеттік орган электрондық құжаттың жауапты орындаушысы туралы деректердің өзектілігі мен сенімділігін қамтамасыз етеді.</w:t>
      </w:r>
    </w:p>
    <w:bookmarkEnd w:id="104"/>
    <w:bookmarkStart w:name="z107" w:id="105"/>
    <w:p>
      <w:pPr>
        <w:spacing w:after="0"/>
        <w:ind w:left="0"/>
        <w:jc w:val="both"/>
      </w:pPr>
      <w:r>
        <w:rPr>
          <w:rFonts w:ascii="Times New Roman"/>
          <w:b w:val="false"/>
          <w:i w:val="false"/>
          <w:color w:val="000000"/>
          <w:sz w:val="28"/>
        </w:rPr>
        <w:t>
      18. Егер жөнелтуші электрондық құжатты алғаны туралы хабарлама-түбіртек алмаса, электрондық құжат алушыға жеткізілмеген болып саналады.</w:t>
      </w:r>
    </w:p>
    <w:bookmarkEnd w:id="105"/>
    <w:bookmarkStart w:name="z108" w:id="106"/>
    <w:p>
      <w:pPr>
        <w:spacing w:after="0"/>
        <w:ind w:left="0"/>
        <w:jc w:val="both"/>
      </w:pPr>
      <w:r>
        <w:rPr>
          <w:rFonts w:ascii="Times New Roman"/>
          <w:b w:val="false"/>
          <w:i w:val="false"/>
          <w:color w:val="000000"/>
          <w:sz w:val="28"/>
        </w:rPr>
        <w:t>
      19. Егер жөнелтуші электрондық құжатты жөнелткеннен кейін бір жұмыс күні ішінде хабарлама-түбіртек алмаса, онда жөнелтуші өзге байланыс құралдарының көмегімен электрондық құжатты алғанын растаудың жоқ екендігі туралы алушыға хабарлайды.</w:t>
      </w:r>
    </w:p>
    <w:bookmarkEnd w:id="106"/>
    <w:bookmarkStart w:name="z109" w:id="107"/>
    <w:p>
      <w:pPr>
        <w:spacing w:after="0"/>
        <w:ind w:left="0"/>
        <w:jc w:val="both"/>
      </w:pPr>
      <w:r>
        <w:rPr>
          <w:rFonts w:ascii="Times New Roman"/>
          <w:b w:val="false"/>
          <w:i w:val="false"/>
          <w:color w:val="000000"/>
          <w:sz w:val="28"/>
        </w:rPr>
        <w:t>
      20. Электрондық құжат форматында тіркелген және өңдеудегі қағаздағы құжат түскен кезде, құжаттамалық қамтамасыз ету бөлімшесінің қызметкері қағаздағы құжатқа электрондық цифрлық қолтаңбаны тексеру және оның тиісті электрондық нұсқасын өңдеудің рәсімдерінің нәтижелерін енгізе отырып, тіркеу нөмірі мен күні көрсетілген тіркеу туралы мөртаңба қойылады, сондай-ақ осы құжаттың бұрын жасалған электрондық тіркеу карточкасында қағаз құжатының бар болуы туралы белгі қойылады.</w:t>
      </w:r>
    </w:p>
    <w:bookmarkEnd w:id="107"/>
    <w:bookmarkStart w:name="z110" w:id="108"/>
    <w:p>
      <w:pPr>
        <w:spacing w:after="0"/>
        <w:ind w:left="0"/>
        <w:jc w:val="both"/>
      </w:pPr>
      <w:r>
        <w:rPr>
          <w:rFonts w:ascii="Times New Roman"/>
          <w:b w:val="false"/>
          <w:i w:val="false"/>
          <w:color w:val="000000"/>
          <w:sz w:val="28"/>
        </w:rPr>
        <w:t>
      21. Электрондық құжатты жөнелту алдында оның ресімделу (электрондық құжат деректемелерінің болуы) дұрыстығы тексеріледі, оның ішінде электрондық цифрлық қолтаңбаны тексеру рәсімі, электрондық цифрлық қолтаңбаның оң нәтижесі мен тіркеу куәліктеріне тексеру жүргізіледі.</w:t>
      </w:r>
    </w:p>
    <w:bookmarkEnd w:id="108"/>
    <w:bookmarkStart w:name="z111" w:id="109"/>
    <w:p>
      <w:pPr>
        <w:spacing w:after="0"/>
        <w:ind w:left="0"/>
        <w:jc w:val="both"/>
      </w:pPr>
      <w:r>
        <w:rPr>
          <w:rFonts w:ascii="Times New Roman"/>
          <w:b w:val="false"/>
          <w:i w:val="false"/>
          <w:color w:val="000000"/>
          <w:sz w:val="28"/>
        </w:rPr>
        <w:t>
      Қағаздағы құжат түпнұсқасына электрондық құжат мазмұнының сәйкестігі үшін жөнелтуші мемлекеттік орган жауапты болады.</w:t>
      </w:r>
    </w:p>
    <w:bookmarkEnd w:id="109"/>
    <w:bookmarkStart w:name="z112" w:id="110"/>
    <w:p>
      <w:pPr>
        <w:spacing w:after="0"/>
        <w:ind w:left="0"/>
        <w:jc w:val="both"/>
      </w:pPr>
      <w:r>
        <w:rPr>
          <w:rFonts w:ascii="Times New Roman"/>
          <w:b w:val="false"/>
          <w:i w:val="false"/>
          <w:color w:val="000000"/>
          <w:sz w:val="28"/>
        </w:rPr>
        <w:t>
      22. ЭҚАБЖ-ға электрондық құжаттарды есепке алу мен олардың атқарылуына бақылау жүргізуді электрондық тіркеу бақылау карточкасын пайдалана отырып, мемлекеттік органның құжаттамалық қамтамасыз ету бөлімшесінің қызметкері жүзеге асырады.</w:t>
      </w:r>
    </w:p>
    <w:bookmarkEnd w:id="110"/>
    <w:bookmarkStart w:name="z113" w:id="111"/>
    <w:p>
      <w:pPr>
        <w:spacing w:after="0"/>
        <w:ind w:left="0"/>
        <w:jc w:val="both"/>
      </w:pPr>
      <w:r>
        <w:rPr>
          <w:rFonts w:ascii="Times New Roman"/>
          <w:b w:val="false"/>
          <w:i w:val="false"/>
          <w:color w:val="000000"/>
          <w:sz w:val="28"/>
        </w:rPr>
        <w:t>
      23. ЭҚАБЖ-де электрондық құжаттардың орындалу мерзімдері қағаздағы құжаттардың орындалу мерзімдеріне сәйкес келеді.</w:t>
      </w:r>
    </w:p>
    <w:bookmarkEnd w:id="111"/>
    <w:bookmarkStart w:name="z114" w:id="112"/>
    <w:p>
      <w:pPr>
        <w:spacing w:after="0"/>
        <w:ind w:left="0"/>
        <w:jc w:val="both"/>
      </w:pPr>
      <w:r>
        <w:rPr>
          <w:rFonts w:ascii="Times New Roman"/>
          <w:b w:val="false"/>
          <w:i w:val="false"/>
          <w:color w:val="000000"/>
          <w:sz w:val="28"/>
        </w:rPr>
        <w:t>
      24. Электрондық тіркеу бақылау карточкасын сақтау мерзімі электрондық құжаттарды сақтау мерзімімен сәйкес келеді. Электрондық тіркеу бақылау карточкалары электрондық цифрлық қолтаңбаны тіркеу куәліктеріне сәйкес электрондық құжаттармен, хабарламалар - осы электрондық құжаттарды жеткізу туралы түбіртектермен бірге сақталады.</w:t>
      </w:r>
    </w:p>
    <w:bookmarkEnd w:id="112"/>
    <w:bookmarkStart w:name="z115" w:id="113"/>
    <w:p>
      <w:pPr>
        <w:spacing w:after="0"/>
        <w:ind w:left="0"/>
        <w:jc w:val="both"/>
      </w:pPr>
      <w:r>
        <w:rPr>
          <w:rFonts w:ascii="Times New Roman"/>
          <w:b w:val="false"/>
          <w:i w:val="false"/>
          <w:color w:val="000000"/>
          <w:sz w:val="28"/>
        </w:rPr>
        <w:t>
      25. Электрондық құжаттардың сақталу мерзімдерін мұрағаттарды және құжаттамаларды басқарудың уәкілетті органы белгілейді.</w:t>
      </w:r>
    </w:p>
    <w:bookmarkEnd w:id="113"/>
    <w:p>
      <w:pPr>
        <w:spacing w:after="0"/>
        <w:ind w:left="0"/>
        <w:jc w:val="both"/>
      </w:pPr>
      <w:r>
        <w:rPr>
          <w:rFonts w:ascii="Times New Roman"/>
          <w:b w:val="false"/>
          <w:i w:val="false"/>
          <w:color w:val="000000"/>
          <w:sz w:val="28"/>
        </w:rPr>
        <w:t>
      5 жылдан асатын сақтау мерзімі бар электрондық құжаттардың қағаздағы құжаттары түпнұсқалар болады.</w:t>
      </w:r>
    </w:p>
    <w:p>
      <w:pPr>
        <w:spacing w:after="0"/>
        <w:ind w:left="0"/>
        <w:jc w:val="both"/>
      </w:pPr>
      <w:r>
        <w:rPr>
          <w:rFonts w:ascii="Times New Roman"/>
          <w:b w:val="false"/>
          <w:i w:val="false"/>
          <w:color w:val="000000"/>
          <w:sz w:val="28"/>
        </w:rPr>
        <w:t>
      Электрондық құжаттар электрондық құжаттардағы қалыптастырылған электрондық цифрлық қолтаңбалардың бір мезгілде сақталуын қамтамасыз ете отырып, қалыптастырылған, жөнелтілген немесе алынған форматта (салынған файлдарға қатысты) сақталады.</w:t>
      </w:r>
    </w:p>
    <w:bookmarkStart w:name="z116" w:id="114"/>
    <w:p>
      <w:pPr>
        <w:spacing w:after="0"/>
        <w:ind w:left="0"/>
        <w:jc w:val="both"/>
      </w:pPr>
      <w:r>
        <w:rPr>
          <w:rFonts w:ascii="Times New Roman"/>
          <w:b w:val="false"/>
          <w:i w:val="false"/>
          <w:color w:val="000000"/>
          <w:sz w:val="28"/>
        </w:rPr>
        <w:t>
      26. Мемлекеттік органдар өз қызметінде электрондық түрде ғана жасалатын, мұрағатты және құжаттаманы басқарудың уәкілетті органымен келісілген құжаттардың тізбесін сақталу мерзімдерін көрсете отырып әзірлейді және іс номенклатурасында құжаттардың түрлерін көрсетеді.</w:t>
      </w:r>
    </w:p>
    <w:bookmarkEnd w:id="114"/>
    <w:bookmarkStart w:name="z117" w:id="115"/>
    <w:p>
      <w:pPr>
        <w:spacing w:after="0"/>
        <w:ind w:left="0"/>
        <w:jc w:val="both"/>
      </w:pPr>
      <w:r>
        <w:rPr>
          <w:rFonts w:ascii="Times New Roman"/>
          <w:b w:val="false"/>
          <w:i w:val="false"/>
          <w:color w:val="000000"/>
          <w:sz w:val="28"/>
        </w:rPr>
        <w:t>
      27. Электрондық құжаттарды сақтау тиісті электрондық дерекқорды, пайдаланылған электрондық цифрлық қолтаңбаның ашық кілттері (электрондық цифрлық қолтаңбаның тіркеу куәліктері) мен электрондық құжаттардың электрондық цифрлық қолтаңбасын қалыптастыру және тексеру үдерісін іске асыратын бағдарламаларды сақтаумен бірге жүреді.</w:t>
      </w:r>
    </w:p>
    <w:bookmarkEnd w:id="115"/>
    <w:bookmarkStart w:name="z118" w:id="116"/>
    <w:p>
      <w:pPr>
        <w:spacing w:after="0"/>
        <w:ind w:left="0"/>
        <w:jc w:val="both"/>
      </w:pPr>
      <w:r>
        <w:rPr>
          <w:rFonts w:ascii="Times New Roman"/>
          <w:b w:val="false"/>
          <w:i w:val="false"/>
          <w:color w:val="000000"/>
          <w:sz w:val="28"/>
        </w:rPr>
        <w:t>
      28. Электрондық цифрлық қолтаңбаның ашық кілттері үшін мемлекеттік органдарда және МО КО-да ЭҚАБЖ-ға нақты қатысушыға осы кілттердің тиістілігін растайтын белгіленген тәртіппен ресімделген құжаттар (тіркеу куәліктері) сақталады.</w:t>
      </w:r>
    </w:p>
    <w:bookmarkEnd w:id="116"/>
    <w:bookmarkStart w:name="z119" w:id="117"/>
    <w:p>
      <w:pPr>
        <w:spacing w:after="0"/>
        <w:ind w:left="0"/>
        <w:jc w:val="both"/>
      </w:pPr>
      <w:r>
        <w:rPr>
          <w:rFonts w:ascii="Times New Roman"/>
          <w:b w:val="false"/>
          <w:i w:val="false"/>
          <w:color w:val="000000"/>
          <w:sz w:val="28"/>
        </w:rPr>
        <w:t>
      Әрбір ашық кілт үшін оның қолданылу мерзімінің басталғандығы және аяқталғандығы туралы ақпарат сақталады. Бұл ретте жедел (ведомстволық) мұрағаттық сақтаудағы ашық кілттер массивтеріне қол жеткізу шектеледі.</w:t>
      </w:r>
    </w:p>
    <w:bookmarkEnd w:id="117"/>
    <w:bookmarkStart w:name="z120" w:id="118"/>
    <w:p>
      <w:pPr>
        <w:spacing w:after="0"/>
        <w:ind w:left="0"/>
        <w:jc w:val="both"/>
      </w:pPr>
      <w:r>
        <w:rPr>
          <w:rFonts w:ascii="Times New Roman"/>
          <w:b w:val="false"/>
          <w:i w:val="false"/>
          <w:color w:val="000000"/>
          <w:sz w:val="28"/>
        </w:rPr>
        <w:t>
      Электрондық цифрлық қолтаңбаның жабық (құпия) кілттері бар ақпарат жеткізгіштердің (бұдан әрі - кілтті жеткізгіш) сақталуы, тиісті пайдаланылуы, сондай-ақ электрондық цифрлық қолтаңбаның жабық (құпия) кілттерін пайдалану мен оларды рұқсатсыз енуден қорғау тіркеу куәліктерінің иелеріне жүктеледі.</w:t>
      </w:r>
    </w:p>
    <w:bookmarkEnd w:id="118"/>
    <w:bookmarkStart w:name="z121" w:id="119"/>
    <w:p>
      <w:pPr>
        <w:spacing w:after="0"/>
        <w:ind w:left="0"/>
        <w:jc w:val="both"/>
      </w:pPr>
      <w:r>
        <w:rPr>
          <w:rFonts w:ascii="Times New Roman"/>
          <w:b w:val="false"/>
          <w:i w:val="false"/>
          <w:color w:val="000000"/>
          <w:sz w:val="28"/>
        </w:rPr>
        <w:t>
      29. Электрондық құжаттарды сақтау кезінде электрондық құжаттардың және электрондық цифрлық қолтаңбаның тиісті ашық кілттерін байланыстыру (үйлестіру) қамтамасыз етіледі.</w:t>
      </w:r>
    </w:p>
    <w:bookmarkEnd w:id="119"/>
    <w:p>
      <w:pPr>
        <w:spacing w:after="0"/>
        <w:ind w:left="0"/>
        <w:jc w:val="both"/>
      </w:pPr>
      <w:r>
        <w:rPr>
          <w:rFonts w:ascii="Times New Roman"/>
          <w:b w:val="false"/>
          <w:i w:val="false"/>
          <w:color w:val="000000"/>
          <w:sz w:val="28"/>
        </w:rPr>
        <w:t>
      Электрондық құжаттар мұрағаттары рұқсатсыз енуден және абайсызда жоюдан және (немесе) бұрмаланудан қорғалуға жатады.</w:t>
      </w:r>
    </w:p>
    <w:bookmarkStart w:name="z122" w:id="120"/>
    <w:p>
      <w:pPr>
        <w:spacing w:after="0"/>
        <w:ind w:left="0"/>
        <w:jc w:val="both"/>
      </w:pPr>
      <w:r>
        <w:rPr>
          <w:rFonts w:ascii="Times New Roman"/>
          <w:b w:val="false"/>
          <w:i w:val="false"/>
          <w:color w:val="000000"/>
          <w:sz w:val="28"/>
        </w:rPr>
        <w:t>
      30. ЭҚАБЖ-ге қатысушылар ЭҚАБЖ дерекқорындағы есептік деректерді рұқсатсыз енуден және абайсызда жойылудан және (немесе)</w:t>
      </w:r>
    </w:p>
    <w:bookmarkEnd w:id="120"/>
    <w:p>
      <w:pPr>
        <w:spacing w:after="0"/>
        <w:ind w:left="0"/>
        <w:jc w:val="both"/>
      </w:pPr>
      <w:r>
        <w:rPr>
          <w:rFonts w:ascii="Times New Roman"/>
          <w:b w:val="false"/>
          <w:i w:val="false"/>
          <w:color w:val="000000"/>
          <w:sz w:val="28"/>
        </w:rPr>
        <w:t>
      бұрмалаудан қорғауды қамтамасыз етеді, сондай-ақ тиісті мемлекеттік органдардың электрондық құжаттарының резервтік көшірмелерін жасауды қамтамасыз етеді.</w:t>
      </w:r>
    </w:p>
    <w:bookmarkStart w:name="z123" w:id="121"/>
    <w:p>
      <w:pPr>
        <w:spacing w:after="0"/>
        <w:ind w:left="0"/>
        <w:jc w:val="both"/>
      </w:pPr>
      <w:r>
        <w:rPr>
          <w:rFonts w:ascii="Times New Roman"/>
          <w:b w:val="false"/>
          <w:i w:val="false"/>
          <w:color w:val="000000"/>
          <w:sz w:val="28"/>
        </w:rPr>
        <w:t>
      Ақпараттық жүйелерде, оның ішінде электрондық құжаттар мұрағаттарындағы ақпаратты (электрондық ақпараттық ресурстарды), электрондық цифрлық қолтаңбаны қалыптастыру және тексеру (электрондық цифрлық қолтаңбаның, криптографиялық кілттердің құралдары) үдерісін іске асыратын ақпаратты криптографиялық қорғау құралдарын қорғауды ақпараттық қауіпсіздікті қамтамасыз ету саласындағы уәкілетті органның нормативтік құқықтық актілерінде белгілеген тәртіппен ЭҚАБЖ-ны пайдаланатын ұйыммен бірлесіп, ЭҚАБЖ қатысушылары жүзеге асырады.</w:t>
      </w:r>
    </w:p>
    <w:bookmarkEnd w:id="121"/>
    <w:bookmarkStart w:name="z124" w:id="122"/>
    <w:p>
      <w:pPr>
        <w:spacing w:after="0"/>
        <w:ind w:left="0"/>
        <w:jc w:val="both"/>
      </w:pPr>
      <w:r>
        <w:rPr>
          <w:rFonts w:ascii="Times New Roman"/>
          <w:b w:val="false"/>
          <w:i w:val="false"/>
          <w:color w:val="000000"/>
          <w:sz w:val="28"/>
        </w:rPr>
        <w:t>
      31. Істердің бар болуы мен жай-күйін тексеру мұрағаттар мен құжаттарды басқарудың уәкілетті органының нормативтік құқықтық актісімен реттеледі.</w:t>
      </w:r>
    </w:p>
    <w:bookmarkEnd w:id="122"/>
    <w:bookmarkStart w:name="z125" w:id="123"/>
    <w:p>
      <w:pPr>
        <w:spacing w:after="0"/>
        <w:ind w:left="0"/>
        <w:jc w:val="left"/>
      </w:pPr>
      <w:r>
        <w:rPr>
          <w:rFonts w:ascii="Times New Roman"/>
          <w:b/>
          <w:i w:val="false"/>
          <w:color w:val="000000"/>
        </w:rPr>
        <w:t xml:space="preserve"> 2.1. ЭҚАБЖ-де электрондық және қағаздағы құжаттарды пайдалану тәртібі мен арақатынасы</w:t>
      </w:r>
    </w:p>
    <w:bookmarkEnd w:id="123"/>
    <w:bookmarkStart w:name="z126" w:id="124"/>
    <w:p>
      <w:pPr>
        <w:spacing w:after="0"/>
        <w:ind w:left="0"/>
        <w:jc w:val="both"/>
      </w:pPr>
      <w:r>
        <w:rPr>
          <w:rFonts w:ascii="Times New Roman"/>
          <w:b w:val="false"/>
          <w:i w:val="false"/>
          <w:color w:val="000000"/>
          <w:sz w:val="28"/>
        </w:rPr>
        <w:t>
      32. Электрондық құжаттың электрондық түрдегі көшірмелері болмайды.</w:t>
      </w:r>
    </w:p>
    <w:bookmarkEnd w:id="124"/>
    <w:bookmarkStart w:name="z127" w:id="125"/>
    <w:p>
      <w:pPr>
        <w:spacing w:after="0"/>
        <w:ind w:left="0"/>
        <w:jc w:val="both"/>
      </w:pPr>
      <w:r>
        <w:rPr>
          <w:rFonts w:ascii="Times New Roman"/>
          <w:b w:val="false"/>
          <w:i w:val="false"/>
          <w:color w:val="000000"/>
          <w:sz w:val="28"/>
        </w:rPr>
        <w:t>
      33. Істер номенклатурасында ұсынылған құжаттың нысаны тіркеледі: ақпарат жеткізгіші көрсетілген электрондық немесе қағаздағы.</w:t>
      </w:r>
    </w:p>
    <w:bookmarkEnd w:id="125"/>
    <w:bookmarkStart w:name="z128" w:id="126"/>
    <w:p>
      <w:pPr>
        <w:spacing w:after="0"/>
        <w:ind w:left="0"/>
        <w:jc w:val="both"/>
      </w:pPr>
      <w:r>
        <w:rPr>
          <w:rFonts w:ascii="Times New Roman"/>
          <w:b w:val="false"/>
          <w:i w:val="false"/>
          <w:color w:val="000000"/>
          <w:sz w:val="28"/>
        </w:rPr>
        <w:t>
      34. Есептеу техникасының құралдарынан электрондық құжаттың түпнұсқасының деректерін шығару арқылы алынған қағаз жеткізгіштегі құжат электрондық цифрлық қолтаңбамен куәландырылған электрондық құжатқа сәйкес келетін болады және осы құжатты (бұдан әрі - электрондық құжаттың қағаздағы көшірмесі) куәландыруға өкілеттілігі бар адам куәландырады. Бұл ретте қағаз жеткізгіштегі құжат қосымша құралдар мен әдістерді пайдаланбай қабылдау үшін қолжетімді түрде тиісті электрондық құжаттың мазмұнын бейнелейді.</w:t>
      </w:r>
    </w:p>
    <w:bookmarkEnd w:id="126"/>
    <w:bookmarkStart w:name="z129" w:id="127"/>
    <w:p>
      <w:pPr>
        <w:spacing w:after="0"/>
        <w:ind w:left="0"/>
        <w:jc w:val="both"/>
      </w:pPr>
      <w:r>
        <w:rPr>
          <w:rFonts w:ascii="Times New Roman"/>
          <w:b w:val="false"/>
          <w:i w:val="false"/>
          <w:color w:val="000000"/>
          <w:sz w:val="28"/>
        </w:rPr>
        <w:t>
      35. Электрондық құжаттың қағаздағы көшірмесі бастапқы құжат электрондық құжат болып табылатындығы және электрондық құжатты куәландырған адамның электрондық цифрлық қолтаңбасын тексеру рәсімінің нәтижесі туралы мәліметтер түсірілгені көрсетіле отырып, куәландырылады. Қағаз жеткізгіштегі электрондық құжаттың көшірмесін куәландыру және электрондық цифрлық қолтаңбаны тексеру нәтижесі туралы ақпаратты түсіру үшін "* * * Электрондық құжаттың көшірмесі дұрыс." * деген мәтіні және куәландырушы адамның қолтаңбасы үшін жол бар мөртабан пайдаланылады. Электрондық цифрлық қолтаңбаны тексеру нәтижесі теріс болған жағдайда "? ? ? Электрондық құжаттың көшірмесі дұрыс емес."** деген мәтіні және куәландырушы адамның қолтаңбасы үшін жол бар мөртабан пайдаланылады.</w:t>
      </w:r>
    </w:p>
    <w:bookmarkEnd w:id="127"/>
    <w:bookmarkStart w:name="z130" w:id="128"/>
    <w:p>
      <w:pPr>
        <w:spacing w:after="0"/>
        <w:ind w:left="0"/>
        <w:jc w:val="both"/>
      </w:pPr>
      <w:r>
        <w:rPr>
          <w:rFonts w:ascii="Times New Roman"/>
          <w:b w:val="false"/>
          <w:i w:val="false"/>
          <w:color w:val="000000"/>
          <w:sz w:val="28"/>
        </w:rPr>
        <w:t>
      36. Қағаздағы құжаттардың электрондық көшірмесін куәландыру өкілеттігіне ЭҚАБЖ-да қағаздағы құжаттардың электрондық көшірмелерін жасауға жауапты ретінде айқындалған тұлғалар ие, сондай-ақ бұл іс-қимылдар ЭҚАБЖ-ға қатысушылардың нормативтік құқықтық актілерімен бекітіліп бекітілген.</w:t>
      </w:r>
    </w:p>
    <w:bookmarkEnd w:id="128"/>
    <w:bookmarkStart w:name="z131" w:id="129"/>
    <w:p>
      <w:pPr>
        <w:spacing w:after="0"/>
        <w:ind w:left="0"/>
        <w:jc w:val="both"/>
      </w:pPr>
      <w:r>
        <w:rPr>
          <w:rFonts w:ascii="Times New Roman"/>
          <w:b w:val="false"/>
          <w:i w:val="false"/>
          <w:color w:val="000000"/>
          <w:sz w:val="28"/>
        </w:rPr>
        <w:t>
      37. Электрондық құжаттың қағаздағы көшірмесі мыналарды қамтиды:</w:t>
      </w:r>
    </w:p>
    <w:bookmarkEnd w:id="129"/>
    <w:bookmarkStart w:name="z132" w:id="130"/>
    <w:p>
      <w:pPr>
        <w:spacing w:after="0"/>
        <w:ind w:left="0"/>
        <w:jc w:val="both"/>
      </w:pPr>
      <w:r>
        <w:rPr>
          <w:rFonts w:ascii="Times New Roman"/>
          <w:b w:val="false"/>
          <w:i w:val="false"/>
          <w:color w:val="000000"/>
          <w:sz w:val="28"/>
        </w:rPr>
        <w:t>
      1) құжаттың мәтіні;</w:t>
      </w:r>
    </w:p>
    <w:bookmarkEnd w:id="130"/>
    <w:bookmarkStart w:name="z133" w:id="131"/>
    <w:p>
      <w:pPr>
        <w:spacing w:after="0"/>
        <w:ind w:left="0"/>
        <w:jc w:val="both"/>
      </w:pPr>
      <w:r>
        <w:rPr>
          <w:rFonts w:ascii="Times New Roman"/>
          <w:b w:val="false"/>
          <w:i w:val="false"/>
          <w:color w:val="000000"/>
          <w:sz w:val="28"/>
        </w:rPr>
        <w:t>
      2) электрондық құжатты куәландырған адамның электрондық цифрлық қолтаңбасын тексеру рәсімінің нәтижелері көрсетілген "Электрондық құжаттың көшірмесі" міндетті белгісі;</w:t>
      </w:r>
    </w:p>
    <w:bookmarkEnd w:id="131"/>
    <w:bookmarkStart w:name="z134" w:id="132"/>
    <w:p>
      <w:pPr>
        <w:spacing w:after="0"/>
        <w:ind w:left="0"/>
        <w:jc w:val="both"/>
      </w:pPr>
      <w:r>
        <w:rPr>
          <w:rFonts w:ascii="Times New Roman"/>
          <w:b w:val="false"/>
          <w:i w:val="false"/>
          <w:color w:val="000000"/>
          <w:sz w:val="28"/>
        </w:rPr>
        <w:t>
      3) ол алынған ақпараттық жүйенің атауы;</w:t>
      </w:r>
    </w:p>
    <w:bookmarkEnd w:id="132"/>
    <w:bookmarkStart w:name="z135" w:id="133"/>
    <w:p>
      <w:pPr>
        <w:spacing w:after="0"/>
        <w:ind w:left="0"/>
        <w:jc w:val="both"/>
      </w:pPr>
      <w:r>
        <w:rPr>
          <w:rFonts w:ascii="Times New Roman"/>
          <w:b w:val="false"/>
          <w:i w:val="false"/>
          <w:color w:val="000000"/>
          <w:sz w:val="28"/>
        </w:rPr>
        <w:t>
      4) қағаздағы көшірменің жасалған күні;</w:t>
      </w:r>
    </w:p>
    <w:bookmarkEnd w:id="133"/>
    <w:bookmarkStart w:name="z136" w:id="134"/>
    <w:p>
      <w:pPr>
        <w:spacing w:after="0"/>
        <w:ind w:left="0"/>
        <w:jc w:val="both"/>
      </w:pPr>
      <w:r>
        <w:rPr>
          <w:rFonts w:ascii="Times New Roman"/>
          <w:b w:val="false"/>
          <w:i w:val="false"/>
          <w:color w:val="000000"/>
          <w:sz w:val="28"/>
        </w:rPr>
        <w:t>
      5) "* * * Электрондық құжаттың көшірмесі дұрыс. ____парақ" деген мөртабан және куәландырушының қолы немесе "? ? ? Электрондық құжаттың көшірмесі дұрыс емес. _____парақ." деген мәтіні бар мөртабан.</w:t>
      </w:r>
    </w:p>
    <w:bookmarkEnd w:id="134"/>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Электрондық цифрлық қолтаңбаны тексеру рәсімінің оң нәтижесі айқындалады</w:t>
      </w:r>
    </w:p>
    <w:p>
      <w:pPr>
        <w:spacing w:after="0"/>
        <w:ind w:left="0"/>
        <w:jc w:val="both"/>
      </w:pPr>
      <w:r>
        <w:rPr>
          <w:rFonts w:ascii="Times New Roman"/>
          <w:b w:val="false"/>
          <w:i w:val="false"/>
          <w:color w:val="000000"/>
          <w:sz w:val="28"/>
        </w:rPr>
        <w:t>
      ** Электрондық цифрлық қолтаңбаны тексеру рәсімінің теріс нәтижесі айқындалады</w:t>
      </w:r>
    </w:p>
    <w:bookmarkStart w:name="z137" w:id="135"/>
    <w:p>
      <w:pPr>
        <w:spacing w:after="0"/>
        <w:ind w:left="0"/>
        <w:jc w:val="left"/>
      </w:pPr>
      <w:r>
        <w:rPr>
          <w:rFonts w:ascii="Times New Roman"/>
          <w:b/>
          <w:i w:val="false"/>
          <w:color w:val="000000"/>
        </w:rPr>
        <w:t xml:space="preserve"> 2.2. ЭҚАБЖ-да электрондық цифрлық қолтаңбаны пайдалану тәртібі</w:t>
      </w:r>
    </w:p>
    <w:bookmarkEnd w:id="135"/>
    <w:bookmarkStart w:name="z138" w:id="136"/>
    <w:p>
      <w:pPr>
        <w:spacing w:after="0"/>
        <w:ind w:left="0"/>
        <w:jc w:val="both"/>
      </w:pPr>
      <w:r>
        <w:rPr>
          <w:rFonts w:ascii="Times New Roman"/>
          <w:b w:val="false"/>
          <w:i w:val="false"/>
          <w:color w:val="000000"/>
          <w:sz w:val="28"/>
        </w:rPr>
        <w:t>
      38. ЭҚАБЖ-ге қатысушылар электрондық құжаттардың түпнұсқалығын және тұтастығын:</w:t>
      </w:r>
    </w:p>
    <w:bookmarkEnd w:id="136"/>
    <w:bookmarkStart w:name="z139" w:id="137"/>
    <w:p>
      <w:pPr>
        <w:spacing w:after="0"/>
        <w:ind w:left="0"/>
        <w:jc w:val="both"/>
      </w:pPr>
      <w:r>
        <w:rPr>
          <w:rFonts w:ascii="Times New Roman"/>
          <w:b w:val="false"/>
          <w:i w:val="false"/>
          <w:color w:val="000000"/>
          <w:sz w:val="28"/>
        </w:rPr>
        <w:t>
      1) ЭҚАБЖ-де электрондық цифрлық қолтаңбаны қалыптастыру және тексеру үдерісінің іске асыратын (электрондық цифрлық қолтаңба құралдары), Қазақстан Республикасының техникалық реттеу саласындағы заңнамасында белгіленген тәртіппен сәйкестікті растау рәсімінен өткен ақпаратты криптографиялық қорғау құралдарын ықпалдастыру;</w:t>
      </w:r>
    </w:p>
    <w:bookmarkEnd w:id="137"/>
    <w:bookmarkStart w:name="z140" w:id="138"/>
    <w:p>
      <w:pPr>
        <w:spacing w:after="0"/>
        <w:ind w:left="0"/>
        <w:jc w:val="both"/>
      </w:pPr>
      <w:r>
        <w:rPr>
          <w:rFonts w:ascii="Times New Roman"/>
          <w:b w:val="false"/>
          <w:i w:val="false"/>
          <w:color w:val="000000"/>
          <w:sz w:val="28"/>
        </w:rPr>
        <w:t>
      2) электрондық құжаттарға қол жеткізу құқықтарын шектеуді қадағалау қамтамасыз етеді.</w:t>
      </w:r>
    </w:p>
    <w:bookmarkEnd w:id="138"/>
    <w:bookmarkStart w:name="z141" w:id="139"/>
    <w:p>
      <w:pPr>
        <w:spacing w:after="0"/>
        <w:ind w:left="0"/>
        <w:jc w:val="both"/>
      </w:pPr>
      <w:r>
        <w:rPr>
          <w:rFonts w:ascii="Times New Roman"/>
          <w:b w:val="false"/>
          <w:i w:val="false"/>
          <w:color w:val="000000"/>
          <w:sz w:val="28"/>
        </w:rPr>
        <w:t>
      39. ЭҚАБЖ-ға қатысушылар:</w:t>
      </w:r>
    </w:p>
    <w:bookmarkEnd w:id="139"/>
    <w:bookmarkStart w:name="z142" w:id="140"/>
    <w:p>
      <w:pPr>
        <w:spacing w:after="0"/>
        <w:ind w:left="0"/>
        <w:jc w:val="both"/>
      </w:pPr>
      <w:r>
        <w:rPr>
          <w:rFonts w:ascii="Times New Roman"/>
          <w:b w:val="false"/>
          <w:i w:val="false"/>
          <w:color w:val="000000"/>
          <w:sz w:val="28"/>
        </w:rPr>
        <w:t>
      1) ақпаратты криптографиялық қорғау құралдарымен жұмыс істеу үдерісінде өздеріне белгілі болған қызметтік ақпаратты құпия сақтауы;</w:t>
      </w:r>
    </w:p>
    <w:bookmarkEnd w:id="140"/>
    <w:bookmarkStart w:name="z143" w:id="141"/>
    <w:p>
      <w:pPr>
        <w:spacing w:after="0"/>
        <w:ind w:left="0"/>
        <w:jc w:val="both"/>
      </w:pPr>
      <w:r>
        <w:rPr>
          <w:rFonts w:ascii="Times New Roman"/>
          <w:b w:val="false"/>
          <w:i w:val="false"/>
          <w:color w:val="000000"/>
          <w:sz w:val="28"/>
        </w:rPr>
        <w:t>
      2) электрондық цифрлық қолтаңба құралдары (ақпаратты криптографиялық қорғау құралдары) жабық (құпия) кілттерінің мазмұнын құпия сақтауы;</w:t>
      </w:r>
    </w:p>
    <w:bookmarkEnd w:id="141"/>
    <w:bookmarkStart w:name="z144" w:id="142"/>
    <w:p>
      <w:pPr>
        <w:spacing w:after="0"/>
        <w:ind w:left="0"/>
        <w:jc w:val="both"/>
      </w:pPr>
      <w:r>
        <w:rPr>
          <w:rFonts w:ascii="Times New Roman"/>
          <w:b w:val="false"/>
          <w:i w:val="false"/>
          <w:color w:val="000000"/>
          <w:sz w:val="28"/>
        </w:rPr>
        <w:t>
      3) түйінді ақпаратты жеткізгіштердің және осы ақпаратты жеткізгіштер беретін электрондық цифрлық қолтаңбаның кілттері туралы басқа да құжаттардың сақталуын қамтамасыз етуі;</w:t>
      </w:r>
    </w:p>
    <w:bookmarkEnd w:id="142"/>
    <w:bookmarkStart w:name="z145" w:id="143"/>
    <w:p>
      <w:pPr>
        <w:spacing w:after="0"/>
        <w:ind w:left="0"/>
        <w:jc w:val="both"/>
      </w:pPr>
      <w:r>
        <w:rPr>
          <w:rFonts w:ascii="Times New Roman"/>
          <w:b w:val="false"/>
          <w:i w:val="false"/>
          <w:color w:val="000000"/>
          <w:sz w:val="28"/>
        </w:rPr>
        <w:t>
      4) эталондық уақытпен дербес компьютерлерде уақытты үндестіруді жүзеге асыруы;</w:t>
      </w:r>
    </w:p>
    <w:bookmarkEnd w:id="143"/>
    <w:bookmarkStart w:name="z146" w:id="144"/>
    <w:p>
      <w:pPr>
        <w:spacing w:after="0"/>
        <w:ind w:left="0"/>
        <w:jc w:val="both"/>
      </w:pPr>
      <w:r>
        <w:rPr>
          <w:rFonts w:ascii="Times New Roman"/>
          <w:b w:val="false"/>
          <w:i w:val="false"/>
          <w:color w:val="000000"/>
          <w:sz w:val="28"/>
        </w:rPr>
        <w:t>
      5) дербес компьютерлерде ақпаратты криптографиялық қорғау құралдарын пайдалану ережелеріне сәйкес электрондық цифрлық қолтаңба құралдарының жұмыс істеуін бұзатын бағдарламаларды (оның ішінде - вирустар) пайдалануды жүзеге асырмауы қажет.</w:t>
      </w:r>
    </w:p>
    <w:bookmarkEnd w:id="144"/>
    <w:bookmarkStart w:name="z147" w:id="145"/>
    <w:p>
      <w:pPr>
        <w:spacing w:after="0"/>
        <w:ind w:left="0"/>
        <w:jc w:val="both"/>
      </w:pPr>
      <w:r>
        <w:rPr>
          <w:rFonts w:ascii="Times New Roman"/>
          <w:b w:val="false"/>
          <w:i w:val="false"/>
          <w:color w:val="000000"/>
          <w:sz w:val="28"/>
        </w:rPr>
        <w:t>
      40. Электрондық құжаттарды ЭҚАБЖ-да ресімдеу үшін МО КО берген, қолданыстағы тіркеу куәлігі бар, электрондық цифрлық қолтаңбаның ашық кілттері сәйкес келетін электрондық цифрлық қолтаңбаның жабық (құпия) кілттері ғана пайдаланылады.</w:t>
      </w:r>
    </w:p>
    <w:bookmarkEnd w:id="145"/>
    <w:bookmarkStart w:name="z148" w:id="146"/>
    <w:p>
      <w:pPr>
        <w:spacing w:after="0"/>
        <w:ind w:left="0"/>
        <w:jc w:val="both"/>
      </w:pPr>
      <w:r>
        <w:rPr>
          <w:rFonts w:ascii="Times New Roman"/>
          <w:b w:val="false"/>
          <w:i w:val="false"/>
          <w:color w:val="000000"/>
          <w:sz w:val="28"/>
        </w:rPr>
        <w:t>
      41. Электрондық цифрлық қолтаңбаны ЭҚАБЖ-да қолдану тәртібі мыналардан тұрады:</w:t>
      </w:r>
    </w:p>
    <w:bookmarkEnd w:id="146"/>
    <w:bookmarkStart w:name="z149" w:id="147"/>
    <w:p>
      <w:pPr>
        <w:spacing w:after="0"/>
        <w:ind w:left="0"/>
        <w:jc w:val="both"/>
      </w:pPr>
      <w:r>
        <w:rPr>
          <w:rFonts w:ascii="Times New Roman"/>
          <w:b w:val="false"/>
          <w:i w:val="false"/>
          <w:color w:val="000000"/>
          <w:sz w:val="28"/>
        </w:rPr>
        <w:t>
      1) электрондық құжатқа қол қою үшін электрондық цифрлық қолтаңбаны қалыптастыру:</w:t>
      </w:r>
    </w:p>
    <w:bookmarkEnd w:id="147"/>
    <w:p>
      <w:pPr>
        <w:spacing w:after="0"/>
        <w:ind w:left="0"/>
        <w:jc w:val="both"/>
      </w:pPr>
      <w:r>
        <w:rPr>
          <w:rFonts w:ascii="Times New Roman"/>
          <w:b w:val="false"/>
          <w:i w:val="false"/>
          <w:color w:val="000000"/>
          <w:sz w:val="28"/>
        </w:rPr>
        <w:t>
      өздерінің өкілеттіктері шегінде өздері шығаратын электрондық құжаттарды куәландыру кезінде мемлекеттік органдардың лауазымды адамдарының бір немесе бірнеше электрондық цифрлық қолтаңбаларын;</w:t>
      </w:r>
    </w:p>
    <w:p>
      <w:pPr>
        <w:spacing w:after="0"/>
        <w:ind w:left="0"/>
        <w:jc w:val="both"/>
      </w:pPr>
      <w:r>
        <w:rPr>
          <w:rFonts w:ascii="Times New Roman"/>
          <w:b w:val="false"/>
          <w:i w:val="false"/>
          <w:color w:val="000000"/>
          <w:sz w:val="28"/>
        </w:rPr>
        <w:t>
      құжаттамалық қамтамасыз ету бөлімшесі қызметкерінің бір электрондық цифрлық қолтаңбасын пайдаланып жүзеге асырылады;</w:t>
      </w:r>
    </w:p>
    <w:bookmarkStart w:name="z150" w:id="148"/>
    <w:p>
      <w:pPr>
        <w:spacing w:after="0"/>
        <w:ind w:left="0"/>
        <w:jc w:val="both"/>
      </w:pPr>
      <w:r>
        <w:rPr>
          <w:rFonts w:ascii="Times New Roman"/>
          <w:b w:val="false"/>
          <w:i w:val="false"/>
          <w:color w:val="000000"/>
          <w:sz w:val="28"/>
        </w:rPr>
        <w:t>
      2) өздерінің өкілеттіктері шегінде өздері шығаратын электрондық құжаттарды куәландыру кезінде мемлекеттік органдардың лауазымды адамдарының электрондық цифрлық қолтаңбаларын қалыптастыру тәртібі:</w:t>
      </w:r>
    </w:p>
    <w:bookmarkEnd w:id="148"/>
    <w:p>
      <w:pPr>
        <w:spacing w:after="0"/>
        <w:ind w:left="0"/>
        <w:jc w:val="both"/>
      </w:pPr>
      <w:r>
        <w:rPr>
          <w:rFonts w:ascii="Times New Roman"/>
          <w:b w:val="false"/>
          <w:i w:val="false"/>
          <w:color w:val="000000"/>
          <w:sz w:val="28"/>
        </w:rPr>
        <w:t>
      өз өкілеттігі шегінде өздері шығаратын электрондық құжаттарды куәландыру кезінде мемлекеттік органның лауазымды адамы құжат мәтінінің түпнұсқалығы мен тұтастығын қамтамасыз ететін электрондық цифрлық қолтаңбаны қолданып, құжаттың мәтінін (салынған файлдарды) тіркегенге дейін оны куәландырады (қол қояды);</w:t>
      </w:r>
    </w:p>
    <w:p>
      <w:pPr>
        <w:spacing w:after="0"/>
        <w:ind w:left="0"/>
        <w:jc w:val="both"/>
      </w:pPr>
      <w:r>
        <w:rPr>
          <w:rFonts w:ascii="Times New Roman"/>
          <w:b w:val="false"/>
          <w:i w:val="false"/>
          <w:color w:val="000000"/>
          <w:sz w:val="28"/>
        </w:rPr>
        <w:t>
      өздерінің өкілеттіктері шегінде өздері шығаратын электрондық құжаттарды куәландыру кезінде мемлекеттік органның лауазымды адамының электрондық цифрлық қолтаңбасын қалыптастыру (бірінші электрондық цифрлық қолтаңба) электрондық цифрлық қолтаңбаны қалыптастыру және тексеру үдерісінің іске асыратын ақпаратты криптографиялық қорғау құралдары (электрондық цифрлық қолтаңба құралдары), ақпаратты, криптографиялық қорғау құралдарының ақпаратты кілтті түйінді жеткізгіші және МО КО-да алынған тіркеу куәлігі пайдаланыла отырып жүзеге асырылады;</w:t>
      </w:r>
    </w:p>
    <w:bookmarkStart w:name="z151" w:id="149"/>
    <w:p>
      <w:pPr>
        <w:spacing w:after="0"/>
        <w:ind w:left="0"/>
        <w:jc w:val="both"/>
      </w:pPr>
      <w:r>
        <w:rPr>
          <w:rFonts w:ascii="Times New Roman"/>
          <w:b w:val="false"/>
          <w:i w:val="false"/>
          <w:color w:val="000000"/>
          <w:sz w:val="28"/>
        </w:rPr>
        <w:t>
      3) электрондық құжатты мемлекеттік органдар арасында жіберу үшін құжаттамалық қамтамасыз ету бөлімшесі қызметкерінің электрондық цифрлық қолтаңбасын пайдалану тәртібі:</w:t>
      </w:r>
    </w:p>
    <w:bookmarkEnd w:id="149"/>
    <w:p>
      <w:pPr>
        <w:spacing w:after="0"/>
        <w:ind w:left="0"/>
        <w:jc w:val="both"/>
      </w:pPr>
      <w:r>
        <w:rPr>
          <w:rFonts w:ascii="Times New Roman"/>
          <w:b w:val="false"/>
          <w:i w:val="false"/>
          <w:color w:val="000000"/>
          <w:sz w:val="28"/>
        </w:rPr>
        <w:t>
      құжаттамалық қамтамасыз ету бөлімшесі қызметкерінің электрондық цифрлық қолтаңбасымен электрондық тіркеу карточкасы (БЭҚАЖ-да тағайындалған бірегей сәйкестендіруші, құжаттың күні, құжаттың авторы және мемлекеттік органның лауазымды адамы электрондық цифрлық қолтаңбамен куәландырған электрондық құжат) куәландырылады (қол қойылады).</w:t>
      </w:r>
    </w:p>
    <w:p>
      <w:pPr>
        <w:spacing w:after="0"/>
        <w:ind w:left="0"/>
        <w:jc w:val="both"/>
      </w:pPr>
      <w:r>
        <w:rPr>
          <w:rFonts w:ascii="Times New Roman"/>
          <w:b w:val="false"/>
          <w:i w:val="false"/>
          <w:color w:val="000000"/>
          <w:sz w:val="28"/>
        </w:rPr>
        <w:t>
      Құжаттамалық қамтамасыз ету бөлімшесінің электрондық цифрлық қолтаңбасын қалыптастыру электрондық цифрлық қолтаңбаны қалыптастыру және тексеру үдерісін іске асыратын ақпаратты криптографиялық қорғау құралдары (электрондық цифрлық қолтаңба құралдары), кілтті жеткізгіш және МО КО-да алынған тіркеу куәлігі пайдаланыла отырып жүзеге асырылады.</w:t>
      </w:r>
    </w:p>
    <w:bookmarkStart w:name="z152" w:id="150"/>
    <w:p>
      <w:pPr>
        <w:spacing w:after="0"/>
        <w:ind w:left="0"/>
        <w:jc w:val="both"/>
      </w:pPr>
      <w:r>
        <w:rPr>
          <w:rFonts w:ascii="Times New Roman"/>
          <w:b w:val="false"/>
          <w:i w:val="false"/>
          <w:color w:val="000000"/>
          <w:sz w:val="28"/>
        </w:rPr>
        <w:t>
      42. Электрондық құжаттың электрондық цифрлық қолтаңбасы қалыптастырылған күн электрондық құжат жасалған күн болып саналады.</w:t>
      </w:r>
    </w:p>
    <w:bookmarkEnd w:id="150"/>
    <w:bookmarkStart w:name="z153" w:id="151"/>
    <w:p>
      <w:pPr>
        <w:spacing w:after="0"/>
        <w:ind w:left="0"/>
        <w:jc w:val="left"/>
      </w:pPr>
      <w:r>
        <w:rPr>
          <w:rFonts w:ascii="Times New Roman"/>
          <w:b/>
          <w:i w:val="false"/>
          <w:color w:val="000000"/>
        </w:rPr>
        <w:t xml:space="preserve"> 2.3. ЭҚАБЖ-ның ақпараттық қауіпсіздігін қамтамасыз ету</w:t>
      </w:r>
    </w:p>
    <w:bookmarkEnd w:id="151"/>
    <w:bookmarkStart w:name="z154" w:id="152"/>
    <w:p>
      <w:pPr>
        <w:spacing w:after="0"/>
        <w:ind w:left="0"/>
        <w:jc w:val="both"/>
      </w:pPr>
      <w:r>
        <w:rPr>
          <w:rFonts w:ascii="Times New Roman"/>
          <w:b w:val="false"/>
          <w:i w:val="false"/>
          <w:color w:val="000000"/>
          <w:sz w:val="28"/>
        </w:rPr>
        <w:t>
      43. ЭҚАБЖ-ны ақпараттық-бағдарламалық, телекоммуникациялық қамтамасыз етудің ақпараттық қауіпсіздігі Қазақстан Республикасының ақпараттық қауіпсіздікті қамтамасыз ету саласындағы нормативтік құқықтық актілерімен регламенттеледі.</w:t>
      </w:r>
    </w:p>
    <w:bookmarkEnd w:id="152"/>
    <w:bookmarkStart w:name="z155" w:id="153"/>
    <w:p>
      <w:pPr>
        <w:spacing w:after="0"/>
        <w:ind w:left="0"/>
        <w:jc w:val="both"/>
      </w:pPr>
      <w:r>
        <w:rPr>
          <w:rFonts w:ascii="Times New Roman"/>
          <w:b w:val="false"/>
          <w:i w:val="false"/>
          <w:color w:val="000000"/>
          <w:sz w:val="28"/>
        </w:rPr>
        <w:t>
      ЭҚАБЖ-ның, мемлекеттік органдардың бірыңғай көліктік ортасының, МО КО-ның жұмыс істеуі және ЭҚАБЖ-ға қатысушылардың тізбесі мен олардың міндеттері және жауапкершілігі ақпараттық қауіпсіздікті қамтамасыз ету жөніндегі бірлескен жұмыстарды орындауға тапсырыс беруші ұйым, мемлекеттік органдар және пайдаланушы ұйым (орындаушы ұйымдар) арасындағы шарттарға сәйкес айқындалады және ақпараттық қауіпсіздік талаптары орындала отырып жүзеге асырылады.</w:t>
      </w:r>
    </w:p>
    <w:bookmarkEnd w:id="153"/>
    <w:bookmarkStart w:name="z156" w:id="154"/>
    <w:p>
      <w:pPr>
        <w:spacing w:after="0"/>
        <w:ind w:left="0"/>
        <w:jc w:val="both"/>
      </w:pPr>
      <w:r>
        <w:rPr>
          <w:rFonts w:ascii="Times New Roman"/>
          <w:b w:val="false"/>
          <w:i w:val="false"/>
          <w:color w:val="000000"/>
          <w:sz w:val="28"/>
        </w:rPr>
        <w:t>
      44. Электрондық цифрлық қолтаңбаны қалыптастыру және тексеру үдерісін іске асыратын ақпаратты криптографиялық қорғау құралдары оларды пайдалану құжаттамасы мен пайдалану ережелеріне қатаң сәйкестікпен пайдаланылады.</w:t>
      </w:r>
    </w:p>
    <w:bookmarkEnd w:id="154"/>
    <w:bookmarkStart w:name="z157" w:id="155"/>
    <w:p>
      <w:pPr>
        <w:spacing w:after="0"/>
        <w:ind w:left="0"/>
        <w:jc w:val="both"/>
      </w:pPr>
      <w:r>
        <w:rPr>
          <w:rFonts w:ascii="Times New Roman"/>
          <w:b w:val="false"/>
          <w:i w:val="false"/>
          <w:color w:val="000000"/>
          <w:sz w:val="28"/>
        </w:rPr>
        <w:t>
      45. Мемлекеттік құпияларды құрайтын мәліметтерді қамтитын құжаттар ЭҚАБЖ арқылы қабылданбайды, өңделмейді, сақталмайды және берілмейді.</w:t>
      </w:r>
    </w:p>
    <w:bookmarkEnd w:id="155"/>
    <w:bookmarkStart w:name="z158" w:id="156"/>
    <w:p>
      <w:pPr>
        <w:spacing w:after="0"/>
        <w:ind w:left="0"/>
        <w:jc w:val="left"/>
      </w:pPr>
      <w:r>
        <w:rPr>
          <w:rFonts w:ascii="Times New Roman"/>
          <w:b/>
          <w:i w:val="false"/>
          <w:color w:val="000000"/>
        </w:rPr>
        <w:t xml:space="preserve"> 3. Ұйымдардағы электрондық құжат айналымының тәртібі</w:t>
      </w:r>
    </w:p>
    <w:bookmarkEnd w:id="156"/>
    <w:bookmarkStart w:name="z159" w:id="157"/>
    <w:p>
      <w:pPr>
        <w:spacing w:after="0"/>
        <w:ind w:left="0"/>
        <w:jc w:val="both"/>
      </w:pPr>
      <w:r>
        <w:rPr>
          <w:rFonts w:ascii="Times New Roman"/>
          <w:b w:val="false"/>
          <w:i w:val="false"/>
          <w:color w:val="000000"/>
          <w:sz w:val="28"/>
        </w:rPr>
        <w:t>
      46. Ұйымдарда электрондық құжат айналымын ұйымдастыру үшін мынадай функцияларды орындауды қамтамасыз ететін электрондық құжат айналым жүйесі пайдаланылады:</w:t>
      </w:r>
    </w:p>
    <w:bookmarkEnd w:id="157"/>
    <w:bookmarkStart w:name="z160" w:id="158"/>
    <w:p>
      <w:pPr>
        <w:spacing w:after="0"/>
        <w:ind w:left="0"/>
        <w:jc w:val="both"/>
      </w:pPr>
      <w:r>
        <w:rPr>
          <w:rFonts w:ascii="Times New Roman"/>
          <w:b w:val="false"/>
          <w:i w:val="false"/>
          <w:color w:val="000000"/>
          <w:sz w:val="28"/>
        </w:rPr>
        <w:t>
      1) электрондық құжатты осы электронды құжат үшін белгіленген форматта қалыптастыру (жасау);</w:t>
      </w:r>
    </w:p>
    <w:bookmarkEnd w:id="158"/>
    <w:bookmarkStart w:name="z161" w:id="159"/>
    <w:p>
      <w:pPr>
        <w:spacing w:after="0"/>
        <w:ind w:left="0"/>
        <w:jc w:val="both"/>
      </w:pPr>
      <w:r>
        <w:rPr>
          <w:rFonts w:ascii="Times New Roman"/>
          <w:b w:val="false"/>
          <w:i w:val="false"/>
          <w:color w:val="000000"/>
          <w:sz w:val="28"/>
        </w:rPr>
        <w:t>
      2) электрондық құжаттарды есепке алу (кіріс және шығыс электрондық құжаттарды тіркеу);</w:t>
      </w:r>
    </w:p>
    <w:bookmarkEnd w:id="159"/>
    <w:bookmarkStart w:name="z162" w:id="160"/>
    <w:p>
      <w:pPr>
        <w:spacing w:after="0"/>
        <w:ind w:left="0"/>
        <w:jc w:val="both"/>
      </w:pPr>
      <w:r>
        <w:rPr>
          <w:rFonts w:ascii="Times New Roman"/>
          <w:b w:val="false"/>
          <w:i w:val="false"/>
          <w:color w:val="000000"/>
          <w:sz w:val="28"/>
        </w:rPr>
        <w:t>
      3) электрондық құжаттармен ұжымдық жұмыс (жасау, тіркеу, пайдалану, беру және сақтау кезінде);</w:t>
      </w:r>
    </w:p>
    <w:bookmarkEnd w:id="160"/>
    <w:bookmarkStart w:name="z163" w:id="161"/>
    <w:p>
      <w:pPr>
        <w:spacing w:after="0"/>
        <w:ind w:left="0"/>
        <w:jc w:val="both"/>
      </w:pPr>
      <w:r>
        <w:rPr>
          <w:rFonts w:ascii="Times New Roman"/>
          <w:b w:val="false"/>
          <w:i w:val="false"/>
          <w:color w:val="000000"/>
          <w:sz w:val="28"/>
        </w:rPr>
        <w:t>
      4) электрондық құжаттардың орындалуын бақылау;</w:t>
      </w:r>
    </w:p>
    <w:bookmarkEnd w:id="161"/>
    <w:bookmarkStart w:name="z164" w:id="162"/>
    <w:p>
      <w:pPr>
        <w:spacing w:after="0"/>
        <w:ind w:left="0"/>
        <w:jc w:val="both"/>
      </w:pPr>
      <w:r>
        <w:rPr>
          <w:rFonts w:ascii="Times New Roman"/>
          <w:b w:val="false"/>
          <w:i w:val="false"/>
          <w:color w:val="000000"/>
          <w:sz w:val="28"/>
        </w:rPr>
        <w:t>
      5) электрондық құжатты іздестіру;</w:t>
      </w:r>
    </w:p>
    <w:bookmarkEnd w:id="162"/>
    <w:bookmarkStart w:name="z165" w:id="163"/>
    <w:p>
      <w:pPr>
        <w:spacing w:after="0"/>
        <w:ind w:left="0"/>
        <w:jc w:val="both"/>
      </w:pPr>
      <w:r>
        <w:rPr>
          <w:rFonts w:ascii="Times New Roman"/>
          <w:b w:val="false"/>
          <w:i w:val="false"/>
          <w:color w:val="000000"/>
          <w:sz w:val="28"/>
        </w:rPr>
        <w:t>
      6) электрондық құжаттарды мұрағаттарды және құжаттаманы басқарудың уәкілетті органы белгілеген мерзімде сақтау.</w:t>
      </w:r>
    </w:p>
    <w:bookmarkEnd w:id="163"/>
    <w:bookmarkStart w:name="z166" w:id="164"/>
    <w:p>
      <w:pPr>
        <w:spacing w:after="0"/>
        <w:ind w:left="0"/>
        <w:jc w:val="both"/>
      </w:pPr>
      <w:r>
        <w:rPr>
          <w:rFonts w:ascii="Times New Roman"/>
          <w:b w:val="false"/>
          <w:i w:val="false"/>
          <w:color w:val="000000"/>
          <w:sz w:val="28"/>
        </w:rPr>
        <w:t>
      47. Электрондық құжат екі бөліктен тұрады: мазмұнды және деректемелік.</w:t>
      </w:r>
    </w:p>
    <w:bookmarkEnd w:id="164"/>
    <w:p>
      <w:pPr>
        <w:spacing w:after="0"/>
        <w:ind w:left="0"/>
        <w:jc w:val="both"/>
      </w:pPr>
      <w:r>
        <w:rPr>
          <w:rFonts w:ascii="Times New Roman"/>
          <w:b w:val="false"/>
          <w:i w:val="false"/>
          <w:color w:val="000000"/>
          <w:sz w:val="28"/>
        </w:rPr>
        <w:t>
      Деректемелерді пайдалану мұрағаттарды және құжжаттаманы басқарудың уәкілетті органы белгілеген мемлекеттік және мемлекеттік емес ұйымдардағы құжаттау және құжаттаманы басқарудың үлгі ережесіне сәйкес құжаттың түріне қарай айқындалады.</w:t>
      </w:r>
    </w:p>
    <w:bookmarkStart w:name="z167" w:id="165"/>
    <w:p>
      <w:pPr>
        <w:spacing w:after="0"/>
        <w:ind w:left="0"/>
        <w:jc w:val="both"/>
      </w:pPr>
      <w:r>
        <w:rPr>
          <w:rFonts w:ascii="Times New Roman"/>
          <w:b w:val="false"/>
          <w:i w:val="false"/>
          <w:color w:val="000000"/>
          <w:sz w:val="28"/>
        </w:rPr>
        <w:t xml:space="preserve">
      48. Ұйымдар арасында электрондық құжаттармен алмасқан кезде міндетті деректемелердің тізбесі мен электрондық құжаттың электрондық цифрлық қолтаңбасын пайдалану тәртібі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Заңының</w:t>
      </w:r>
      <w:r>
        <w:rPr>
          <w:rFonts w:ascii="Times New Roman"/>
          <w:b w:val="false"/>
          <w:i w:val="false"/>
          <w:color w:val="000000"/>
          <w:sz w:val="28"/>
        </w:rPr>
        <w:t xml:space="preserve">, мұрағаттарды және құжаттаманы басқарудың уәкілетті органы белгілеген мемлекеттік және мемлекеттік емес ұйымдардағы құжаттау және құжаттаманы басқарудың үлгі ережесін, сондай-ақ мемлекеттік стандарттардың нормалары сақтала отырып, Қазақстан Республикасының 27.12.1994 ж. № 269-ХІII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мәмілелердің жазбаша нысандарымен белгіленеді.</w:t>
      </w:r>
    </w:p>
    <w:bookmarkEnd w:id="165"/>
    <w:bookmarkStart w:name="z168" w:id="166"/>
    <w:p>
      <w:pPr>
        <w:spacing w:after="0"/>
        <w:ind w:left="0"/>
        <w:jc w:val="left"/>
      </w:pPr>
      <w:r>
        <w:rPr>
          <w:rFonts w:ascii="Times New Roman"/>
          <w:b/>
          <w:i w:val="false"/>
          <w:color w:val="000000"/>
        </w:rPr>
        <w:t xml:space="preserve"> 3.1. Ұйымдардың электрондық құжат айналымы жүйелеріндегі электрондық және қағаздағы құжаттарды пайдалану тәртібі және ара қатынасы</w:t>
      </w:r>
    </w:p>
    <w:bookmarkEnd w:id="166"/>
    <w:bookmarkStart w:name="z169" w:id="167"/>
    <w:p>
      <w:pPr>
        <w:spacing w:after="0"/>
        <w:ind w:left="0"/>
        <w:jc w:val="both"/>
      </w:pPr>
      <w:r>
        <w:rPr>
          <w:rFonts w:ascii="Times New Roman"/>
          <w:b w:val="false"/>
          <w:i w:val="false"/>
          <w:color w:val="000000"/>
          <w:sz w:val="28"/>
        </w:rPr>
        <w:t>
      49. Электрондық құжаттың электрондық түрдегі көшірмелері болмайды.</w:t>
      </w:r>
    </w:p>
    <w:bookmarkEnd w:id="167"/>
    <w:bookmarkStart w:name="z170" w:id="168"/>
    <w:p>
      <w:pPr>
        <w:spacing w:after="0"/>
        <w:ind w:left="0"/>
        <w:jc w:val="both"/>
      </w:pPr>
      <w:r>
        <w:rPr>
          <w:rFonts w:ascii="Times New Roman"/>
          <w:b w:val="false"/>
          <w:i w:val="false"/>
          <w:color w:val="000000"/>
          <w:sz w:val="28"/>
        </w:rPr>
        <w:t>
      50. Істер номенклатурасында ұсынылған құжаттың нысаны тіркеледі: ақпарат жеткізгіші көрсетілген электрондық немесе қағаздағы.</w:t>
      </w:r>
    </w:p>
    <w:bookmarkEnd w:id="168"/>
    <w:bookmarkStart w:name="z171" w:id="169"/>
    <w:p>
      <w:pPr>
        <w:spacing w:after="0"/>
        <w:ind w:left="0"/>
        <w:jc w:val="both"/>
      </w:pPr>
      <w:r>
        <w:rPr>
          <w:rFonts w:ascii="Times New Roman"/>
          <w:b w:val="false"/>
          <w:i w:val="false"/>
          <w:color w:val="000000"/>
          <w:sz w:val="28"/>
        </w:rPr>
        <w:t>
      51. Электрондық түрде болатын құжаттарды сақтау мерзімін мұрағаттарды және құжаттаманы басқарудың уәкілетті органы айқындайды.</w:t>
      </w:r>
    </w:p>
    <w:bookmarkEnd w:id="169"/>
    <w:p>
      <w:pPr>
        <w:spacing w:after="0"/>
        <w:ind w:left="0"/>
        <w:jc w:val="both"/>
      </w:pPr>
      <w:r>
        <w:rPr>
          <w:rFonts w:ascii="Times New Roman"/>
          <w:b w:val="false"/>
          <w:i w:val="false"/>
          <w:color w:val="000000"/>
          <w:sz w:val="28"/>
        </w:rPr>
        <w:t>
      52. Электрондық құжаттар электрондық құжаттардағы қалыптастырылған электрондық цифрлық қолтаңбалардың бір мезгілде сақталуын қамтамасыз ете отырып, қалыптастырылған, жөнелтілген немесе, алынған нысанда (салынған файлдарға қатысты) сақталады.</w:t>
      </w:r>
    </w:p>
    <w:bookmarkStart w:name="z172" w:id="170"/>
    <w:p>
      <w:pPr>
        <w:spacing w:after="0"/>
        <w:ind w:left="0"/>
        <w:jc w:val="both"/>
      </w:pPr>
      <w:r>
        <w:rPr>
          <w:rFonts w:ascii="Times New Roman"/>
          <w:b w:val="false"/>
          <w:i w:val="false"/>
          <w:color w:val="000000"/>
          <w:sz w:val="28"/>
        </w:rPr>
        <w:t>
      53. Электрондық құжаттарды сақтау тиісті электрондық тіркеу бақылау карточкаларын, электрондық дерекқорды, пайдаланылған электрондық цифрлық қолтаңбаның ашық кілттері (электрондық цифрлық қолтаңбаның тіркеу куәліктері) мен электрондық құжаттардың электрондық цифрлық қолтаңбасын қалыптастыру және тексеру үдерісін іске асыратын бағдарламаларды сақтаумен бірге жүреді.</w:t>
      </w:r>
    </w:p>
    <w:bookmarkEnd w:id="170"/>
    <w:bookmarkStart w:name="z173" w:id="171"/>
    <w:p>
      <w:pPr>
        <w:spacing w:after="0"/>
        <w:ind w:left="0"/>
        <w:jc w:val="both"/>
      </w:pPr>
      <w:r>
        <w:rPr>
          <w:rFonts w:ascii="Times New Roman"/>
          <w:b w:val="false"/>
          <w:i w:val="false"/>
          <w:color w:val="000000"/>
          <w:sz w:val="28"/>
        </w:rPr>
        <w:t>
      54. Сақтау мерзімі 5 жылдан асатын электрондық құжаттардың қағаздағы түпнұсқа құжаттары болады.</w:t>
      </w:r>
    </w:p>
    <w:bookmarkEnd w:id="171"/>
    <w:p>
      <w:pPr>
        <w:spacing w:after="0"/>
        <w:ind w:left="0"/>
        <w:jc w:val="both"/>
      </w:pPr>
      <w:r>
        <w:rPr>
          <w:rFonts w:ascii="Times New Roman"/>
          <w:b w:val="false"/>
          <w:i w:val="false"/>
          <w:color w:val="000000"/>
          <w:sz w:val="28"/>
        </w:rPr>
        <w:t>
      Ұйымдар мұрағаттар мен құжаттамаларды уәкілетті мемлекеттік басқару органымен келісілген құжаттарды сақтаудың мерзімдерін көрсетумен тек қана электрондық түрде олардың қызметін көрсететін құжаттардың тізбесін әзірлейді және істер номенклатурасында құжаттардың түрлерін көрсетеді.</w:t>
      </w:r>
    </w:p>
    <w:bookmarkStart w:name="z174" w:id="172"/>
    <w:p>
      <w:pPr>
        <w:spacing w:after="0"/>
        <w:ind w:left="0"/>
        <w:jc w:val="both"/>
      </w:pPr>
      <w:r>
        <w:rPr>
          <w:rFonts w:ascii="Times New Roman"/>
          <w:b w:val="false"/>
          <w:i w:val="false"/>
          <w:color w:val="000000"/>
          <w:sz w:val="28"/>
        </w:rPr>
        <w:t>
      55. Электрондық құжаттың қағаздағы құжаттың тұпнұсқасына</w:t>
      </w:r>
    </w:p>
    <w:bookmarkEnd w:id="172"/>
    <w:p>
      <w:pPr>
        <w:spacing w:after="0"/>
        <w:ind w:left="0"/>
        <w:jc w:val="both"/>
      </w:pPr>
      <w:r>
        <w:rPr>
          <w:rFonts w:ascii="Times New Roman"/>
          <w:b w:val="false"/>
          <w:i w:val="false"/>
          <w:color w:val="000000"/>
          <w:sz w:val="28"/>
        </w:rPr>
        <w:t>
      сәйкестігіне жөнелтуші ұйым жауапты болады.</w:t>
      </w:r>
    </w:p>
    <w:bookmarkStart w:name="z175" w:id="173"/>
    <w:p>
      <w:pPr>
        <w:spacing w:after="0"/>
        <w:ind w:left="0"/>
        <w:jc w:val="left"/>
      </w:pPr>
      <w:r>
        <w:rPr>
          <w:rFonts w:ascii="Times New Roman"/>
          <w:b/>
          <w:i w:val="false"/>
          <w:color w:val="000000"/>
        </w:rPr>
        <w:t xml:space="preserve"> 3.2. Ұйымдардың электрондық құжат айналымы жүйесінің ақпараттық қауіпсіздігін қамтамасыз ету</w:t>
      </w:r>
    </w:p>
    <w:bookmarkEnd w:id="173"/>
    <w:bookmarkStart w:name="z176" w:id="174"/>
    <w:p>
      <w:pPr>
        <w:spacing w:after="0"/>
        <w:ind w:left="0"/>
        <w:jc w:val="both"/>
      </w:pPr>
      <w:r>
        <w:rPr>
          <w:rFonts w:ascii="Times New Roman"/>
          <w:b w:val="false"/>
          <w:i w:val="false"/>
          <w:color w:val="000000"/>
          <w:sz w:val="28"/>
        </w:rPr>
        <w:t>
      56. Ұйымдардың электрондық құжат айналымын аппараттық-бағдарламалық, телекоммуникациялық қамтамасыз етудің ақпараттық қауіпсіздігі Қазақстан Республикасының ақпараттық қауіпсіздікті қамтамасыз ету саласындағы нормативтік құқықтық актілерімен регламенттеледі.</w:t>
      </w:r>
    </w:p>
    <w:bookmarkEnd w:id="174"/>
    <w:bookmarkStart w:name="z177" w:id="175"/>
    <w:p>
      <w:pPr>
        <w:spacing w:after="0"/>
        <w:ind w:left="0"/>
        <w:jc w:val="both"/>
      </w:pPr>
      <w:r>
        <w:rPr>
          <w:rFonts w:ascii="Times New Roman"/>
          <w:b w:val="false"/>
          <w:i w:val="false"/>
          <w:color w:val="000000"/>
          <w:sz w:val="28"/>
        </w:rPr>
        <w:t>
      57. Ақпаратты криптографиялық қорғау құралдары оларды пайдалану құжаттамасы мен пайдалану ережелеріне қатаң сәйкестікте пайдаланылады.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