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adeb0" w14:textId="0aade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шешімдеріне толықтыру мен өзгерістер енгізу туралы</w:t>
      </w:r>
    </w:p>
    <w:p>
      <w:pPr>
        <w:spacing w:after="0"/>
        <w:ind w:left="0"/>
        <w:jc w:val="both"/>
      </w:pPr>
      <w:r>
        <w:rPr>
          <w:rFonts w:ascii="Times New Roman"/>
          <w:b w:val="false"/>
          <w:i w:val="false"/>
          <w:color w:val="000000"/>
          <w:sz w:val="28"/>
        </w:rPr>
        <w:t>Қазақстан Республикасы Үкіметінің 2010 жылғы 13 қазандағы № 1064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 Үкіметінің кейбір шешімдеріне енгізілетін толықтыру мен өзгерістер бекітілсін.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13 қазандағы</w:t>
      </w:r>
      <w:r>
        <w:br/>
      </w:r>
      <w:r>
        <w:rPr>
          <w:rFonts w:ascii="Times New Roman"/>
          <w:b w:val="false"/>
          <w:i w:val="false"/>
          <w:color w:val="000000"/>
          <w:sz w:val="28"/>
        </w:rPr>
        <w:t xml:space="preserve">
№ 1064 қаулысымен   </w:t>
      </w:r>
      <w:r>
        <w:br/>
      </w:r>
      <w:r>
        <w:rPr>
          <w:rFonts w:ascii="Times New Roman"/>
          <w:b w:val="false"/>
          <w:i w:val="false"/>
          <w:color w:val="000000"/>
          <w:sz w:val="28"/>
        </w:rPr>
        <w:t xml:space="preserve">
бекітілген     </w:t>
      </w:r>
    </w:p>
    <w:bookmarkEnd w:id="1"/>
    <w:p>
      <w:pPr>
        <w:spacing w:after="0"/>
        <w:ind w:left="0"/>
        <w:jc w:val="left"/>
      </w:pPr>
      <w:r>
        <w:rPr>
          <w:rFonts w:ascii="Times New Roman"/>
          <w:b/>
          <w:i w:val="false"/>
          <w:color w:val="000000"/>
        </w:rPr>
        <w:t xml:space="preserve"> Қазақстан Республикасы Үкіметінің кейбір шешімдеріне енгізілетін толықтыру мен өзгерістер</w:t>
      </w:r>
    </w:p>
    <w:bookmarkStart w:name="z5" w:id="2"/>
    <w:p>
      <w:pPr>
        <w:spacing w:after="0"/>
        <w:ind w:left="0"/>
        <w:jc w:val="both"/>
      </w:pPr>
      <w:r>
        <w:rPr>
          <w:rFonts w:ascii="Times New Roman"/>
          <w:b w:val="false"/>
          <w:i w:val="false"/>
          <w:color w:val="000000"/>
          <w:sz w:val="28"/>
        </w:rPr>
        <w:t>
      1. «Қазақстан Республикасы Үкіметінің, Қазақстан Республикасы Ұлттық Банкінің және Қазақстан Республикасы Қаржы нарығын және қаржы</w:t>
      </w:r>
      <w:r>
        <w:br/>
      </w:r>
      <w:r>
        <w:rPr>
          <w:rFonts w:ascii="Times New Roman"/>
          <w:b w:val="false"/>
          <w:i w:val="false"/>
          <w:color w:val="000000"/>
          <w:sz w:val="28"/>
        </w:rPr>
        <w:t>
ұйымдарын реттеу мен қадағалау агенттігінің Экономиканы және қаржы</w:t>
      </w:r>
      <w:r>
        <w:br/>
      </w:r>
      <w:r>
        <w:rPr>
          <w:rFonts w:ascii="Times New Roman"/>
          <w:b w:val="false"/>
          <w:i w:val="false"/>
          <w:color w:val="000000"/>
          <w:sz w:val="28"/>
        </w:rPr>
        <w:t>
жүйесін тұрақтандыру жөніндегі 2009 - 2010 жылдарға арналған бірлескен іс-қимыл жоспары туралы» Қазақстан Республикасы Үкіметінің 2008 жылғы 25 қарашадағы № 1085 </w:t>
      </w:r>
      <w:r>
        <w:rPr>
          <w:rFonts w:ascii="Times New Roman"/>
          <w:b w:val="false"/>
          <w:i w:val="false"/>
          <w:color w:val="000000"/>
          <w:sz w:val="28"/>
        </w:rPr>
        <w:t>қаулысында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көрсетілген қаулымен мақұлданған Қазақстан Республикасы Үкіметінің, Қазақстан Республикасы Ұлттық Банкінің және Қазақстан Республикасы Қаржы нарығын және қаржы ұйымдарын реттеу мен қадағалау агенттігінің Экономиканы және қаржы жүйесін тұрақтандыру жөніндегі 2009 - 2010 жылдарға арналған бірлескен іс-қимыл </w:t>
      </w:r>
      <w:r>
        <w:rPr>
          <w:rFonts w:ascii="Times New Roman"/>
          <w:b w:val="false"/>
          <w:i w:val="false"/>
          <w:color w:val="000000"/>
          <w:sz w:val="28"/>
        </w:rPr>
        <w:t>жоспарында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«Жылжымайтын мүлік нарығындағы проблемаларды шешу» деген </w:t>
      </w:r>
      <w:r>
        <w:rPr>
          <w:rFonts w:ascii="Times New Roman"/>
          <w:b w:val="false"/>
          <w:i w:val="false"/>
          <w:color w:val="000000"/>
          <w:sz w:val="28"/>
        </w:rPr>
        <w:t>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4-тармақ мынадай мазмұндағы абзацпен толықтырылсын:</w:t>
      </w:r>
      <w:r>
        <w:br/>
      </w:r>
      <w:r>
        <w:rPr>
          <w:rFonts w:ascii="Times New Roman"/>
          <w:b w:val="false"/>
          <w:i w:val="false"/>
          <w:color w:val="000000"/>
          <w:sz w:val="28"/>
        </w:rPr>
        <w:t>
</w:t>
      </w:r>
      <w:r>
        <w:rPr>
          <w:rFonts w:ascii="Times New Roman"/>
          <w:b w:val="false"/>
          <w:i w:val="false"/>
          <w:color w:val="000000"/>
          <w:sz w:val="28"/>
        </w:rPr>
        <w:t>
      «Осы бөлімде көзделген қаражаттың 70 (жетпіс) млрд. теңге мөлшеріндегі ақшалай қаражаты басым инвестициялық жобаларды (Бейнеу - Бозой газ құбырын салу, «Алатау Жарық» компаниясының кіші станциясын салу, Қорғас - Жетіген темір жолын салу, «Өзен - Түркіменстан шекарасы» темір жолын салу, Атырау облысындағы газ-химия кешенінің инфрақұрылымын салу) қаржыландыруға бағытталады.»;</w:t>
      </w:r>
      <w:r>
        <w:br/>
      </w:r>
      <w:r>
        <w:rPr>
          <w:rFonts w:ascii="Times New Roman"/>
          <w:b w:val="false"/>
          <w:i w:val="false"/>
          <w:color w:val="000000"/>
          <w:sz w:val="28"/>
        </w:rPr>
        <w:t>
</w:t>
      </w:r>
      <w:r>
        <w:rPr>
          <w:rFonts w:ascii="Times New Roman"/>
          <w:b w:val="false"/>
          <w:i w:val="false"/>
          <w:color w:val="000000"/>
          <w:sz w:val="28"/>
        </w:rPr>
        <w:t>
      «Шағын және орта бизнесті, ауыл шаруашылығы өнімдерін қайта өңдеу және тамақ өнімдерін өндіру ұйымдарын қолдау» деген </w:t>
      </w:r>
      <w:r>
        <w:rPr>
          <w:rFonts w:ascii="Times New Roman"/>
          <w:b w:val="false"/>
          <w:i w:val="false"/>
          <w:color w:val="000000"/>
          <w:sz w:val="28"/>
        </w:rPr>
        <w:t>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үшінші абзацтағы «қаражат» деген сөз «қаражатты» деген сөзбен, «жіберілетін болады» деген сөздер «жіберу ұсынылады»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Үкіметінің, Қазақстан Республикасы Ұлттық Банкінің және Қазақстан Республикасы Қаржы нарығын және қаржы ұйымдарын реттеу мен бақылау агенттігінің Экономиканы және қаржы жүйесін тұрақтандыру жөніндегі 2009 - 2010 жылдарға арналған бірлескен іс-қимыл жоспарын іске асыру жөніндегі іс-шаралар жоспарын бекіту туралы» Қазақстан Республикасы Үкіметінің 2009 жылғы 13 қаңтардағы № 6 </w:t>
      </w:r>
      <w:r>
        <w:rPr>
          <w:rFonts w:ascii="Times New Roman"/>
          <w:b w:val="false"/>
          <w:i w:val="false"/>
          <w:color w:val="000000"/>
          <w:sz w:val="28"/>
        </w:rPr>
        <w:t>қаулысында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Үкіметінің, Қазақстан Республикасы Ұлттық Банкінің және Қазақстан Республикасы Қаржы нарығын және қаржы ұйымдарын реттеу мен қадағалау агенттігінің Экономиканы және қаржы жүйесін тұрақтандыру жөніндегі 2009 - 2010 жылдарға арналған бірлескен іс-қимыл жоспарын іске асыру жөніндегі іс-шаралар </w:t>
      </w:r>
      <w:r>
        <w:rPr>
          <w:rFonts w:ascii="Times New Roman"/>
          <w:b w:val="false"/>
          <w:i w:val="false"/>
          <w:color w:val="000000"/>
          <w:sz w:val="28"/>
        </w:rPr>
        <w:t>жоспарында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«IV. Шағын және орта бизнесті, ауыл шаруашылығы өнімдерін қайта өңдеу және тамақ өнімдерін өндіру ұйымдарын қолдау» деген бөлімде:</w:t>
      </w:r>
      <w:r>
        <w:br/>
      </w:r>
      <w:r>
        <w:rPr>
          <w:rFonts w:ascii="Times New Roman"/>
          <w:b w:val="false"/>
          <w:i w:val="false"/>
          <w:color w:val="000000"/>
          <w:sz w:val="28"/>
        </w:rPr>
        <w:t>
</w:t>
      </w:r>
      <w:r>
        <w:rPr>
          <w:rFonts w:ascii="Times New Roman"/>
          <w:b w:val="false"/>
          <w:i w:val="false"/>
          <w:color w:val="000000"/>
          <w:sz w:val="28"/>
        </w:rPr>
        <w:t>
      реттік нөмірі 1-жолда екінші сөйлемдегі «қаражат» деген сөз «қаражатты» деген сөзбен, «жіберілетін болады» деген сөздер «жіберу ұсынылады»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3. «Шағын және орта кәсіпкерлік субъектілерін қолдау және жылжымайтын мүлік нарығындағы ахуалды тұрақтандыру жөніндегі кейбір шаралар туралы» Қазақстан Республикасы Үкіметінің 2009 жылғы 13 ақпандағы № 148 </w:t>
      </w:r>
      <w:r>
        <w:rPr>
          <w:rFonts w:ascii="Times New Roman"/>
          <w:b w:val="false"/>
          <w:i w:val="false"/>
          <w:color w:val="000000"/>
          <w:sz w:val="28"/>
        </w:rPr>
        <w:t>қаулысында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көрсетілген қаулымен мақұлданған «Самұрық-Қазына» ұлттық әл-ауқат қоры» акционерлік қоғамы, «Даму» кәсіпкерлікті дамыту қоры» акционерлік қоғамы және екінші деңгейдегі банктер арасындағы кейіннен шағын және орта кәсіпкерлік субъектілеріне кредит беру үшін қаражатты екінші деңгейдегі банктерде орналастыру туралы бас </w:t>
      </w:r>
      <w:r>
        <w:rPr>
          <w:rFonts w:ascii="Times New Roman"/>
          <w:b w:val="false"/>
          <w:i w:val="false"/>
          <w:color w:val="000000"/>
          <w:sz w:val="28"/>
        </w:rPr>
        <w:t>келісімде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«Орналастырылған қаражатты беру шарттары және оны өтеу тәртібі» деген 3-бөлімнің 11-тармағы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«11. Осы Келісімде көзделген ақшаның 30-нан % аспайтын мөлшеріндегі қаражатын ауыл шаруашылығы өнімдерін қайта өңдеу және тамақ өнімдерін өндіру жөніндегі жобаларды қаржыландыруға жіберу ұсынылады. Бұл ретте ауыл шаруашылығы өнімдерін қайта өңдеу және тамақ өнімдерін өндіру жөніндегі ұйымдарға осы Келісімде көзделген шарттар қолданылады.».</w:t>
      </w:r>
      <w:r>
        <w:br/>
      </w:r>
      <w:r>
        <w:rPr>
          <w:rFonts w:ascii="Times New Roman"/>
          <w:b w:val="false"/>
          <w:i w:val="false"/>
          <w:color w:val="000000"/>
          <w:sz w:val="28"/>
        </w:rPr>
        <w:t>
</w:t>
      </w:r>
      <w:r>
        <w:rPr>
          <w:rFonts w:ascii="Times New Roman"/>
          <w:b w:val="false"/>
          <w:i w:val="false"/>
          <w:color w:val="000000"/>
          <w:sz w:val="28"/>
        </w:rPr>
        <w:t>
      4. «Өңдеуші өнеркәсіп саласындағы кәсіпкерлік субъектілерін қолдаудың және жылжымайтын мүлік нарығындағы проблемаларды шешудің кейбір мәселелері туралы» Қазақстан Республикасы Үкіметінің 2009 жылғы 9 қазандағы № 1553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2009 ж., № 42, 407-құжат):</w:t>
      </w:r>
      <w:r>
        <w:br/>
      </w:r>
      <w:r>
        <w:rPr>
          <w:rFonts w:ascii="Times New Roman"/>
          <w:b w:val="false"/>
          <w:i w:val="false"/>
          <w:color w:val="000000"/>
          <w:sz w:val="28"/>
        </w:rPr>
        <w:t>
</w:t>
      </w:r>
      <w:r>
        <w:rPr>
          <w:rFonts w:ascii="Times New Roman"/>
          <w:b w:val="false"/>
          <w:i w:val="false"/>
          <w:color w:val="000000"/>
          <w:sz w:val="28"/>
        </w:rPr>
        <w:t>
      көрсетілген қаулымен мақұлданған «Самұрық-Қазына» ұлттық әл-ауқат қоры» акционерлік қоғамы, «Стресті активтер қоры» акционерлік қоғамы, «Даму» кәсіпкерлікті дамыту қоры» акционерлік қоғамы мен екінші деңгейдегі банктер арасындағы Өңдеуші өнеркәсіп саласындағы кәсіпкерлік субъектілерге кейіннен кредит беру үшін «Стресті активтер қоры» акционерлік қоғамының қаражатын екінші деңгейдегі банктерге орналастыру туралы бас келісімде:</w:t>
      </w:r>
      <w:r>
        <w:br/>
      </w:r>
      <w:r>
        <w:rPr>
          <w:rFonts w:ascii="Times New Roman"/>
          <w:b w:val="false"/>
          <w:i w:val="false"/>
          <w:color w:val="000000"/>
          <w:sz w:val="28"/>
        </w:rPr>
        <w:t>
</w:t>
      </w:r>
      <w:r>
        <w:rPr>
          <w:rFonts w:ascii="Times New Roman"/>
          <w:b w:val="false"/>
          <w:i w:val="false"/>
          <w:color w:val="000000"/>
          <w:sz w:val="28"/>
        </w:rPr>
        <w:t>
      «Келісімнің мәні» деген 2-бөлімнің 7-тармағындағы «2009 жылғы 20 (жиырмасыншы) желтоқсаннан» деген сөздер «2010 жылғы 10 (оныншы) сәуірден» деген сөздермен ауыстырылсын.</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