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52a7" w14:textId="e115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қажеттері үшін Астана қаласы мен Бішкек қаласында ғимараттар мен жер учаскелерін өтемсіз пайдалануға өзара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8 қазандағы № 1038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қажеттері үшін Астана қаласы мен Бішкек қаласында ғимараттар мен жер учаскелерін өтемсіз пайдалануға өзара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Қырғыз Республикасының</w:t>
      </w:r>
      <w:r>
        <w:br/>
      </w:r>
      <w:r>
        <w:rPr>
          <w:rFonts w:ascii="Times New Roman"/>
          <w:b/>
          <w:i w:val="false"/>
          <w:color w:val="000000"/>
        </w:rPr>
        <w:t>
Үкіметі арасындағы Қазақстан Республикасының Қырғыз</w:t>
      </w:r>
      <w:r>
        <w:br/>
      </w:r>
      <w:r>
        <w:rPr>
          <w:rFonts w:ascii="Times New Roman"/>
          <w:b/>
          <w:i w:val="false"/>
          <w:color w:val="000000"/>
        </w:rPr>
        <w:t>
Республикасындағы Елшілігінің және Қырғыз Республикасының</w:t>
      </w:r>
      <w:r>
        <w:br/>
      </w:r>
      <w:r>
        <w:rPr>
          <w:rFonts w:ascii="Times New Roman"/>
          <w:b/>
          <w:i w:val="false"/>
          <w:color w:val="000000"/>
        </w:rPr>
        <w:t>
Қазақстан Республикасындағы Елшілігінің қажеттері үшін Астана</w:t>
      </w:r>
      <w:r>
        <w:br/>
      </w:r>
      <w:r>
        <w:rPr>
          <w:rFonts w:ascii="Times New Roman"/>
          <w:b/>
          <w:i w:val="false"/>
          <w:color w:val="000000"/>
        </w:rPr>
        <w:t>
қаласы мен Бішкек қаласында ғимараттар мен жер</w:t>
      </w:r>
      <w:r>
        <w:br/>
      </w:r>
      <w:r>
        <w:rPr>
          <w:rFonts w:ascii="Times New Roman"/>
          <w:b/>
          <w:i w:val="false"/>
          <w:color w:val="000000"/>
        </w:rPr>
        <w:t>
учаскелерін өтемсіз пайдалануға өзара беру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2005 жылғы 10 тамызда Бішкекте жасалған 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қажеттері үшін Астана қаласы мен Бішкек қаласында ғимараттар мен жер учаскелерін өтемсіз пайдалануға өзара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Қазақстан Республикасының Қырғыз</w:t>
      </w:r>
      <w:r>
        <w:br/>
      </w:r>
      <w:r>
        <w:rPr>
          <w:rFonts w:ascii="Times New Roman"/>
          <w:b/>
          <w:i w:val="false"/>
          <w:color w:val="000000"/>
        </w:rPr>
        <w:t>
Республикасындағы Елшілігінің және Қырғыз Республикасының</w:t>
      </w:r>
      <w:r>
        <w:br/>
      </w:r>
      <w:r>
        <w:rPr>
          <w:rFonts w:ascii="Times New Roman"/>
          <w:b/>
          <w:i w:val="false"/>
          <w:color w:val="000000"/>
        </w:rPr>
        <w:t>
Қазақстан Республикасындағы Елшілігінің қажеттері үшін Астана</w:t>
      </w:r>
      <w:r>
        <w:br/>
      </w:r>
      <w:r>
        <w:rPr>
          <w:rFonts w:ascii="Times New Roman"/>
          <w:b/>
          <w:i w:val="false"/>
          <w:color w:val="000000"/>
        </w:rPr>
        <w:t>
қаласы мен Бішкек қаласында ғимараттар мен жер</w:t>
      </w:r>
      <w:r>
        <w:br/>
      </w:r>
      <w:r>
        <w:rPr>
          <w:rFonts w:ascii="Times New Roman"/>
          <w:b/>
          <w:i w:val="false"/>
          <w:color w:val="000000"/>
        </w:rPr>
        <w:t>
учаскелерін өтемсіз пайдалануға өзара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xml:space="preserve">
      - Қазақстан Республикасы Елшілігінің Қырғыз Республикасында және Қырғыз Республикасы Елшілігінің Қазақстан Республикасында болуына және жұмысына қажетті жағдайлар жасауды қамтамасыз ету мақсатында, </w:t>
      </w:r>
      <w:r>
        <w:br/>
      </w:r>
      <w:r>
        <w:rPr>
          <w:rFonts w:ascii="Times New Roman"/>
          <w:b w:val="false"/>
          <w:i w:val="false"/>
          <w:color w:val="000000"/>
          <w:sz w:val="28"/>
        </w:rPr>
        <w:t>
      - Қазақстан Республикасының Астана қаласындағы Дипломатиялық қалашықта орналасқан жалпы ауданы 555,9 шаршы метрлік № В-5 коттеджіне жене алаңы 0,247 га жер учаскесіне меншіктік құқығы бар екендігін ескере отырып;</w:t>
      </w:r>
      <w:r>
        <w:br/>
      </w:r>
      <w:r>
        <w:rPr>
          <w:rFonts w:ascii="Times New Roman"/>
          <w:b w:val="false"/>
          <w:i w:val="false"/>
          <w:color w:val="000000"/>
          <w:sz w:val="28"/>
        </w:rPr>
        <w:t>
      - Қырғыз Республикасының Бішкек қаласындағы «Ала-Арча» тұрғын-жай қалашығында орналасқан жалпы ауданы 531,66 шаршы метрлік № 17 коттеджге және алаңы 0,17 га жер учаскесіне меншіктік құқығы бар екендігін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Қырғыз тарапы Бішкек қаласының «Ала-Арча» тұрғын-жай қалашығындағы жалпы ауданы 531,66 шаршы метрлік № 17 коттеджі мен алаңы 0,17 га жер учаскесін Қазақстан Республикасына 49 жыл мерзімге өтемсіз пайдалануға береді.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Қазақстан тарапы Астана қаласының Дипломатиялық қалашығындағы жалпы ауданы 555,9 шаршы метрлік № В-5 коттеджі мен алаңы 0,247 га жер учаскесін Қырғыз Республикасына 49 жыл мерзімге өтемсіз пайдалануға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осы Келісімнің 1 және 2-баптарында көрсетілген және бұдан әрі «жылжымайтын мүлік» деп аталатын ғимараттар мен жер учаскелерін Қазақстан Республикасының Қырғыз Республикасындағы Елшілігі мен Қырғыз Республикасының Қазақстан Республикасындағы Елшілігінің қажеттеріне пайдалану мақсатында береді және олар 1961 жылғы 18 сәуірдегі Дипломатиялық қатынастар туралы Вена Конвенциясында көзделген өкілдіктің ғимараттары мәртебесіне ие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1 және 2-баптарында көрсетілген жылжымайтын мүліктер өкілдік орналасқан мемлекетте алынатын салықтар мен алымдардың барлық түрлерінен босатылады.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Жылжымайтын мүліктің күрделі және ағымдағы жөндеуін орындауға байланысты барлық шығындарды жалға алушы Тарап өз есебінен жүзеге асырады және ғимараттың барлық қосымша техникалық жабдықтарының бүтіндігіне, сақталуына және дұрыс жәй-күйіне толық жауапты болады, сондай-ақ өкілдік орналасқан мемлекетте қолданылатын нормативтерге сәйкес коммуналдық қызметтер мен байланыс қызметі үшін төлем төлейді.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Қазақстан Республикасының Қырғыз Республикасындағы Елшілігі мен Қырғыз Республикасының Қазақстан Республикасындағы Елшілігінің қажеттері үшін жылжымайтын мүлікті бір-біріне іс жүзінде беру Тараптардың тиісті тұлғаларының ғимараттарды қабылдау-беру Актілеріне қол қоюы арқылы жүргізіледі. Тараптар берілетін жылжымайтын мүлікке қатысты барлық қажетті құжаттаманы бір-біріне беруге міндеттенеді.</w:t>
      </w:r>
      <w:r>
        <w:br/>
      </w:r>
      <w:r>
        <w:rPr>
          <w:rFonts w:ascii="Times New Roman"/>
          <w:b w:val="false"/>
          <w:i w:val="false"/>
          <w:color w:val="000000"/>
          <w:sz w:val="28"/>
        </w:rPr>
        <w:t>
      Тараптар жылжымайтын мүлікті осы Келісімге қол қою кезінде болған күйінде іс жүзінде беруге және Тараптардың немесе үшінші тұлғалардың қандай да бір іс-әрекеті тікелей немесе жанама түрде жылжымайтын мүліктің жәй-күйін нашарлатпауы үшін барлық шараларды қолдануға міндеттенеді.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Келісімге қол қою сәтінде және жылжымайтын мүліктер нақты берілетін мерзім ішінде берілетін жылжымайтын мүлікке қатысты үшінші тараптардың алдында өздерінің қандай да бір міндеттемелері жоқ екендігі туралы кепілдік береді.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өзара уағдаластықтары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оның күшіне ену үшін қажетті мемлекетішілік рәсімдерді Тараптардың орындағаны туралы соңғы жазбаша хабарлама алынған күннен бастап күшіне енеді және 49 жыл бойы қолданыста болады. Оның қолданысы Тараптардың келісімі бойынша ұзартылуы мүмкін.</w:t>
      </w:r>
      <w:r>
        <w:br/>
      </w:r>
      <w:r>
        <w:rPr>
          <w:rFonts w:ascii="Times New Roman"/>
          <w:b w:val="false"/>
          <w:i w:val="false"/>
          <w:color w:val="000000"/>
          <w:sz w:val="28"/>
        </w:rPr>
        <w:t>
      Тараптардың әрқайсысы осы Келісімнің қолданысын тоқтату ниеті туралы екінші Тарапқа жазбаша түрде хабарлама жіберу арқылы осы Келісімнің күшін жоя алады. Мұндай жағдайда осы Келісім Тараптардың бірі оның қолданысын тоқтату туралы жазбаша хабарламаны алған күннен бастап 6 ай өтісімен өзінің қолданысын тоқтатады.</w:t>
      </w:r>
      <w:r>
        <w:br/>
      </w:r>
      <w:r>
        <w:rPr>
          <w:rFonts w:ascii="Times New Roman"/>
          <w:b w:val="false"/>
          <w:i w:val="false"/>
          <w:color w:val="000000"/>
          <w:sz w:val="28"/>
        </w:rPr>
        <w:t>
      Бішкек қаласында 2005 жылғы 10 тамызда әрқайсысы қазақ, қырғыз және орыс тілдерінде екі данада жасалды және барлық мәтіндердің заңдық күші бірдей.</w:t>
      </w:r>
      <w:r>
        <w:br/>
      </w:r>
      <w:r>
        <w:rPr>
          <w:rFonts w:ascii="Times New Roman"/>
          <w:b w:val="false"/>
          <w:i w:val="false"/>
          <w:color w:val="000000"/>
          <w:sz w:val="28"/>
        </w:rPr>
        <w:t>
      Осы Келісімнің ережелерін түсіндіруде келіспеушілік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2005 жылғы 10 тамызда Бішкек қаласында жасалған Қазақстан Республикасының Үкіметі мен Қырғыз Республикасының Үкіметі арасындағы Қазақстан Республикасының Қырғыз Республикасындағы Елшілігінің және Қырғыз Республикасының Қазақстан Республикасындағы Елшілігінің қажеттері үшін Астана қаласы мен Бішкек қаласында ғимараттар мен жер учаскелерін өтемсіз пайдалануға өзара беру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