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0d8" w14:textId="2f8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№ 161 және 2005 жылғы 2 қарашадағы № 1092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990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енгiзiледi);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 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Start w:name="z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Start w:name="z1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Start w:name="z1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