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2a2c" w14:textId="5642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"Өзен-Түрікменстанмен мемлекеттік шекара темір жол желісін салу" жобасын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15 қыркүйектегі 949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«Ұлттық әл-ауқат қоры туралы» Қазақстан Республикасының 2009 жылғы 13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«Өзен - Түрікменстанмен мемлекеттік шекара темір жол желісін салудың» жобалық-сметалық құжаттамасын «Самұрық-Қазына» ұлттық әл-ауқат қоры» акционерлік қоғамының орналастырылатын акцияларын төлеуге беру туралы Қазақстан Республикасы Көлік және коммуникация министрлігінің ұсынысы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Көлік және коммуникация министрлігімен, «Самұрық-Қазына» ұлттық әл-ауқат қоры» акционерлік қоғамымен (келісім бойынша) бірлесіп, осы қаулыдан туындайтын шараларды заңнамада белгіленген тәртіппен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