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2a2c" w14:textId="5642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"Өзен-Түрікменстанмен мемлекеттік шекара темір жол желісін салу" жобасын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15 қыркүйектегі 949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«Ұлттық әл-ауқат қоры туралы» Қазақстан Республикасының 2009 жылғы 13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«Өзен - Түрікменстанмен мемлекеттік шекара темір жол желісін салудың» жобалық-сметалық құжаттамасын «Самұрық-Қазына» ұлттық әл-ауқат қоры» акционерлік қоғамының орналастырылатын акцияларын төлеуге беру туралы Қазақстан Республикасы Көлік және коммуникация министрлігінің 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Көлік және коммуникация министрлігімен, «Самұрық-Қазына» ұлттық әл-ауқат қоры» акционерлік қоғамымен (келісім бойынша) бірлесіп, осы қаулыдан туындайтын шараларды заңнамада белгіленген тәртіппен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