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dd0c" w14:textId="8a4d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8 сәуірдегі № 337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6 қыркүйектегі № 904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"Астық қауіпсіздігіне қойылатын талаптар" техникалық регламентін бекіту туралы" Қазақстан Республикасы Үкіметінің 2008 жылғы 8 сәуірдегі № 337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20, 183-құжат)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"Астық қауіпсіздігіне қойылатын талаптар" техникалық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"азық-түліктік" деген сөздерден кейін "және тұқымдық"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"тұқымдық," деген сөз алынып тасталсын;</w:t>
      </w:r>
    </w:p>
    <w:bookmarkStart w:name="z7" w:id="3"/>
    <w:p>
      <w:pPr>
        <w:spacing w:after="0"/>
        <w:ind w:left="0"/>
        <w:jc w:val="both"/>
      </w:pPr>
      <w:r>
        <w:rPr>
          <w:rFonts w:ascii="Times New Roman"/>
          <w:b w:val="false"/>
          <w:i w:val="false"/>
          <w:color w:val="000000"/>
          <w:sz w:val="28"/>
        </w:rPr>
        <w:t>
      мынадай мазмұндағы 3-1, 3-2, 3-3-тармақтармен толықтырылсын:</w:t>
      </w:r>
    </w:p>
    <w:bookmarkEnd w:id="3"/>
    <w:p>
      <w:pPr>
        <w:spacing w:after="0"/>
        <w:ind w:left="0"/>
        <w:jc w:val="both"/>
      </w:pPr>
      <w:r>
        <w:rPr>
          <w:rFonts w:ascii="Times New Roman"/>
          <w:b w:val="false"/>
          <w:i w:val="false"/>
          <w:color w:val="000000"/>
          <w:sz w:val="28"/>
        </w:rPr>
        <w:t>
      "3-1. Азық-түліктік астықта:</w:t>
      </w:r>
    </w:p>
    <w:p>
      <w:pPr>
        <w:spacing w:after="0"/>
        <w:ind w:left="0"/>
        <w:jc w:val="both"/>
      </w:pPr>
      <w:r>
        <w:rPr>
          <w:rFonts w:ascii="Times New Roman"/>
          <w:b w:val="false"/>
          <w:i w:val="false"/>
          <w:color w:val="000000"/>
          <w:sz w:val="28"/>
        </w:rPr>
        <w:t>
      1) әлеуетті қауіпті химиялық қосылыстардың рұқсат етілген шекті деңгейінің және пестицидтердің қалдық мөлшерінің;</w:t>
      </w:r>
    </w:p>
    <w:p>
      <w:pPr>
        <w:spacing w:after="0"/>
        <w:ind w:left="0"/>
        <w:jc w:val="both"/>
      </w:pPr>
      <w:r>
        <w:rPr>
          <w:rFonts w:ascii="Times New Roman"/>
          <w:b w:val="false"/>
          <w:i w:val="false"/>
          <w:color w:val="000000"/>
          <w:sz w:val="28"/>
        </w:rPr>
        <w:t>
      2) қоспалардың, оның ішінде зиянды қоспаның рұқсат етілген шекті деңгейінің;</w:t>
      </w:r>
    </w:p>
    <w:p>
      <w:pPr>
        <w:spacing w:after="0"/>
        <w:ind w:left="0"/>
        <w:jc w:val="both"/>
      </w:pPr>
      <w:r>
        <w:rPr>
          <w:rFonts w:ascii="Times New Roman"/>
          <w:b w:val="false"/>
          <w:i w:val="false"/>
          <w:color w:val="000000"/>
          <w:sz w:val="28"/>
        </w:rPr>
        <w:t>
      3) зиянкестермен залалдануының;</w:t>
      </w:r>
    </w:p>
    <w:p>
      <w:pPr>
        <w:spacing w:after="0"/>
        <w:ind w:left="0"/>
        <w:jc w:val="both"/>
      </w:pPr>
      <w:r>
        <w:rPr>
          <w:rFonts w:ascii="Times New Roman"/>
          <w:b w:val="false"/>
          <w:i w:val="false"/>
          <w:color w:val="000000"/>
          <w:sz w:val="28"/>
        </w:rPr>
        <w:t>
      4) бөтен иістердің;</w:t>
      </w:r>
    </w:p>
    <w:p>
      <w:pPr>
        <w:spacing w:after="0"/>
        <w:ind w:left="0"/>
        <w:jc w:val="both"/>
      </w:pPr>
      <w:r>
        <w:rPr>
          <w:rFonts w:ascii="Times New Roman"/>
          <w:b w:val="false"/>
          <w:i w:val="false"/>
          <w:color w:val="000000"/>
          <w:sz w:val="28"/>
        </w:rPr>
        <w:t>
      5) өздігінен қызуы, микроорганизмдердің дамуы мен микотоскиндердің пайда болуы үшін қолайлы жағдайлар туғызатын жоғары ылғалдылықтың болуы адам өмірі мен денсаулығы үшін қауіпті факторлар болып табылады.</w:t>
      </w:r>
    </w:p>
    <w:p>
      <w:pPr>
        <w:spacing w:after="0"/>
        <w:ind w:left="0"/>
        <w:jc w:val="both"/>
      </w:pPr>
      <w:r>
        <w:rPr>
          <w:rFonts w:ascii="Times New Roman"/>
          <w:b w:val="false"/>
          <w:i w:val="false"/>
          <w:color w:val="000000"/>
          <w:sz w:val="28"/>
        </w:rPr>
        <w:t>
      3-2. Мыналардың:</w:t>
      </w:r>
    </w:p>
    <w:p>
      <w:pPr>
        <w:spacing w:after="0"/>
        <w:ind w:left="0"/>
        <w:jc w:val="both"/>
      </w:pPr>
      <w:r>
        <w:rPr>
          <w:rFonts w:ascii="Times New Roman"/>
          <w:b w:val="false"/>
          <w:i w:val="false"/>
          <w:color w:val="000000"/>
          <w:sz w:val="28"/>
        </w:rPr>
        <w:t>
      1) қоспалардың, оның ішінде зиянды қоспаның рұқсат етілген шекті деңгейінің;</w:t>
      </w:r>
    </w:p>
    <w:p>
      <w:pPr>
        <w:spacing w:after="0"/>
        <w:ind w:left="0"/>
        <w:jc w:val="both"/>
      </w:pPr>
      <w:r>
        <w:rPr>
          <w:rFonts w:ascii="Times New Roman"/>
          <w:b w:val="false"/>
          <w:i w:val="false"/>
          <w:color w:val="000000"/>
          <w:sz w:val="28"/>
        </w:rPr>
        <w:t>
      2) жоғары ылғалдылықтың;</w:t>
      </w:r>
    </w:p>
    <w:p>
      <w:pPr>
        <w:spacing w:after="0"/>
        <w:ind w:left="0"/>
        <w:jc w:val="both"/>
      </w:pPr>
      <w:r>
        <w:rPr>
          <w:rFonts w:ascii="Times New Roman"/>
          <w:b w:val="false"/>
          <w:i w:val="false"/>
          <w:color w:val="000000"/>
          <w:sz w:val="28"/>
        </w:rPr>
        <w:t>
      3) карантиндік арамшөптердің, зиянкестер мен аурулардың;</w:t>
      </w:r>
    </w:p>
    <w:p>
      <w:pPr>
        <w:spacing w:after="0"/>
        <w:ind w:left="0"/>
        <w:jc w:val="both"/>
      </w:pPr>
      <w:r>
        <w:rPr>
          <w:rFonts w:ascii="Times New Roman"/>
          <w:b w:val="false"/>
          <w:i w:val="false"/>
          <w:color w:val="000000"/>
          <w:sz w:val="28"/>
        </w:rPr>
        <w:t>
      4) улы арамшөптер тұқымының;</w:t>
      </w:r>
    </w:p>
    <w:p>
      <w:pPr>
        <w:spacing w:after="0"/>
        <w:ind w:left="0"/>
        <w:jc w:val="both"/>
      </w:pPr>
      <w:r>
        <w:rPr>
          <w:rFonts w:ascii="Times New Roman"/>
          <w:b w:val="false"/>
          <w:i w:val="false"/>
          <w:color w:val="000000"/>
          <w:sz w:val="28"/>
        </w:rPr>
        <w:t>
      5) зиянкестермен залалдануының болуы тұқымдық астықтың қауіпті факторлары болып табылады.</w:t>
      </w:r>
    </w:p>
    <w:p>
      <w:pPr>
        <w:spacing w:after="0"/>
        <w:ind w:left="0"/>
        <w:jc w:val="both"/>
      </w:pPr>
      <w:r>
        <w:rPr>
          <w:rFonts w:ascii="Times New Roman"/>
          <w:b w:val="false"/>
          <w:i w:val="false"/>
          <w:color w:val="000000"/>
          <w:sz w:val="28"/>
        </w:rPr>
        <w:t>
      3-3. Астықты сәйкестендіру астық легі туралы ақпаратты қамтитын ілеспе құжаттама негізінде астық дақылының осы түріне тән ботаникалық белгілерін визуалды қарау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төртінші, отыз үшінші абзацтары алынып тасталсын;</w:t>
      </w:r>
    </w:p>
    <w:bookmarkStart w:name="z9" w:id="4"/>
    <w:p>
      <w:pPr>
        <w:spacing w:after="0"/>
        <w:ind w:left="0"/>
        <w:jc w:val="both"/>
      </w:pPr>
      <w:r>
        <w:rPr>
          <w:rFonts w:ascii="Times New Roman"/>
          <w:b w:val="false"/>
          <w:i w:val="false"/>
          <w:color w:val="000000"/>
          <w:sz w:val="28"/>
        </w:rPr>
        <w:t>
      мынадай мазмұндағы 20-1-тармақпен толықтырылсын:</w:t>
      </w:r>
    </w:p>
    <w:bookmarkEnd w:id="4"/>
    <w:p>
      <w:pPr>
        <w:spacing w:after="0"/>
        <w:ind w:left="0"/>
        <w:jc w:val="both"/>
      </w:pPr>
      <w:r>
        <w:rPr>
          <w:rFonts w:ascii="Times New Roman"/>
          <w:b w:val="false"/>
          <w:i w:val="false"/>
          <w:color w:val="000000"/>
          <w:sz w:val="28"/>
        </w:rPr>
        <w:t xml:space="preserve">
      "20-1. Бидайдың, қара бидайдың, арпаның, күнбағыстың, қарақұмықтың, тарының, сұлының тұқымдық астығының ең жоғарғы қызуы 40 </w:t>
      </w:r>
      <w:r>
        <w:rPr>
          <w:rFonts w:ascii="Times New Roman"/>
          <w:b w:val="false"/>
          <w:i w:val="false"/>
          <w:color w:val="000000"/>
          <w:vertAlign w:val="superscript"/>
        </w:rPr>
        <w:t>о</w:t>
      </w:r>
      <w:r>
        <w:rPr>
          <w:rFonts w:ascii="Times New Roman"/>
          <w:b w:val="false"/>
          <w:i w:val="false"/>
          <w:color w:val="000000"/>
          <w:sz w:val="28"/>
        </w:rPr>
        <w:t xml:space="preserve">С-тан, ал кептіру агентінің температурасы - 70 </w:t>
      </w:r>
      <w:r>
        <w:rPr>
          <w:rFonts w:ascii="Times New Roman"/>
          <w:b w:val="false"/>
          <w:i w:val="false"/>
          <w:color w:val="000000"/>
          <w:vertAlign w:val="superscript"/>
        </w:rPr>
        <w:t>о</w:t>
      </w:r>
      <w:r>
        <w:rPr>
          <w:rFonts w:ascii="Times New Roman"/>
          <w:b w:val="false"/>
          <w:i w:val="false"/>
          <w:color w:val="000000"/>
          <w:sz w:val="28"/>
        </w:rPr>
        <w:t xml:space="preserve">С-тан аспауы тиіс. Бұршақты дақылдар мен күрішті кептіру кезінде тұқымдық астықтың қызуы 35 </w:t>
      </w:r>
      <w:r>
        <w:rPr>
          <w:rFonts w:ascii="Times New Roman"/>
          <w:b w:val="false"/>
          <w:i w:val="false"/>
          <w:color w:val="000000"/>
          <w:vertAlign w:val="superscript"/>
        </w:rPr>
        <w:t>о</w:t>
      </w:r>
      <w:r>
        <w:rPr>
          <w:rFonts w:ascii="Times New Roman"/>
          <w:b w:val="false"/>
          <w:i w:val="false"/>
          <w:color w:val="000000"/>
          <w:sz w:val="28"/>
        </w:rPr>
        <w:t xml:space="preserve">С-тан, ал кептіру агентінің температурасы - 60 </w:t>
      </w:r>
      <w:r>
        <w:rPr>
          <w:rFonts w:ascii="Times New Roman"/>
          <w:b w:val="false"/>
          <w:i w:val="false"/>
          <w:color w:val="000000"/>
          <w:vertAlign w:val="superscript"/>
        </w:rPr>
        <w:t>о</w:t>
      </w:r>
      <w:r>
        <w:rPr>
          <w:rFonts w:ascii="Times New Roman"/>
          <w:b w:val="false"/>
          <w:i w:val="false"/>
          <w:color w:val="000000"/>
          <w:sz w:val="28"/>
        </w:rPr>
        <w:t>С-тан аспауы тиіс.</w:t>
      </w:r>
    </w:p>
    <w:p>
      <w:pPr>
        <w:spacing w:after="0"/>
        <w:ind w:left="0"/>
        <w:jc w:val="both"/>
      </w:pPr>
      <w:r>
        <w:rPr>
          <w:rFonts w:ascii="Times New Roman"/>
          <w:b w:val="false"/>
          <w:i w:val="false"/>
          <w:color w:val="000000"/>
          <w:sz w:val="28"/>
        </w:rPr>
        <w:t xml:space="preserve">
      Ылғалдылығы 19 %-дан жоғары тұқымдық астықты кептіру кезінде тұқым ұрығының зақымдануына жол бермейтін жұмсақ режим қолданылады, бұл ретте бірінші аймақта қыздырудың шекті температурасын 5 </w:t>
      </w:r>
      <w:r>
        <w:rPr>
          <w:rFonts w:ascii="Times New Roman"/>
          <w:b w:val="false"/>
          <w:i w:val="false"/>
          <w:color w:val="000000"/>
          <w:vertAlign w:val="superscript"/>
        </w:rPr>
        <w:t>о</w:t>
      </w:r>
      <w:r>
        <w:rPr>
          <w:rFonts w:ascii="Times New Roman"/>
          <w:b w:val="false"/>
          <w:i w:val="false"/>
          <w:color w:val="000000"/>
          <w:sz w:val="28"/>
        </w:rPr>
        <w:t xml:space="preserve">С-қа, ал кептіру агентінің температурасын - 10 </w:t>
      </w:r>
      <w:r>
        <w:rPr>
          <w:rFonts w:ascii="Times New Roman"/>
          <w:b w:val="false"/>
          <w:i w:val="false"/>
          <w:color w:val="000000"/>
          <w:vertAlign w:val="superscript"/>
        </w:rPr>
        <w:t>о</w:t>
      </w:r>
      <w:r>
        <w:rPr>
          <w:rFonts w:ascii="Times New Roman"/>
          <w:b w:val="false"/>
          <w:i w:val="false"/>
          <w:color w:val="000000"/>
          <w:sz w:val="28"/>
        </w:rPr>
        <w:t>С-қа төмендету жүргізіледі.";</w:t>
      </w:r>
    </w:p>
    <w:bookmarkStart w:name="z10" w:id="5"/>
    <w:p>
      <w:pPr>
        <w:spacing w:after="0"/>
        <w:ind w:left="0"/>
        <w:jc w:val="both"/>
      </w:pPr>
      <w:r>
        <w:rPr>
          <w:rFonts w:ascii="Times New Roman"/>
          <w:b w:val="false"/>
          <w:i w:val="false"/>
          <w:color w:val="000000"/>
          <w:sz w:val="28"/>
        </w:rPr>
        <w:t>
      мынадай мазмұндағы 26-1-тармақпен толықтырылсын:</w:t>
      </w:r>
    </w:p>
    <w:bookmarkEnd w:id="5"/>
    <w:p>
      <w:pPr>
        <w:spacing w:after="0"/>
        <w:ind w:left="0"/>
        <w:jc w:val="both"/>
      </w:pPr>
      <w:r>
        <w:rPr>
          <w:rFonts w:ascii="Times New Roman"/>
          <w:b w:val="false"/>
          <w:i w:val="false"/>
          <w:color w:val="000000"/>
          <w:sz w:val="28"/>
        </w:rPr>
        <w:t>
      "26-1. Тұқымдық астықта мынадай көрсеткіштер: ылғалдылық, өнгіштік, дақылдардың және арамшөп тұқымдарының болуы бақыланады және айқындалады.";</w:t>
      </w:r>
    </w:p>
    <w:bookmarkStart w:name="z11" w:id="6"/>
    <w:p>
      <w:pPr>
        <w:spacing w:after="0"/>
        <w:ind w:left="0"/>
        <w:jc w:val="both"/>
      </w:pPr>
      <w:r>
        <w:rPr>
          <w:rFonts w:ascii="Times New Roman"/>
          <w:b w:val="false"/>
          <w:i w:val="false"/>
          <w:color w:val="000000"/>
          <w:sz w:val="28"/>
        </w:rPr>
        <w:t>
      мынадай мазмұндағы 28-1-тармақпен толықтырылсын:</w:t>
      </w:r>
    </w:p>
    <w:bookmarkEnd w:id="6"/>
    <w:p>
      <w:pPr>
        <w:spacing w:after="0"/>
        <w:ind w:left="0"/>
        <w:jc w:val="both"/>
      </w:pPr>
      <w:r>
        <w:rPr>
          <w:rFonts w:ascii="Times New Roman"/>
          <w:b w:val="false"/>
          <w:i w:val="false"/>
          <w:color w:val="000000"/>
          <w:sz w:val="28"/>
        </w:rPr>
        <w:t>
      "28-1. Сақтау кезінде тұқымдық астықтың ылғалдылығы:</w:t>
      </w:r>
    </w:p>
    <w:p>
      <w:pPr>
        <w:spacing w:after="0"/>
        <w:ind w:left="0"/>
        <w:jc w:val="both"/>
      </w:pPr>
      <w:r>
        <w:rPr>
          <w:rFonts w:ascii="Times New Roman"/>
          <w:b w:val="false"/>
          <w:i w:val="false"/>
          <w:color w:val="000000"/>
          <w:sz w:val="28"/>
        </w:rPr>
        <w:t>
      бидай, қара бидай, арпа, асбұршақ, сұлы, тритикале, жүгері, ноқат, қытай бұршақ үшін 14 %-дан аспауға;</w:t>
      </w:r>
    </w:p>
    <w:p>
      <w:pPr>
        <w:spacing w:after="0"/>
        <w:ind w:left="0"/>
        <w:jc w:val="both"/>
      </w:pPr>
      <w:r>
        <w:rPr>
          <w:rFonts w:ascii="Times New Roman"/>
          <w:b w:val="false"/>
          <w:i w:val="false"/>
          <w:color w:val="000000"/>
          <w:sz w:val="28"/>
        </w:rPr>
        <w:t>
      тары үшін 13,5 %-дан аспауға;</w:t>
      </w:r>
    </w:p>
    <w:p>
      <w:pPr>
        <w:spacing w:after="0"/>
        <w:ind w:left="0"/>
        <w:jc w:val="both"/>
      </w:pPr>
      <w:r>
        <w:rPr>
          <w:rFonts w:ascii="Times New Roman"/>
          <w:b w:val="false"/>
          <w:i w:val="false"/>
          <w:color w:val="000000"/>
          <w:sz w:val="28"/>
        </w:rPr>
        <w:t>
      күріш, жасымық, сиыржоңышқа үшін 15,0 %-дан аспауға;</w:t>
      </w:r>
    </w:p>
    <w:p>
      <w:pPr>
        <w:spacing w:after="0"/>
        <w:ind w:left="0"/>
        <w:jc w:val="both"/>
      </w:pPr>
      <w:r>
        <w:rPr>
          <w:rFonts w:ascii="Times New Roman"/>
          <w:b w:val="false"/>
          <w:i w:val="false"/>
          <w:color w:val="000000"/>
          <w:sz w:val="28"/>
        </w:rPr>
        <w:t>
      құмай, арыш, мақсары, майлы зығыр, сора үшін 13,0 %-дан аспауға;</w:t>
      </w:r>
    </w:p>
    <w:p>
      <w:pPr>
        <w:spacing w:after="0"/>
        <w:ind w:left="0"/>
        <w:jc w:val="both"/>
      </w:pPr>
      <w:r>
        <w:rPr>
          <w:rFonts w:ascii="Times New Roman"/>
          <w:b w:val="false"/>
          <w:i w:val="false"/>
          <w:color w:val="000000"/>
          <w:sz w:val="28"/>
        </w:rPr>
        <w:t>
      қыша үшін 12,0 %-дан аспауға;</w:t>
      </w:r>
    </w:p>
    <w:p>
      <w:pPr>
        <w:spacing w:after="0"/>
        <w:ind w:left="0"/>
        <w:jc w:val="both"/>
      </w:pPr>
      <w:r>
        <w:rPr>
          <w:rFonts w:ascii="Times New Roman"/>
          <w:b w:val="false"/>
          <w:i w:val="false"/>
          <w:color w:val="000000"/>
          <w:sz w:val="28"/>
        </w:rPr>
        <w:t>
      жер жаңғақ үшін 11,0 %-дан аспауға;</w:t>
      </w:r>
    </w:p>
    <w:p>
      <w:pPr>
        <w:spacing w:after="0"/>
        <w:ind w:left="0"/>
        <w:jc w:val="both"/>
      </w:pPr>
      <w:r>
        <w:rPr>
          <w:rFonts w:ascii="Times New Roman"/>
          <w:b w:val="false"/>
          <w:i w:val="false"/>
          <w:color w:val="000000"/>
          <w:sz w:val="28"/>
        </w:rPr>
        <w:t>
      күнбағыс, көкнәр тұқымдары, мақта шиті үшін 10,0 %-дан аспауға;</w:t>
      </w:r>
    </w:p>
    <w:p>
      <w:pPr>
        <w:spacing w:after="0"/>
        <w:ind w:left="0"/>
        <w:jc w:val="both"/>
      </w:pPr>
      <w:r>
        <w:rPr>
          <w:rFonts w:ascii="Times New Roman"/>
          <w:b w:val="false"/>
          <w:i w:val="false"/>
          <w:color w:val="000000"/>
          <w:sz w:val="28"/>
        </w:rPr>
        <w:t>
      күнжіт, кенедән үшін 9,0 %-дан аспауға;</w:t>
      </w:r>
    </w:p>
    <w:p>
      <w:pPr>
        <w:spacing w:after="0"/>
        <w:ind w:left="0"/>
        <w:jc w:val="both"/>
      </w:pPr>
      <w:r>
        <w:rPr>
          <w:rFonts w:ascii="Times New Roman"/>
          <w:b w:val="false"/>
          <w:i w:val="false"/>
          <w:color w:val="000000"/>
          <w:sz w:val="28"/>
        </w:rPr>
        <w:t>
      рапс, беде қыша үшін 8,0 %-дан аспауға;</w:t>
      </w:r>
    </w:p>
    <w:p>
      <w:pPr>
        <w:spacing w:after="0"/>
        <w:ind w:left="0"/>
        <w:jc w:val="both"/>
      </w:pPr>
      <w:r>
        <w:rPr>
          <w:rFonts w:ascii="Times New Roman"/>
          <w:b w:val="false"/>
          <w:i w:val="false"/>
          <w:color w:val="000000"/>
          <w:sz w:val="28"/>
        </w:rPr>
        <w:t>
      қарақұмық, ноғатық үшін: Алматы, Атырау, Жамбыл, Қызылорда, Маңғыстау, Оңтүстік Қазақстан облыстарында 14,0 %-дан аспауға, ал басқа облыстарда 15,0 %-дан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49-тармақтағы</w:t>
      </w:r>
      <w:r>
        <w:rPr>
          <w:rFonts w:ascii="Times New Roman"/>
          <w:b w:val="false"/>
          <w:i w:val="false"/>
          <w:color w:val="000000"/>
          <w:sz w:val="28"/>
        </w:rPr>
        <w:t xml:space="preserve"> "Астықты" деген сөз "Азық-түліктік астықты"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50-тармақтағы</w:t>
      </w:r>
      <w:r>
        <w:rPr>
          <w:rFonts w:ascii="Times New Roman"/>
          <w:b w:val="false"/>
          <w:i w:val="false"/>
          <w:color w:val="000000"/>
          <w:sz w:val="28"/>
        </w:rPr>
        <w:t xml:space="preserve"> "Астықтағы" деген сөз "Азық-түліктік астықтағы"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"астықта" деген сөздің алдынан "азық-түліктік" деген сөздермен толықтырылсын;</w:t>
      </w:r>
    </w:p>
    <w:bookmarkStart w:name="z15" w:id="7"/>
    <w:p>
      <w:pPr>
        <w:spacing w:after="0"/>
        <w:ind w:left="0"/>
        <w:jc w:val="both"/>
      </w:pPr>
      <w:r>
        <w:rPr>
          <w:rFonts w:ascii="Times New Roman"/>
          <w:b w:val="false"/>
          <w:i w:val="false"/>
          <w:color w:val="000000"/>
          <w:sz w:val="28"/>
        </w:rPr>
        <w:t>
      мынадай мазмұндағы 51-1-тармақпен толықтырылсын:</w:t>
      </w:r>
    </w:p>
    <w:bookmarkEnd w:id="7"/>
    <w:p>
      <w:pPr>
        <w:spacing w:after="0"/>
        <w:ind w:left="0"/>
        <w:jc w:val="both"/>
      </w:pPr>
      <w:r>
        <w:rPr>
          <w:rFonts w:ascii="Times New Roman"/>
          <w:b w:val="false"/>
          <w:i w:val="false"/>
          <w:color w:val="000000"/>
          <w:sz w:val="28"/>
        </w:rPr>
        <w:t>
      "51-1. Тұқымдық астықта карантиндік арамшөптер (тұқымы мен жемістері), зиянкестер және аурулар бар болса, оны өткізуге және тұқымдық мақсатта пайдалануға рұқсат етілмейді. Тұқымдық астықты зақымдайтын улы арамшөптер тұқымдарының, тірі зиянкестер мен олардың личинкаларының болуы осы Техникалық регламентке 4-1-қосымшада көрсетілген мәндердің деңгейінен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10-бөлімдер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69-тармақта</w:t>
      </w:r>
      <w:r>
        <w:rPr>
          <w:rFonts w:ascii="Times New Roman"/>
          <w:b w:val="false"/>
          <w:i w:val="false"/>
          <w:color w:val="000000"/>
          <w:sz w:val="28"/>
        </w:rPr>
        <w:t xml:space="preserve"> "Астық" деген сөз "Азық-түліктік астық"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Азық-түліктік астықтың сәйкестігін растау "Сәйкестікті растау рәсімдері" техникалық регламентінің 1-қосымшасының 7-схемасы бойынша жүзеге асырылады.</w:t>
      </w:r>
    </w:p>
    <w:p>
      <w:pPr>
        <w:spacing w:after="0"/>
        <w:ind w:left="0"/>
        <w:jc w:val="both"/>
      </w:pPr>
      <w:r>
        <w:rPr>
          <w:rFonts w:ascii="Times New Roman"/>
          <w:b w:val="false"/>
          <w:i w:val="false"/>
          <w:color w:val="000000"/>
          <w:sz w:val="28"/>
        </w:rPr>
        <w:t>
      71. Отандық және импортталатын азық-түліктік астықтың сәйкестігін растау бірыңғай рәсімдер бойынша жүзеге асырылады.";</w:t>
      </w:r>
    </w:p>
    <w:bookmarkStart w:name="z21" w:id="8"/>
    <w:p>
      <w:pPr>
        <w:spacing w:after="0"/>
        <w:ind w:left="0"/>
        <w:jc w:val="both"/>
      </w:pPr>
      <w:r>
        <w:rPr>
          <w:rFonts w:ascii="Times New Roman"/>
          <w:b w:val="false"/>
          <w:i w:val="false"/>
          <w:color w:val="000000"/>
          <w:sz w:val="28"/>
        </w:rPr>
        <w:t>
      мынадай мазмұндағы 11-1-бөлім толықтырылсын:</w:t>
      </w:r>
    </w:p>
    <w:bookmarkEnd w:id="8"/>
    <w:p>
      <w:pPr>
        <w:spacing w:after="0"/>
        <w:ind w:left="0"/>
        <w:jc w:val="both"/>
      </w:pPr>
      <w:r>
        <w:rPr>
          <w:rFonts w:ascii="Times New Roman"/>
          <w:b w:val="false"/>
          <w:i w:val="false"/>
          <w:color w:val="000000"/>
          <w:sz w:val="28"/>
        </w:rPr>
        <w:t>
      "11-1. Астықты буып-тую мен таңбалауға қойылатын талаптар</w:t>
      </w:r>
    </w:p>
    <w:bookmarkStart w:name="z22" w:id="9"/>
    <w:p>
      <w:pPr>
        <w:spacing w:after="0"/>
        <w:ind w:left="0"/>
        <w:jc w:val="both"/>
      </w:pPr>
      <w:r>
        <w:rPr>
          <w:rFonts w:ascii="Times New Roman"/>
          <w:b w:val="false"/>
          <w:i w:val="false"/>
          <w:color w:val="000000"/>
          <w:sz w:val="28"/>
        </w:rPr>
        <w:t>
      71-1. Буып-түю мен таңбалауға қойылатын талаптар тек тұқымдық астыққа ғана қатысты белгіленеді.</w:t>
      </w:r>
    </w:p>
    <w:bookmarkEnd w:id="9"/>
    <w:p>
      <w:pPr>
        <w:spacing w:after="0"/>
        <w:ind w:left="0"/>
        <w:jc w:val="both"/>
      </w:pPr>
      <w:r>
        <w:rPr>
          <w:rFonts w:ascii="Times New Roman"/>
          <w:b w:val="false"/>
          <w:i w:val="false"/>
          <w:color w:val="000000"/>
          <w:sz w:val="28"/>
        </w:rPr>
        <w:t>
      Бірегей және элиталық тұқым, бірінші ұрпақ будандары 1 %-ға дейін ауытқумен 50 кг-дан аспайтын салмақпен буып-түйіледі.</w:t>
      </w:r>
    </w:p>
    <w:p>
      <w:pPr>
        <w:spacing w:after="0"/>
        <w:ind w:left="0"/>
        <w:jc w:val="both"/>
      </w:pPr>
      <w:r>
        <w:rPr>
          <w:rFonts w:ascii="Times New Roman"/>
          <w:b w:val="false"/>
          <w:i w:val="false"/>
          <w:color w:val="000000"/>
          <w:sz w:val="28"/>
        </w:rPr>
        <w:t>
      Орам тұқымдық астықтың сақталуын қамтамасыз етуі тиіс және таңбасы немесе зат белгісі болуы керек, онда:</w:t>
      </w:r>
    </w:p>
    <w:p>
      <w:pPr>
        <w:spacing w:after="0"/>
        <w:ind w:left="0"/>
        <w:jc w:val="both"/>
      </w:pPr>
      <w:r>
        <w:rPr>
          <w:rFonts w:ascii="Times New Roman"/>
          <w:b w:val="false"/>
          <w:i w:val="false"/>
          <w:color w:val="000000"/>
          <w:sz w:val="28"/>
        </w:rPr>
        <w:t>
      тұқым өндірушінің атауы;</w:t>
      </w:r>
    </w:p>
    <w:p>
      <w:pPr>
        <w:spacing w:after="0"/>
        <w:ind w:left="0"/>
        <w:jc w:val="both"/>
      </w:pPr>
      <w:r>
        <w:rPr>
          <w:rFonts w:ascii="Times New Roman"/>
          <w:b w:val="false"/>
          <w:i w:val="false"/>
          <w:color w:val="000000"/>
          <w:sz w:val="28"/>
        </w:rPr>
        <w:t>
      дақыл;</w:t>
      </w:r>
    </w:p>
    <w:p>
      <w:pPr>
        <w:spacing w:after="0"/>
        <w:ind w:left="0"/>
        <w:jc w:val="both"/>
      </w:pPr>
      <w:r>
        <w:rPr>
          <w:rFonts w:ascii="Times New Roman"/>
          <w:b w:val="false"/>
          <w:i w:val="false"/>
          <w:color w:val="000000"/>
          <w:sz w:val="28"/>
        </w:rPr>
        <w:t>
      сорт;</w:t>
      </w:r>
    </w:p>
    <w:p>
      <w:pPr>
        <w:spacing w:after="0"/>
        <w:ind w:left="0"/>
        <w:jc w:val="both"/>
      </w:pPr>
      <w:r>
        <w:rPr>
          <w:rFonts w:ascii="Times New Roman"/>
          <w:b w:val="false"/>
          <w:i w:val="false"/>
          <w:color w:val="000000"/>
          <w:sz w:val="28"/>
        </w:rPr>
        <w:t>
      репродукция;</w:t>
      </w:r>
    </w:p>
    <w:p>
      <w:pPr>
        <w:spacing w:after="0"/>
        <w:ind w:left="0"/>
        <w:jc w:val="both"/>
      </w:pPr>
      <w:r>
        <w:rPr>
          <w:rFonts w:ascii="Times New Roman"/>
          <w:b w:val="false"/>
          <w:i w:val="false"/>
          <w:color w:val="000000"/>
          <w:sz w:val="28"/>
        </w:rPr>
        <w:t>
      сорттық тазалығының санаты;</w:t>
      </w:r>
    </w:p>
    <w:p>
      <w:pPr>
        <w:spacing w:after="0"/>
        <w:ind w:left="0"/>
        <w:jc w:val="both"/>
      </w:pPr>
      <w:r>
        <w:rPr>
          <w:rFonts w:ascii="Times New Roman"/>
          <w:b w:val="false"/>
          <w:i w:val="false"/>
          <w:color w:val="000000"/>
          <w:sz w:val="28"/>
        </w:rPr>
        <w:t>
      егіс стандартының сыныбы;</w:t>
      </w:r>
    </w:p>
    <w:p>
      <w:pPr>
        <w:spacing w:after="0"/>
        <w:ind w:left="0"/>
        <w:jc w:val="both"/>
      </w:pPr>
      <w:r>
        <w:rPr>
          <w:rFonts w:ascii="Times New Roman"/>
          <w:b w:val="false"/>
          <w:i w:val="false"/>
          <w:color w:val="000000"/>
          <w:sz w:val="28"/>
        </w:rPr>
        <w:t>
      жиналған жылы;</w:t>
      </w:r>
    </w:p>
    <w:p>
      <w:pPr>
        <w:spacing w:after="0"/>
        <w:ind w:left="0"/>
        <w:jc w:val="both"/>
      </w:pPr>
      <w:r>
        <w:rPr>
          <w:rFonts w:ascii="Times New Roman"/>
          <w:b w:val="false"/>
          <w:i w:val="false"/>
          <w:color w:val="000000"/>
          <w:sz w:val="28"/>
        </w:rPr>
        <w:t>
      тұқым легінің нөмірі;</w:t>
      </w:r>
    </w:p>
    <w:p>
      <w:pPr>
        <w:spacing w:after="0"/>
        <w:ind w:left="0"/>
        <w:jc w:val="both"/>
      </w:pPr>
      <w:r>
        <w:rPr>
          <w:rFonts w:ascii="Times New Roman"/>
          <w:b w:val="false"/>
          <w:i w:val="false"/>
          <w:color w:val="000000"/>
          <w:sz w:val="28"/>
        </w:rPr>
        <w:t>
      сорттық тазалығы;</w:t>
      </w:r>
    </w:p>
    <w:p>
      <w:pPr>
        <w:spacing w:after="0"/>
        <w:ind w:left="0"/>
        <w:jc w:val="both"/>
      </w:pPr>
      <w:r>
        <w:rPr>
          <w:rFonts w:ascii="Times New Roman"/>
          <w:b w:val="false"/>
          <w:i w:val="false"/>
          <w:color w:val="000000"/>
          <w:sz w:val="28"/>
        </w:rPr>
        <w:t>
      сорттық құжаттың және тұқымның егістік сапасын куәландыратын құжаттың атауы, нөмірі және берілген күні көрсетіледі.</w:t>
      </w:r>
    </w:p>
    <w:p>
      <w:pPr>
        <w:spacing w:after="0"/>
        <w:ind w:left="0"/>
        <w:jc w:val="both"/>
      </w:pPr>
      <w:r>
        <w:rPr>
          <w:rFonts w:ascii="Times New Roman"/>
          <w:b w:val="false"/>
          <w:i w:val="false"/>
          <w:color w:val="000000"/>
          <w:sz w:val="28"/>
        </w:rPr>
        <w:t>
      Тұқым салынған әрбір қапқа немесе контейнерге тұқымның егістік сапасын куәландыратын құжаттан басқа, деректерімен затбелгі салынады. Дәріленген тұқым салынған орамға "Дәріленген" деген жазу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12-бөлім</w:t>
      </w:r>
      <w:r>
        <w:rPr>
          <w:rFonts w:ascii="Times New Roman"/>
          <w:b w:val="false"/>
          <w:i w:val="false"/>
          <w:color w:val="000000"/>
          <w:sz w:val="28"/>
        </w:rPr>
        <w:t xml:space="preserve"> алынып тасталсын;</w:t>
      </w:r>
    </w:p>
    <w:bookmarkStart w:name="z24" w:id="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1-қосымшаға сәйкес жаңа редакцияда жазылсын;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кестенің тақырыбындағы "Астықтағы" деген сөз "Азық-түліктік астықтағы" деген сөздермен ауыстырылсын;</w:t>
      </w:r>
    </w:p>
    <w:p>
      <w:pPr>
        <w:spacing w:after="0"/>
        <w:ind w:left="0"/>
        <w:jc w:val="both"/>
      </w:pPr>
      <w:r>
        <w:rPr>
          <w:rFonts w:ascii="Times New Roman"/>
          <w:b w:val="false"/>
          <w:i w:val="false"/>
          <w:color w:val="000000"/>
          <w:sz w:val="28"/>
        </w:rPr>
        <w:t>
      "Дәнді дақылдар (бидай, қара бидай, тритикале, сұлы, арпа, тары, қарақұмық, күріш, жүгері, құмай жүгері)" деген бөлімде "Пестицидтер" деген сөз "Пестицидтер*" деген сөзбен ауыстырылсын;</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 - пестицидтің қалдық мөлшерін айқындау жөніндегі тиісті әдістеме, сондай-ақ белгіленген тәртіппен бекітілген стандартты үлгі болған жағдайда қолданылады.";</w:t>
      </w:r>
    </w:p>
    <w:bookmarkStart w:name="z26" w:id="11"/>
    <w:p>
      <w:pPr>
        <w:spacing w:after="0"/>
        <w:ind w:left="0"/>
        <w:jc w:val="both"/>
      </w:pPr>
      <w:r>
        <w:rPr>
          <w:rFonts w:ascii="Times New Roman"/>
          <w:b w:val="false"/>
          <w:i w:val="false"/>
          <w:color w:val="000000"/>
          <w:sz w:val="28"/>
        </w:rPr>
        <w:t>
      осы қаулыға 2-қосымшаға сәйкес 4-1-қосымшамен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алынып тасталсын.</w:t>
      </w:r>
    </w:p>
    <w:bookmarkStart w:name="z28" w:id="12"/>
    <w:p>
      <w:pPr>
        <w:spacing w:after="0"/>
        <w:ind w:left="0"/>
        <w:jc w:val="both"/>
      </w:pPr>
      <w:r>
        <w:rPr>
          <w:rFonts w:ascii="Times New Roman"/>
          <w:b w:val="false"/>
          <w:i w:val="false"/>
          <w:color w:val="000000"/>
          <w:sz w:val="28"/>
        </w:rPr>
        <w:t>
      2. Осы қаулы алғашқы ресми жарияланған күнінен бастап алты ай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6 қыркүйектегі</w:t>
            </w:r>
            <w:r>
              <w:br/>
            </w:r>
            <w:r>
              <w:rPr>
                <w:rFonts w:ascii="Times New Roman"/>
                <w:b w:val="false"/>
                <w:i w:val="false"/>
                <w:color w:val="000000"/>
                <w:sz w:val="20"/>
              </w:rPr>
              <w:t>№ 904 қаулысына</w:t>
            </w:r>
            <w:r>
              <w:br/>
            </w:r>
            <w:r>
              <w:rPr>
                <w:rFonts w:ascii="Times New Roman"/>
                <w:b w:val="false"/>
                <w:i w:val="false"/>
                <w:color w:val="000000"/>
                <w:sz w:val="20"/>
              </w:rPr>
              <w:t>1-қосымша</w:t>
            </w:r>
            <w:r>
              <w:br/>
            </w:r>
            <w:r>
              <w:rPr>
                <w:rFonts w:ascii="Times New Roman"/>
                <w:b w:val="false"/>
                <w:i w:val="false"/>
                <w:color w:val="000000"/>
                <w:sz w:val="20"/>
              </w:rPr>
              <w:t>"Астық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bookmarkStart w:name="z31" w:id="13"/>
    <w:p>
      <w:pPr>
        <w:spacing w:after="0"/>
        <w:ind w:left="0"/>
        <w:jc w:val="left"/>
      </w:pPr>
      <w:r>
        <w:rPr>
          <w:rFonts w:ascii="Times New Roman"/>
          <w:b/>
          <w:i w:val="false"/>
          <w:color w:val="000000"/>
        </w:rPr>
        <w:t xml:space="preserve"> Кеден одағының сыртқы экономикалық</w:t>
      </w:r>
      <w:r>
        <w:br/>
      </w:r>
      <w:r>
        <w:rPr>
          <w:rFonts w:ascii="Times New Roman"/>
          <w:b/>
          <w:i w:val="false"/>
          <w:color w:val="000000"/>
        </w:rPr>
        <w:t>қызметінің тауар номенклатурасы (КО СЭҚ ТН)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9487"/>
        <w:gridCol w:w="360"/>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1002 00 000 0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1004 00 000 0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қауыздалмаған күріш (шикі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себуге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1006 10 210 0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1006 10 230 0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1006 10 960 0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қауыздалған күріш (жылтыратылмаған):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1006 20 110 0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1006 20 920 0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жарылған немесе толықтай жарылған күріш, жалтыратылған немесе жалтыратылмаған, жылтыратылған немесе жылтыратылмаған: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жарылған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жарылған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тек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дәнді: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2 артық, бірақ 3 кем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ұзындығының еніне қатысында 3 тең немесе артық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жарылған күріш</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жүгерісі: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 бидайық тұқымы; басқа астықты дақылдар: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қарақұмық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1008 20 000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1008 30 000 0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бидайық тұқымы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астықты дақылдар: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1008 90 100 0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 (бидай - қара бидай буданы)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1008 90 900 0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тұқымның қабығынан тазартылған немесе тазартылмаған, жарылған немесе жарылмаған бұршақ көкөністер: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ноқат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 бұршақ (Vigna spp., Phaseolus spp.):</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 бұршақ түрлері Vigna mungo (L.) Hepper немесе Vigna radiata (L.) Wilczek</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ұсақ үрме бұршақ (адзуки) (Phaseolus немесе Vigna angularis)</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кәдімгі үрме бұршақ, ақ ұсақ тұқымды үрме бұршақты коса (Phaseolus vulgaris):</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жаңғақ, қуырылмаған немесе басқа әдіспен дайындалмаған, аршылған немесе аршылмаған,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Paпс тұқымы немесе кольза,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рапс тұқымы немесе кольза, эрук қышқылдың төмен маңызымен: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 дақылдардың тұқымдары және жемістері, жарылған немесе жарылмаған: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шиті: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күнжіт тұқымы: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қыша тұқымы: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көкнәр тұқымы: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6 қыркүйектегі</w:t>
            </w:r>
            <w:r>
              <w:br/>
            </w:r>
            <w:r>
              <w:rPr>
                <w:rFonts w:ascii="Times New Roman"/>
                <w:b w:val="false"/>
                <w:i w:val="false"/>
                <w:color w:val="000000"/>
                <w:sz w:val="20"/>
              </w:rPr>
              <w:t>№ 904 қаулысына</w:t>
            </w:r>
            <w:r>
              <w:br/>
            </w:r>
            <w:r>
              <w:rPr>
                <w:rFonts w:ascii="Times New Roman"/>
                <w:b w:val="false"/>
                <w:i w:val="false"/>
                <w:color w:val="000000"/>
                <w:sz w:val="20"/>
              </w:rPr>
              <w:t>2-қосымша</w:t>
            </w:r>
            <w:r>
              <w:br/>
            </w:r>
            <w:r>
              <w:rPr>
                <w:rFonts w:ascii="Times New Roman"/>
                <w:b w:val="false"/>
                <w:i w:val="false"/>
                <w:color w:val="000000"/>
                <w:sz w:val="20"/>
              </w:rPr>
              <w:t>"Астық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4-1-қосымша</w:t>
            </w:r>
          </w:p>
        </w:tc>
      </w:tr>
    </w:tbl>
    <w:bookmarkStart w:name="z34" w:id="14"/>
    <w:p>
      <w:pPr>
        <w:spacing w:after="0"/>
        <w:ind w:left="0"/>
        <w:jc w:val="left"/>
      </w:pPr>
      <w:r>
        <w:rPr>
          <w:rFonts w:ascii="Times New Roman"/>
          <w:b/>
          <w:i w:val="false"/>
          <w:color w:val="000000"/>
        </w:rPr>
        <w:t xml:space="preserve"> Тұқымдық астықтағы улы арамшөп тұқымдарының, тірі зиянкестердің</w:t>
      </w:r>
      <w:r>
        <w:br/>
      </w:r>
      <w:r>
        <w:rPr>
          <w:rFonts w:ascii="Times New Roman"/>
          <w:b/>
          <w:i w:val="false"/>
          <w:color w:val="000000"/>
        </w:rPr>
        <w:t>және олардың личинкаларының болуы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5735"/>
        <w:gridCol w:w="5440"/>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атауы</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арамшөп тұқымының, тірі зиянкестердің және олардың личинкаларының атауы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арпа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сынып - рұқсат етілмейді,</w:t>
            </w:r>
            <w:r>
              <w:br/>
            </w:r>
            <w:r>
              <w:rPr>
                <w:rFonts w:ascii="Times New Roman"/>
                <w:b w:val="false"/>
                <w:i w:val="false"/>
                <w:color w:val="000000"/>
                <w:sz w:val="20"/>
              </w:rPr>
              <w:t>
3 сынып -1 килограмға 20 данадан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галла нематоды (бидай угрицасы)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 - рұқсат етілмейді,</w:t>
            </w:r>
            <w:r>
              <w:br/>
            </w:r>
            <w:r>
              <w:rPr>
                <w:rFonts w:ascii="Times New Roman"/>
                <w:b w:val="false"/>
                <w:i w:val="false"/>
                <w:color w:val="000000"/>
                <w:sz w:val="20"/>
              </w:rPr>
              <w:t>
3 сынып -1 килограмға 20 данадан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 және элита -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афеленхі</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 және элита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ергежейлі, шаңды және қатты қаракүйе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қатты қаракүйе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кейінгі репродукциялар -0,5 %-дан көп емес, Көбейту питомнигі, суперэлита және элита -0,1 %-дан көп емес</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 рұқсат етілмейді,</w:t>
            </w:r>
            <w:r>
              <w:br/>
            </w:r>
            <w:r>
              <w:rPr>
                <w:rFonts w:ascii="Times New Roman"/>
                <w:b w:val="false"/>
                <w:i w:val="false"/>
                <w:color w:val="000000"/>
                <w:sz w:val="20"/>
              </w:rPr>
              <w:t>
2 сынып -1 килограмға 20 данадан көп емес</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жүгері</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кейінгі репродукциялар -0,5 %-дан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питомнигі, суперэлита және элита -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Асбұршак</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килограмға 10 данадан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дән қоңызы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килограмға 10 данадан көп емес</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бұршақ, маш, жасымық, ноғатық</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Жілтесті жеміс гелиотропы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триходесма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 рұқсат етілмейді,</w:t>
            </w:r>
            <w:r>
              <w:br/>
            </w:r>
            <w:r>
              <w:rPr>
                <w:rFonts w:ascii="Times New Roman"/>
                <w:b w:val="false"/>
                <w:i w:val="false"/>
                <w:color w:val="000000"/>
                <w:sz w:val="20"/>
              </w:rPr>
              <w:t>
2 сынып -1 килограмға 20 данадан көп емес</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күйе зиянкестерінің (Tineidae), қан көбелегі (Pyzalidae)</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Paпс</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тамырдәрі</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убалдырған</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меңдуана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жатаған, у сарғалдақ</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сарыбасша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 рұқсат етілмейді,</w:t>
            </w:r>
            <w:r>
              <w:br/>
            </w:r>
            <w:r>
              <w:rPr>
                <w:rFonts w:ascii="Times New Roman"/>
                <w:b w:val="false"/>
                <w:i w:val="false"/>
                <w:color w:val="000000"/>
                <w:sz w:val="20"/>
              </w:rPr>
              <w:t>
2 сынып -1 килограмға 20 данадан көп емес</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 - рұқсат етілмейді,</w:t>
            </w:r>
            <w:r>
              <w:br/>
            </w:r>
            <w:r>
              <w:rPr>
                <w:rFonts w:ascii="Times New Roman"/>
                <w:b w:val="false"/>
                <w:i w:val="false"/>
                <w:color w:val="000000"/>
                <w:sz w:val="20"/>
              </w:rPr>
              <w:t>
3 сынып -1 килограмға 20 данадан көп емес</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жаңғақ</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 - рұқсат етілмейді,</w:t>
            </w:r>
            <w:r>
              <w:br/>
            </w:r>
            <w:r>
              <w:rPr>
                <w:rFonts w:ascii="Times New Roman"/>
                <w:b w:val="false"/>
                <w:i w:val="false"/>
                <w:color w:val="000000"/>
                <w:sz w:val="20"/>
              </w:rPr>
              <w:t>
2 сынып -1 килограмға 20 данадан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склероциалды шірік (Selerotium rolfsii Sace)</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