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51f3" w14:textId="23c5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6 қыркүйектегі № 902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24.08.2017 </w:t>
      </w:r>
      <w:r>
        <w:rPr>
          <w:rFonts w:ascii="Times New Roman"/>
          <w:b w:val="false"/>
          <w:i w:val="false"/>
          <w:color w:val="ff0000"/>
          <w:sz w:val="28"/>
        </w:rPr>
        <w:t>№ 505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6 қыркүйектегі</w:t>
            </w:r>
            <w:r>
              <w:br/>
            </w:r>
            <w:r>
              <w:rPr>
                <w:rFonts w:ascii="Times New Roman"/>
                <w:b w:val="false"/>
                <w:i w:val="false"/>
                <w:color w:val="000000"/>
                <w:sz w:val="20"/>
              </w:rPr>
              <w:t>№ 902 қаулысымен</w:t>
            </w:r>
            <w:r>
              <w:br/>
            </w:r>
            <w:r>
              <w:rPr>
                <w:rFonts w:ascii="Times New Roman"/>
                <w:b w:val="false"/>
                <w:i w:val="false"/>
                <w:color w:val="000000"/>
                <w:sz w:val="20"/>
              </w:rPr>
              <w:t>мақұлданған</w:t>
            </w:r>
          </w:p>
        </w:tc>
      </w:tr>
    </w:tbl>
    <w:bookmarkStart w:name="z5" w:id="4"/>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p>
    <w:p>
      <w:pPr>
        <w:spacing w:after="0"/>
        <w:ind w:left="0"/>
        <w:jc w:val="both"/>
      </w:pPr>
      <w:r>
        <w:rPr>
          <w:rFonts w:ascii="Times New Roman"/>
          <w:b w:val="false"/>
          <w:i w:val="false"/>
          <w:color w:val="000000"/>
          <w:sz w:val="28"/>
        </w:rPr>
        <w:t>
      Тараптар мемлекеттерінің арасындағы достық қатынастарды нығайтуға әзірлігін білдіре отырып,</w:t>
      </w:r>
    </w:p>
    <w:p>
      <w:pPr>
        <w:spacing w:after="0"/>
        <w:ind w:left="0"/>
        <w:jc w:val="both"/>
      </w:pPr>
      <w:r>
        <w:rPr>
          <w:rFonts w:ascii="Times New Roman"/>
          <w:b w:val="false"/>
          <w:i w:val="false"/>
          <w:color w:val="000000"/>
          <w:sz w:val="28"/>
        </w:rPr>
        <w:t>
      терроризмге, есірткі құралдарының, психотроптық заттар мен прекурсорлардың заңсыз айналымына, халықаралық ұйымдасқан қылмысқа қарсы күрестегі өзара мүдделілікке сүйене отырып,</w:t>
      </w:r>
    </w:p>
    <w:p>
      <w:pPr>
        <w:spacing w:after="0"/>
        <w:ind w:left="0"/>
        <w:jc w:val="both"/>
      </w:pPr>
      <w:r>
        <w:rPr>
          <w:rFonts w:ascii="Times New Roman"/>
          <w:b w:val="false"/>
          <w:i w:val="false"/>
          <w:color w:val="000000"/>
          <w:sz w:val="28"/>
        </w:rPr>
        <w:t>
      Қазақстан Республикасы мен Иордан Хашимит Корольдігі қатысушылары болып табылатын халықаралық шарттарды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1. Тараптар қылмысты болдырмау, сәйкестендіру, жолын кесу және тергеу Тараптар мемлекеттерінің құзыретті органдары арасында өзара іс-қимыл жасасуды қажет ететін жағдайларда, қылмысқа, әсіресе оның ұйымдасқан нысандарына қарсы күрес саласында ынтымақтасады.</w:t>
      </w:r>
    </w:p>
    <w:bookmarkEnd w:id="6"/>
    <w:bookmarkStart w:name="z8" w:id="7"/>
    <w:p>
      <w:pPr>
        <w:spacing w:after="0"/>
        <w:ind w:left="0"/>
        <w:jc w:val="both"/>
      </w:pPr>
      <w:r>
        <w:rPr>
          <w:rFonts w:ascii="Times New Roman"/>
          <w:b w:val="false"/>
          <w:i w:val="false"/>
          <w:color w:val="000000"/>
          <w:sz w:val="28"/>
        </w:rPr>
        <w:t>
      2. Тараптар өз мемлекеттерінің ұлттық заңнамаларына сәйкес, ең алдымен мына:</w:t>
      </w:r>
    </w:p>
    <w:bookmarkEnd w:id="7"/>
    <w:bookmarkStart w:name="z9" w:id="8"/>
    <w:p>
      <w:pPr>
        <w:spacing w:after="0"/>
        <w:ind w:left="0"/>
        <w:jc w:val="both"/>
      </w:pPr>
      <w:r>
        <w:rPr>
          <w:rFonts w:ascii="Times New Roman"/>
          <w:b w:val="false"/>
          <w:i w:val="false"/>
          <w:color w:val="000000"/>
          <w:sz w:val="28"/>
        </w:rPr>
        <w:t>
      1) терроризмге қарсы күрес саласында;</w:t>
      </w:r>
    </w:p>
    <w:bookmarkEnd w:id="8"/>
    <w:bookmarkStart w:name="z10" w:id="9"/>
    <w:p>
      <w:pPr>
        <w:spacing w:after="0"/>
        <w:ind w:left="0"/>
        <w:jc w:val="both"/>
      </w:pPr>
      <w:r>
        <w:rPr>
          <w:rFonts w:ascii="Times New Roman"/>
          <w:b w:val="false"/>
          <w:i w:val="false"/>
          <w:color w:val="000000"/>
          <w:sz w:val="28"/>
        </w:rPr>
        <w:t>
      2) ұйымдасқан қылмысқа қарсы күрес саласында;</w:t>
      </w:r>
    </w:p>
    <w:bookmarkEnd w:id="9"/>
    <w:bookmarkStart w:name="z11" w:id="10"/>
    <w:p>
      <w:pPr>
        <w:spacing w:after="0"/>
        <w:ind w:left="0"/>
        <w:jc w:val="both"/>
      </w:pPr>
      <w:r>
        <w:rPr>
          <w:rFonts w:ascii="Times New Roman"/>
          <w:b w:val="false"/>
          <w:i w:val="false"/>
          <w:color w:val="000000"/>
          <w:sz w:val="28"/>
        </w:rPr>
        <w:t>
      3) есірткі құралдарының, психотроптық заттардың, прекурсорлардың заңсыз айналымына және олармен байланысты қылмысқа қарсы күрес саласында ынтымақтасады.</w:t>
      </w:r>
    </w:p>
    <w:bookmarkEnd w:id="10"/>
    <w:p>
      <w:pPr>
        <w:spacing w:after="0"/>
        <w:ind w:left="0"/>
        <w:jc w:val="both"/>
      </w:pPr>
      <w:r>
        <w:rPr>
          <w:rFonts w:ascii="Times New Roman"/>
          <w:b w:val="false"/>
          <w:i w:val="false"/>
          <w:color w:val="000000"/>
          <w:sz w:val="28"/>
        </w:rPr>
        <w:t>
      Тараптардың келісімі бойынша ынтымақтастық Тараптар ашылуына өзара мүдделі болатын қылмыстың басқа да түрлеріне қолданылуы мүмкін.</w:t>
      </w:r>
    </w:p>
    <w:bookmarkStart w:name="z12" w:id="11"/>
    <w:p>
      <w:pPr>
        <w:spacing w:after="0"/>
        <w:ind w:left="0"/>
        <w:jc w:val="left"/>
      </w:pPr>
      <w:r>
        <w:rPr>
          <w:rFonts w:ascii="Times New Roman"/>
          <w:b/>
          <w:i w:val="false"/>
          <w:color w:val="000000"/>
        </w:rPr>
        <w:t xml:space="preserve"> 2-бап</w:t>
      </w:r>
    </w:p>
    <w:bookmarkEnd w:id="11"/>
    <w:bookmarkStart w:name="z13" w:id="12"/>
    <w:p>
      <w:pPr>
        <w:spacing w:after="0"/>
        <w:ind w:left="0"/>
        <w:jc w:val="both"/>
      </w:pPr>
      <w:r>
        <w:rPr>
          <w:rFonts w:ascii="Times New Roman"/>
          <w:b w:val="false"/>
          <w:i w:val="false"/>
          <w:color w:val="000000"/>
          <w:sz w:val="28"/>
        </w:rPr>
        <w:t>
      Терроризмге қарсы күрес саласында Тараптар мынадай:</w:t>
      </w:r>
    </w:p>
    <w:bookmarkEnd w:id="12"/>
    <w:bookmarkStart w:name="z14" w:id="13"/>
    <w:p>
      <w:pPr>
        <w:spacing w:after="0"/>
        <w:ind w:left="0"/>
        <w:jc w:val="both"/>
      </w:pPr>
      <w:r>
        <w:rPr>
          <w:rFonts w:ascii="Times New Roman"/>
          <w:b w:val="false"/>
          <w:i w:val="false"/>
          <w:color w:val="000000"/>
          <w:sz w:val="28"/>
        </w:rPr>
        <w:t>
      1) террористік топтардың, ұйымдардың қызметі, олар жасаған қылмыстар, олардың байланыстары, жетекшілері, мүшелері, жасырын ұйымдастырушылық құрылымдары, түрлері, орналасқан жерлері, қаржы қаражат көздері және олар пайдаланатын қарудың келіп түсу арналары туралы ақпаратпен алмасу;</w:t>
      </w:r>
    </w:p>
    <w:bookmarkEnd w:id="13"/>
    <w:bookmarkStart w:name="z15" w:id="14"/>
    <w:p>
      <w:pPr>
        <w:spacing w:after="0"/>
        <w:ind w:left="0"/>
        <w:jc w:val="both"/>
      </w:pPr>
      <w:r>
        <w:rPr>
          <w:rFonts w:ascii="Times New Roman"/>
          <w:b w:val="false"/>
          <w:i w:val="false"/>
          <w:color w:val="000000"/>
          <w:sz w:val="28"/>
        </w:rPr>
        <w:t>
      2) әртүрлі әдістер мен тәсілдер, сондай-ақ терроризмге қарсы органдар қолданатын техника туралы ақпаратпен алмасу;</w:t>
      </w:r>
    </w:p>
    <w:bookmarkEnd w:id="14"/>
    <w:bookmarkStart w:name="z16" w:id="15"/>
    <w:p>
      <w:pPr>
        <w:spacing w:after="0"/>
        <w:ind w:left="0"/>
        <w:jc w:val="both"/>
      </w:pPr>
      <w:r>
        <w:rPr>
          <w:rFonts w:ascii="Times New Roman"/>
          <w:b w:val="false"/>
          <w:i w:val="false"/>
          <w:color w:val="000000"/>
          <w:sz w:val="28"/>
        </w:rPr>
        <w:t>
      3) террористік актілер мен ұйымдасқан қылмыстың оның барлық нысандарында алдын алу, сондай-ақ Тараптар мемлекеттерінің аумағын осындай қылмыстарды жоспарлау, ұйымдастыру және жасау үшін пайдалануға табанды және тиімді шаралар қабылдау, өздерінің мемлекеттеріне террористердің немесе криминалдық элементтердің топпен немесе жекелеп кіруін немесе болуын болдырмау, қаржылық көмек алу, дене шынықтыру немесе әскери дайындықтан өту;</w:t>
      </w:r>
    </w:p>
    <w:bookmarkEnd w:id="15"/>
    <w:bookmarkStart w:name="z17" w:id="16"/>
    <w:p>
      <w:pPr>
        <w:spacing w:after="0"/>
        <w:ind w:left="0"/>
        <w:jc w:val="both"/>
      </w:pPr>
      <w:r>
        <w:rPr>
          <w:rFonts w:ascii="Times New Roman"/>
          <w:b w:val="false"/>
          <w:i w:val="false"/>
          <w:color w:val="000000"/>
          <w:sz w:val="28"/>
        </w:rPr>
        <w:t>
      4) әрбір Тараптың мемлекеттерінде террористік және басқа да ұйымдасқан қылмыстық топтар немесе қауымдастықтар арасындағы байланыстар туралы жедел ақпаратпен алмасу нысандарында ынтымақтасады.</w:t>
      </w:r>
    </w:p>
    <w:bookmarkEnd w:id="16"/>
    <w:bookmarkStart w:name="z18" w:id="17"/>
    <w:p>
      <w:pPr>
        <w:spacing w:after="0"/>
        <w:ind w:left="0"/>
        <w:jc w:val="left"/>
      </w:pPr>
      <w:r>
        <w:rPr>
          <w:rFonts w:ascii="Times New Roman"/>
          <w:b/>
          <w:i w:val="false"/>
          <w:color w:val="000000"/>
        </w:rPr>
        <w:t xml:space="preserve"> 3-бап</w:t>
      </w:r>
    </w:p>
    <w:bookmarkEnd w:id="17"/>
    <w:bookmarkStart w:name="z19" w:id="18"/>
    <w:p>
      <w:pPr>
        <w:spacing w:after="0"/>
        <w:ind w:left="0"/>
        <w:jc w:val="both"/>
      </w:pPr>
      <w:r>
        <w:rPr>
          <w:rFonts w:ascii="Times New Roman"/>
          <w:b w:val="false"/>
          <w:i w:val="false"/>
          <w:color w:val="000000"/>
          <w:sz w:val="28"/>
        </w:rPr>
        <w:t>
      Ұйымдасқан қылмысқа қарсы күрес саласында Тараптар мынадай:</w:t>
      </w:r>
    </w:p>
    <w:bookmarkEnd w:id="18"/>
    <w:bookmarkStart w:name="z20" w:id="19"/>
    <w:p>
      <w:pPr>
        <w:spacing w:after="0"/>
        <w:ind w:left="0"/>
        <w:jc w:val="both"/>
      </w:pPr>
      <w:r>
        <w:rPr>
          <w:rFonts w:ascii="Times New Roman"/>
          <w:b w:val="false"/>
          <w:i w:val="false"/>
          <w:color w:val="000000"/>
          <w:sz w:val="28"/>
        </w:rPr>
        <w:t>
      1) ұйымдасқан қылмыстың барлық нысандары, олардың жетекшілері, мүшелері, құрылымдары, қызметі және байланыстары туралы ақпаратпен және деректермен алмасу;</w:t>
      </w:r>
    </w:p>
    <w:bookmarkEnd w:id="19"/>
    <w:bookmarkStart w:name="z21" w:id="20"/>
    <w:p>
      <w:pPr>
        <w:spacing w:after="0"/>
        <w:ind w:left="0"/>
        <w:jc w:val="both"/>
      </w:pPr>
      <w:r>
        <w:rPr>
          <w:rFonts w:ascii="Times New Roman"/>
          <w:b w:val="false"/>
          <w:i w:val="false"/>
          <w:color w:val="000000"/>
          <w:sz w:val="28"/>
        </w:rPr>
        <w:t>
      2) ұйымдасқан қылмысқа қарсы күреске тартылған ведомстволардың әдістері мен техникасы туралы ақпаратпен және тәжірибемен алмасу;</w:t>
      </w:r>
    </w:p>
    <w:bookmarkEnd w:id="20"/>
    <w:bookmarkStart w:name="z22" w:id="21"/>
    <w:p>
      <w:pPr>
        <w:spacing w:after="0"/>
        <w:ind w:left="0"/>
        <w:jc w:val="both"/>
      </w:pPr>
      <w:r>
        <w:rPr>
          <w:rFonts w:ascii="Times New Roman"/>
          <w:b w:val="false"/>
          <w:i w:val="false"/>
          <w:color w:val="000000"/>
          <w:sz w:val="28"/>
        </w:rPr>
        <w:t>
      3) ақпаратпен және деректермен алмасу, сондай-ақ ұйымдасқан қылмысқа, атап айтқанда:</w:t>
      </w:r>
    </w:p>
    <w:bookmarkEnd w:id="21"/>
    <w:p>
      <w:pPr>
        <w:spacing w:after="0"/>
        <w:ind w:left="0"/>
        <w:jc w:val="both"/>
      </w:pPr>
      <w:r>
        <w:rPr>
          <w:rFonts w:ascii="Times New Roman"/>
          <w:b w:val="false"/>
          <w:i w:val="false"/>
          <w:color w:val="000000"/>
          <w:sz w:val="28"/>
        </w:rPr>
        <w:t>
      қарудың, оқ-дәрілердің және жарылғыш заттардың барлық нысандарының контрабандасы;</w:t>
      </w:r>
    </w:p>
    <w:p>
      <w:pPr>
        <w:spacing w:after="0"/>
        <w:ind w:left="0"/>
        <w:jc w:val="both"/>
      </w:pPr>
      <w:r>
        <w:rPr>
          <w:rFonts w:ascii="Times New Roman"/>
          <w:b w:val="false"/>
          <w:i w:val="false"/>
          <w:color w:val="000000"/>
          <w:sz w:val="28"/>
        </w:rPr>
        <w:t>
      көлік құралдарын ұрлауға және олардың заңсыз айналымы;</w:t>
      </w:r>
    </w:p>
    <w:p>
      <w:pPr>
        <w:spacing w:after="0"/>
        <w:ind w:left="0"/>
        <w:jc w:val="both"/>
      </w:pPr>
      <w:r>
        <w:rPr>
          <w:rFonts w:ascii="Times New Roman"/>
          <w:b w:val="false"/>
          <w:i w:val="false"/>
          <w:color w:val="000000"/>
          <w:sz w:val="28"/>
        </w:rPr>
        <w:t>
      мәдени және тарихи құндылықтарды білдіретін бұйымдардың, асыл тастар мен металдардың контрабандасы;</w:t>
      </w:r>
    </w:p>
    <w:p>
      <w:pPr>
        <w:spacing w:after="0"/>
        <w:ind w:left="0"/>
        <w:jc w:val="both"/>
      </w:pPr>
      <w:r>
        <w:rPr>
          <w:rFonts w:ascii="Times New Roman"/>
          <w:b w:val="false"/>
          <w:i w:val="false"/>
          <w:color w:val="000000"/>
          <w:sz w:val="28"/>
        </w:rPr>
        <w:t>
      кез келген куәландыратын құжат түрлерін қолдан жасауға және жалған жасау;</w:t>
      </w:r>
    </w:p>
    <w:p>
      <w:pPr>
        <w:spacing w:after="0"/>
        <w:ind w:left="0"/>
        <w:jc w:val="both"/>
      </w:pPr>
      <w:r>
        <w:rPr>
          <w:rFonts w:ascii="Times New Roman"/>
          <w:b w:val="false"/>
          <w:i w:val="false"/>
          <w:color w:val="000000"/>
          <w:sz w:val="28"/>
        </w:rPr>
        <w:t>
      жалған банкноттарды, кредиттік карталар мен басқа да құндылықтарды қолдан жасау және дайындау;</w:t>
      </w:r>
    </w:p>
    <w:p>
      <w:pPr>
        <w:spacing w:after="0"/>
        <w:ind w:left="0"/>
        <w:jc w:val="both"/>
      </w:pPr>
      <w:r>
        <w:rPr>
          <w:rFonts w:ascii="Times New Roman"/>
          <w:b w:val="false"/>
          <w:i w:val="false"/>
          <w:color w:val="000000"/>
          <w:sz w:val="28"/>
        </w:rPr>
        <w:t>
      заңсыз көші-қон және адам саудасы;</w:t>
      </w:r>
    </w:p>
    <w:p>
      <w:pPr>
        <w:spacing w:after="0"/>
        <w:ind w:left="0"/>
        <w:jc w:val="both"/>
      </w:pPr>
      <w:r>
        <w:rPr>
          <w:rFonts w:ascii="Times New Roman"/>
          <w:b w:val="false"/>
          <w:i w:val="false"/>
          <w:color w:val="000000"/>
          <w:sz w:val="28"/>
        </w:rPr>
        <w:t>
      тыйым салынған әдебиет, аудио және бейне өнімді тасымалдау саласындағы қылмысқа қарсы күрес үшін бірлескен шаралар қабылдау нысандарында ынтымақтасады.</w:t>
      </w:r>
    </w:p>
    <w:bookmarkStart w:name="z23" w:id="22"/>
    <w:p>
      <w:pPr>
        <w:spacing w:after="0"/>
        <w:ind w:left="0"/>
        <w:jc w:val="left"/>
      </w:pPr>
      <w:r>
        <w:rPr>
          <w:rFonts w:ascii="Times New Roman"/>
          <w:b/>
          <w:i w:val="false"/>
          <w:color w:val="000000"/>
        </w:rPr>
        <w:t xml:space="preserve"> 4-бап</w:t>
      </w:r>
    </w:p>
    <w:bookmarkEnd w:id="22"/>
    <w:bookmarkStart w:name="z24" w:id="23"/>
    <w:p>
      <w:pPr>
        <w:spacing w:after="0"/>
        <w:ind w:left="0"/>
        <w:jc w:val="both"/>
      </w:pPr>
      <w:r>
        <w:rPr>
          <w:rFonts w:ascii="Times New Roman"/>
          <w:b w:val="false"/>
          <w:i w:val="false"/>
          <w:color w:val="000000"/>
          <w:sz w:val="28"/>
        </w:rPr>
        <w:t>
      1. 1972 жылғы 25 наурыздағы Хаттамаға сәйкес енгізілген түзетулермен бірге, 1961 жылғы Есірткі құралдары туралы бірыңғай конвенцияға, оған түзетулер енгізу туралы 1988 жылғы 20 желтоқсанда Венада жасалған БҰҰ-ның Есірткі құралдары мен психотроптық заттардың заңсыз айналымына қарсы күрес туралы конвенциясына сәйкес Тараптар есірткі құралдарының, психотроптық заттардың, прекурсорлардың заңсыз айналымына және олармен байланысты қылмыстарға қарсы күрес саласында:</w:t>
      </w:r>
    </w:p>
    <w:bookmarkEnd w:id="23"/>
    <w:bookmarkStart w:name="z25" w:id="24"/>
    <w:p>
      <w:pPr>
        <w:spacing w:after="0"/>
        <w:ind w:left="0"/>
        <w:jc w:val="both"/>
      </w:pPr>
      <w:r>
        <w:rPr>
          <w:rFonts w:ascii="Times New Roman"/>
          <w:b w:val="false"/>
          <w:i w:val="false"/>
          <w:color w:val="000000"/>
          <w:sz w:val="28"/>
        </w:rPr>
        <w:t>
      1) тәжірибемен, көмекпен және есірткі құралдарын, психотроптық заттарды және прекурсорларды дайындау, оларды халықаралық тасымалдау, жасыру және тарату үшін пайдаланылатын әдістер, сондай-ақ оларға қарсы күрес әдістері туралы ақпаратпен алмасады;</w:t>
      </w:r>
    </w:p>
    <w:bookmarkEnd w:id="24"/>
    <w:bookmarkStart w:name="z26" w:id="25"/>
    <w:p>
      <w:pPr>
        <w:spacing w:after="0"/>
        <w:ind w:left="0"/>
        <w:jc w:val="both"/>
      </w:pPr>
      <w:r>
        <w:rPr>
          <w:rFonts w:ascii="Times New Roman"/>
          <w:b w:val="false"/>
          <w:i w:val="false"/>
          <w:color w:val="000000"/>
          <w:sz w:val="28"/>
        </w:rPr>
        <w:t>
      2) есірткі құралдарын, психотроптық заттарды және прекурсорларды заңсыз дайындауға және тасымалдауға тартылған адамдар; оларды жасыру орындары, тасымалдау тәсілдері және олардың жұмыс әдістері; есірткі құралдары, психотроптық заттар мен прекурсорлар шығатын жерлер мен оларды тасымалдау пункттері, сондай-ақ осындай қылмыстардың кез келген басқа да детальдары туралы ақпаратпен және деректермен алмасады;</w:t>
      </w:r>
    </w:p>
    <w:bookmarkEnd w:id="25"/>
    <w:bookmarkStart w:name="z27" w:id="26"/>
    <w:p>
      <w:pPr>
        <w:spacing w:after="0"/>
        <w:ind w:left="0"/>
        <w:jc w:val="both"/>
      </w:pPr>
      <w:r>
        <w:rPr>
          <w:rFonts w:ascii="Times New Roman"/>
          <w:b w:val="false"/>
          <w:i w:val="false"/>
          <w:color w:val="000000"/>
          <w:sz w:val="28"/>
        </w:rPr>
        <w:t>
      3) "бақыланатын тасымалдар" өткізуді қоса алғанда, есірткі құралдарын, психотроптық заттарды және прекурсорларды заңсыз өткізу арналарын жабу бойынша келісілген іс-шаралар (операциялар) жүргізеді;</w:t>
      </w:r>
    </w:p>
    <w:bookmarkEnd w:id="26"/>
    <w:bookmarkStart w:name="z28" w:id="27"/>
    <w:p>
      <w:pPr>
        <w:spacing w:after="0"/>
        <w:ind w:left="0"/>
        <w:jc w:val="both"/>
      </w:pPr>
      <w:r>
        <w:rPr>
          <w:rFonts w:ascii="Times New Roman"/>
          <w:b w:val="false"/>
          <w:i w:val="false"/>
          <w:color w:val="000000"/>
          <w:sz w:val="28"/>
        </w:rPr>
        <w:t>
      4) өзінің криминологиялық зерттеулерінің, сондай-ақ есірткі құралдарының, психотроптық заттардың және прекурсорлардың заңсыз айналымын және оларды теріс пайдалануды зерттеу нәтижелері туралы ақпаратпен алмасады;</w:t>
      </w:r>
    </w:p>
    <w:bookmarkEnd w:id="27"/>
    <w:bookmarkStart w:name="z29" w:id="28"/>
    <w:p>
      <w:pPr>
        <w:spacing w:after="0"/>
        <w:ind w:left="0"/>
        <w:jc w:val="both"/>
      </w:pPr>
      <w:r>
        <w:rPr>
          <w:rFonts w:ascii="Times New Roman"/>
          <w:b w:val="false"/>
          <w:i w:val="false"/>
          <w:color w:val="000000"/>
          <w:sz w:val="28"/>
        </w:rPr>
        <w:t>
      5) Тараптар мемлекеттерінің ұлттық заңнамалары және есірткі құралдарының, психотроптық заттардың және прекурсорлардың заңсыз айналымын бақылау жөніндегі рәсімдер туралы ақпаратпен алмасады.</w:t>
      </w:r>
    </w:p>
    <w:bookmarkEnd w:id="28"/>
    <w:bookmarkStart w:name="z30" w:id="29"/>
    <w:p>
      <w:pPr>
        <w:spacing w:after="0"/>
        <w:ind w:left="0"/>
        <w:jc w:val="left"/>
      </w:pPr>
      <w:r>
        <w:rPr>
          <w:rFonts w:ascii="Times New Roman"/>
          <w:b/>
          <w:i w:val="false"/>
          <w:color w:val="000000"/>
        </w:rPr>
        <w:t xml:space="preserve"> 5-бап</w:t>
      </w:r>
    </w:p>
    <w:bookmarkEnd w:id="29"/>
    <w:bookmarkStart w:name="z31" w:id="30"/>
    <w:p>
      <w:pPr>
        <w:spacing w:after="0"/>
        <w:ind w:left="0"/>
        <w:jc w:val="both"/>
      </w:pPr>
      <w:r>
        <w:rPr>
          <w:rFonts w:ascii="Times New Roman"/>
          <w:b w:val="false"/>
          <w:i w:val="false"/>
          <w:color w:val="000000"/>
          <w:sz w:val="28"/>
        </w:rPr>
        <w:t>
      Осы Келісім шеңберінде қылмысқа қарсы күрес мақсатында Тараптардың ынтымақтастығы:</w:t>
      </w:r>
    </w:p>
    <w:bookmarkEnd w:id="30"/>
    <w:bookmarkStart w:name="z32" w:id="31"/>
    <w:p>
      <w:pPr>
        <w:spacing w:after="0"/>
        <w:ind w:left="0"/>
        <w:jc w:val="both"/>
      </w:pPr>
      <w:r>
        <w:rPr>
          <w:rFonts w:ascii="Times New Roman"/>
          <w:b w:val="false"/>
          <w:i w:val="false"/>
          <w:color w:val="000000"/>
          <w:sz w:val="28"/>
        </w:rPr>
        <w:t>
      1) криминалистік технологияларды, сондай-ақ қылмысты зерттеу әдістері мен құралдарын пайдалану тәжірибесімен алмасу;</w:t>
      </w:r>
    </w:p>
    <w:bookmarkEnd w:id="31"/>
    <w:bookmarkStart w:name="z33" w:id="32"/>
    <w:p>
      <w:pPr>
        <w:spacing w:after="0"/>
        <w:ind w:left="0"/>
        <w:jc w:val="both"/>
      </w:pPr>
      <w:r>
        <w:rPr>
          <w:rFonts w:ascii="Times New Roman"/>
          <w:b w:val="false"/>
          <w:i w:val="false"/>
          <w:color w:val="000000"/>
          <w:sz w:val="28"/>
        </w:rPr>
        <w:t>
      2) осы Келісім қамтитын салалардағы баспа басылымдарымен, брошюралармен, жарияланымдармен және ғылыми зерттеу нәтижелерімен алмасу;</w:t>
      </w:r>
    </w:p>
    <w:bookmarkEnd w:id="32"/>
    <w:bookmarkStart w:name="z34" w:id="33"/>
    <w:p>
      <w:pPr>
        <w:spacing w:after="0"/>
        <w:ind w:left="0"/>
        <w:jc w:val="both"/>
      </w:pPr>
      <w:r>
        <w:rPr>
          <w:rFonts w:ascii="Times New Roman"/>
          <w:b w:val="false"/>
          <w:i w:val="false"/>
          <w:color w:val="000000"/>
          <w:sz w:val="28"/>
        </w:rPr>
        <w:t>
      3) жұмыс әдістерімен алмасу, сондай-ақ құзыретті органдар қызметтерінің қызметкерлерін оқытуда бір-біріне көмек көрсету;</w:t>
      </w:r>
    </w:p>
    <w:bookmarkEnd w:id="33"/>
    <w:bookmarkStart w:name="z35" w:id="34"/>
    <w:p>
      <w:pPr>
        <w:spacing w:after="0"/>
        <w:ind w:left="0"/>
        <w:jc w:val="both"/>
      </w:pPr>
      <w:r>
        <w:rPr>
          <w:rFonts w:ascii="Times New Roman"/>
          <w:b w:val="false"/>
          <w:i w:val="false"/>
          <w:color w:val="000000"/>
          <w:sz w:val="28"/>
        </w:rPr>
        <w:t>
      4) полиция жабдығын өзара ғылыми, техникалық дамытуда және зерттеуде көмек көрсету;</w:t>
      </w:r>
    </w:p>
    <w:bookmarkEnd w:id="34"/>
    <w:bookmarkStart w:name="z36" w:id="35"/>
    <w:p>
      <w:pPr>
        <w:spacing w:after="0"/>
        <w:ind w:left="0"/>
        <w:jc w:val="both"/>
      </w:pPr>
      <w:r>
        <w:rPr>
          <w:rFonts w:ascii="Times New Roman"/>
          <w:b w:val="false"/>
          <w:i w:val="false"/>
          <w:color w:val="000000"/>
          <w:sz w:val="28"/>
        </w:rPr>
        <w:t>
      5) Тараптар мемлекеттерінің аумақтарында орын алған қылмыстарға қатысы бар заңнамалық актілермен алмасу;</w:t>
      </w:r>
    </w:p>
    <w:bookmarkEnd w:id="35"/>
    <w:bookmarkStart w:name="z37" w:id="36"/>
    <w:p>
      <w:pPr>
        <w:spacing w:after="0"/>
        <w:ind w:left="0"/>
        <w:jc w:val="both"/>
      </w:pPr>
      <w:r>
        <w:rPr>
          <w:rFonts w:ascii="Times New Roman"/>
          <w:b w:val="false"/>
          <w:i w:val="false"/>
          <w:color w:val="000000"/>
          <w:sz w:val="28"/>
        </w:rPr>
        <w:t>
      6) терроризм қаупі, есірткі құралдарының, психотроптық заттардың және прекурсорлардың заңсыз айналымы, ұйымдасқан қылмыс және экономикалық қылмыстар, сондай-ақ оларға қарсы күресу үшін қажетті техника мен әдістер туралы ақпарат жіберу және бірлесіп өңдеу арқылы жүзеге асырылады.</w:t>
      </w:r>
    </w:p>
    <w:bookmarkEnd w:id="36"/>
    <w:bookmarkStart w:name="z38" w:id="37"/>
    <w:p>
      <w:pPr>
        <w:spacing w:after="0"/>
        <w:ind w:left="0"/>
        <w:jc w:val="left"/>
      </w:pPr>
      <w:r>
        <w:rPr>
          <w:rFonts w:ascii="Times New Roman"/>
          <w:b/>
          <w:i w:val="false"/>
          <w:color w:val="000000"/>
        </w:rPr>
        <w:t xml:space="preserve"> 6-бап</w:t>
      </w:r>
    </w:p>
    <w:bookmarkEnd w:id="37"/>
    <w:p>
      <w:pPr>
        <w:spacing w:after="0"/>
        <w:ind w:left="0"/>
        <w:jc w:val="both"/>
      </w:pPr>
      <w:r>
        <w:rPr>
          <w:rFonts w:ascii="Times New Roman"/>
          <w:b w:val="false"/>
          <w:i w:val="false"/>
          <w:color w:val="000000"/>
          <w:sz w:val="28"/>
        </w:rPr>
        <w:t>
      Бұл өз мемлекетінің егемендігіне, қауіпсіздігіне немесе басқа да маңызды мүддесіне қауіп төндіретін жағдайда немесе егер осындай сұрау салуды орындау өз мемлекетінің ұлттық заңнамасына немесе халықаралық шарттар бойынша міндеттемелеріне қайшы келетін болса, Тараптар ынтымақтастықтан толық немесе ішінара бас тарта алады.</w:t>
      </w:r>
    </w:p>
    <w:p>
      <w:pPr>
        <w:spacing w:after="0"/>
        <w:ind w:left="0"/>
        <w:jc w:val="both"/>
      </w:pPr>
      <w:r>
        <w:rPr>
          <w:rFonts w:ascii="Times New Roman"/>
          <w:b w:val="false"/>
          <w:i w:val="false"/>
          <w:color w:val="000000"/>
          <w:sz w:val="28"/>
        </w:rPr>
        <w:t>
      Ынтымақтастықтан бас тарту туралы екінші Тарап жазбаша түрде шұғыл хабарландырылады.</w:t>
      </w:r>
    </w:p>
    <w:bookmarkStart w:name="z39" w:id="38"/>
    <w:p>
      <w:pPr>
        <w:spacing w:after="0"/>
        <w:ind w:left="0"/>
        <w:jc w:val="left"/>
      </w:pPr>
      <w:r>
        <w:rPr>
          <w:rFonts w:ascii="Times New Roman"/>
          <w:b/>
          <w:i w:val="false"/>
          <w:color w:val="000000"/>
        </w:rPr>
        <w:t xml:space="preserve"> 7-бап</w:t>
      </w:r>
    </w:p>
    <w:bookmarkEnd w:id="38"/>
    <w:bookmarkStart w:name="z40" w:id="39"/>
    <w:p>
      <w:pPr>
        <w:spacing w:after="0"/>
        <w:ind w:left="0"/>
        <w:jc w:val="both"/>
      </w:pPr>
      <w:r>
        <w:rPr>
          <w:rFonts w:ascii="Times New Roman"/>
          <w:b w:val="false"/>
          <w:i w:val="false"/>
          <w:color w:val="000000"/>
          <w:sz w:val="28"/>
        </w:rPr>
        <w:t>
      1. Осы Келісімді орындауға жауапты уәкілетті органдар:</w:t>
      </w:r>
    </w:p>
    <w:bookmarkEnd w:id="39"/>
    <w:bookmarkStart w:name="z41" w:id="40"/>
    <w:p>
      <w:pPr>
        <w:spacing w:after="0"/>
        <w:ind w:left="0"/>
        <w:jc w:val="both"/>
      </w:pPr>
      <w:r>
        <w:rPr>
          <w:rFonts w:ascii="Times New Roman"/>
          <w:b w:val="false"/>
          <w:i w:val="false"/>
          <w:color w:val="000000"/>
          <w:sz w:val="28"/>
        </w:rPr>
        <w:t>
      1) Қазақстан Республикасынан:</w:t>
      </w:r>
    </w:p>
    <w:bookmarkEnd w:id="40"/>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Бас прокуратура;</w:t>
      </w:r>
    </w:p>
    <w:p>
      <w:pPr>
        <w:spacing w:after="0"/>
        <w:ind w:left="0"/>
        <w:jc w:val="both"/>
      </w:pPr>
      <w:r>
        <w:rPr>
          <w:rFonts w:ascii="Times New Roman"/>
          <w:b w:val="false"/>
          <w:i w:val="false"/>
          <w:color w:val="000000"/>
          <w:sz w:val="28"/>
        </w:rPr>
        <w:t>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Қаржы министрлігі;</w:t>
      </w:r>
    </w:p>
    <w:bookmarkStart w:name="z42" w:id="41"/>
    <w:p>
      <w:pPr>
        <w:spacing w:after="0"/>
        <w:ind w:left="0"/>
        <w:jc w:val="both"/>
      </w:pPr>
      <w:r>
        <w:rPr>
          <w:rFonts w:ascii="Times New Roman"/>
          <w:b w:val="false"/>
          <w:i w:val="false"/>
          <w:color w:val="000000"/>
          <w:sz w:val="28"/>
        </w:rPr>
        <w:t>
      2) Иордан Хашимит Корольдігінен:</w:t>
      </w:r>
    </w:p>
    <w:bookmarkEnd w:id="41"/>
    <w:p>
      <w:pPr>
        <w:spacing w:after="0"/>
        <w:ind w:left="0"/>
        <w:jc w:val="both"/>
      </w:pPr>
      <w:r>
        <w:rPr>
          <w:rFonts w:ascii="Times New Roman"/>
          <w:b w:val="false"/>
          <w:i w:val="false"/>
          <w:color w:val="000000"/>
          <w:sz w:val="28"/>
        </w:rPr>
        <w:t>
      Ішкі істер министрлігі және басқа да уәкілетті органдар болып табылады.</w:t>
      </w:r>
    </w:p>
    <w:bookmarkStart w:name="z43" w:id="42"/>
    <w:p>
      <w:pPr>
        <w:spacing w:after="0"/>
        <w:ind w:left="0"/>
        <w:jc w:val="both"/>
      </w:pPr>
      <w:r>
        <w:rPr>
          <w:rFonts w:ascii="Times New Roman"/>
          <w:b w:val="false"/>
          <w:i w:val="false"/>
          <w:color w:val="000000"/>
          <w:sz w:val="28"/>
        </w:rPr>
        <w:t>
      2. Тараптар мемлекеттерінің уәкілетті органдары осы Келісім шеңберінде ынтымақтастыққа ықпал ету мақсатында тікелей екіжақты байланысты жүзеге асыру үшін жазбаша нысанда байланыс деректері мен құралдарын белгілейді.</w:t>
      </w:r>
    </w:p>
    <w:bookmarkEnd w:id="42"/>
    <w:bookmarkStart w:name="z44" w:id="43"/>
    <w:p>
      <w:pPr>
        <w:spacing w:after="0"/>
        <w:ind w:left="0"/>
        <w:jc w:val="both"/>
      </w:pPr>
      <w:r>
        <w:rPr>
          <w:rFonts w:ascii="Times New Roman"/>
          <w:b w:val="false"/>
          <w:i w:val="false"/>
          <w:color w:val="000000"/>
          <w:sz w:val="28"/>
        </w:rPr>
        <w:t>
      3. Тараптар мемлекеттерінің уәкілетті органдары өздерінің ресми атаулары немесе функциялары өзгерген жағдайда дипломатиялық арналар арқылы бірін-бірі дереу хабардар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Үкіметінің 31.10.2016 </w:t>
      </w:r>
      <w:r>
        <w:rPr>
          <w:rFonts w:ascii="Times New Roman"/>
          <w:b w:val="false"/>
          <w:i w:val="false"/>
          <w:color w:val="ff0000"/>
          <w:sz w:val="28"/>
        </w:rPr>
        <w:t>№ 632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8-бап</w:t>
      </w:r>
    </w:p>
    <w:bookmarkEnd w:id="44"/>
    <w:p>
      <w:pPr>
        <w:spacing w:after="0"/>
        <w:ind w:left="0"/>
        <w:jc w:val="both"/>
      </w:pPr>
      <w:r>
        <w:rPr>
          <w:rFonts w:ascii="Times New Roman"/>
          <w:b w:val="false"/>
          <w:i w:val="false"/>
          <w:color w:val="000000"/>
          <w:sz w:val="28"/>
        </w:rPr>
        <w:t>
      Тараптар өз мемлекеттерінің ұлттық заңнамаларына сәйкес көзделген қаражат шегінде осы Келісімді орындаумен байланысты шығыстарды дербес көтереді.</w:t>
      </w:r>
    </w:p>
    <w:bookmarkStart w:name="z46" w:id="45"/>
    <w:p>
      <w:pPr>
        <w:spacing w:after="0"/>
        <w:ind w:left="0"/>
        <w:jc w:val="left"/>
      </w:pPr>
      <w:r>
        <w:rPr>
          <w:rFonts w:ascii="Times New Roman"/>
          <w:b/>
          <w:i w:val="false"/>
          <w:color w:val="000000"/>
        </w:rPr>
        <w:t xml:space="preserve"> 9-бап</w:t>
      </w:r>
    </w:p>
    <w:bookmarkEnd w:id="45"/>
    <w:bookmarkStart w:name="z47" w:id="46"/>
    <w:p>
      <w:pPr>
        <w:spacing w:after="0"/>
        <w:ind w:left="0"/>
        <w:jc w:val="both"/>
      </w:pPr>
      <w:r>
        <w:rPr>
          <w:rFonts w:ascii="Times New Roman"/>
          <w:b w:val="false"/>
          <w:i w:val="false"/>
          <w:color w:val="000000"/>
          <w:sz w:val="28"/>
        </w:rPr>
        <w:t>
      1. Тараптар берілетін құпия ақпарат пен мәліметтердің сақталуын қамтамасыз етеді.</w:t>
      </w:r>
    </w:p>
    <w:bookmarkEnd w:id="46"/>
    <w:bookmarkStart w:name="z48" w:id="47"/>
    <w:p>
      <w:pPr>
        <w:spacing w:after="0"/>
        <w:ind w:left="0"/>
        <w:jc w:val="both"/>
      </w:pPr>
      <w:r>
        <w:rPr>
          <w:rFonts w:ascii="Times New Roman"/>
          <w:b w:val="false"/>
          <w:i w:val="false"/>
          <w:color w:val="000000"/>
          <w:sz w:val="28"/>
        </w:rPr>
        <w:t>
      2. Осы Келісімге сәйкес берілген материалдар, ақпарат, озық техникалық құралдар және жабдықтар, оларды берген Тараптың жазбаша келісімі болған жағдайларды қоспағанда, үшінші тарапқа берілмейді.</w:t>
      </w:r>
    </w:p>
    <w:bookmarkEnd w:id="47"/>
    <w:bookmarkStart w:name="z49" w:id="48"/>
    <w:p>
      <w:pPr>
        <w:spacing w:after="0"/>
        <w:ind w:left="0"/>
        <w:jc w:val="left"/>
      </w:pPr>
      <w:r>
        <w:rPr>
          <w:rFonts w:ascii="Times New Roman"/>
          <w:b/>
          <w:i w:val="false"/>
          <w:color w:val="000000"/>
        </w:rPr>
        <w:t xml:space="preserve"> 10-бап</w:t>
      </w:r>
    </w:p>
    <w:bookmarkEnd w:id="48"/>
    <w:p>
      <w:pPr>
        <w:spacing w:after="0"/>
        <w:ind w:left="0"/>
        <w:jc w:val="both"/>
      </w:pPr>
      <w:r>
        <w:rPr>
          <w:rFonts w:ascii="Times New Roman"/>
          <w:b w:val="false"/>
          <w:i w:val="false"/>
          <w:color w:val="000000"/>
          <w:sz w:val="28"/>
        </w:rPr>
        <w:t>
      Осы Келісімнің ережелері Қазақстан Республикасы мен Иордан Хашимит Корольдігі қатысушылары болып табылатын басқа да халықаралық шарттардың ережелерін орындауға әсер етпейді.</w:t>
      </w:r>
    </w:p>
    <w:bookmarkStart w:name="z50" w:id="49"/>
    <w:p>
      <w:pPr>
        <w:spacing w:after="0"/>
        <w:ind w:left="0"/>
        <w:jc w:val="left"/>
      </w:pPr>
      <w:r>
        <w:rPr>
          <w:rFonts w:ascii="Times New Roman"/>
          <w:b/>
          <w:i w:val="false"/>
          <w:color w:val="000000"/>
        </w:rPr>
        <w:t xml:space="preserve"> 11-бап</w:t>
      </w:r>
    </w:p>
    <w:bookmarkEnd w:id="49"/>
    <w:p>
      <w:pPr>
        <w:spacing w:after="0"/>
        <w:ind w:left="0"/>
        <w:jc w:val="both"/>
      </w:pPr>
      <w:r>
        <w:rPr>
          <w:rFonts w:ascii="Times New Roman"/>
          <w:b w:val="false"/>
          <w:i w:val="false"/>
          <w:color w:val="000000"/>
          <w:sz w:val="28"/>
        </w:rPr>
        <w:t>
      Осы Келісімді орындау үшін Тараптар мемлекеттерінің уәкілетті органдары бір-бірімен байланысты тікелей немесе дипломатиялық арналар арқылы жүзеге асырады.</w:t>
      </w:r>
    </w:p>
    <w:bookmarkStart w:name="z51" w:id="50"/>
    <w:p>
      <w:pPr>
        <w:spacing w:after="0"/>
        <w:ind w:left="0"/>
        <w:jc w:val="left"/>
      </w:pPr>
      <w:r>
        <w:rPr>
          <w:rFonts w:ascii="Times New Roman"/>
          <w:b/>
          <w:i w:val="false"/>
          <w:color w:val="000000"/>
        </w:rPr>
        <w:t xml:space="preserve"> 12-бап</w:t>
      </w:r>
    </w:p>
    <w:bookmarkEnd w:id="50"/>
    <w:p>
      <w:pPr>
        <w:spacing w:after="0"/>
        <w:ind w:left="0"/>
        <w:jc w:val="both"/>
      </w:pPr>
      <w:r>
        <w:rPr>
          <w:rFonts w:ascii="Times New Roman"/>
          <w:b w:val="false"/>
          <w:i w:val="false"/>
          <w:color w:val="000000"/>
          <w:sz w:val="28"/>
        </w:rPr>
        <w:t>
      Осы Келісімнің ережелерін түсіндіруге және қолдануға қатысты барлық даулар мен келіспеушіліктер келіссөздер мен консультациялар жолымен шешіледі.</w:t>
      </w:r>
    </w:p>
    <w:bookmarkStart w:name="z52" w:id="51"/>
    <w:p>
      <w:pPr>
        <w:spacing w:after="0"/>
        <w:ind w:left="0"/>
        <w:jc w:val="left"/>
      </w:pPr>
      <w:r>
        <w:rPr>
          <w:rFonts w:ascii="Times New Roman"/>
          <w:b/>
          <w:i w:val="false"/>
          <w:color w:val="000000"/>
        </w:rPr>
        <w:t xml:space="preserve"> 13-бап</w:t>
      </w:r>
    </w:p>
    <w:bookmarkEnd w:id="51"/>
    <w:p>
      <w:pPr>
        <w:spacing w:after="0"/>
        <w:ind w:left="0"/>
        <w:jc w:val="both"/>
      </w:pPr>
      <w:r>
        <w:rPr>
          <w:rFonts w:ascii="Times New Roman"/>
          <w:b w:val="false"/>
          <w:i w:val="false"/>
          <w:color w:val="000000"/>
          <w:sz w:val="28"/>
        </w:rPr>
        <w:t>
      Осы Келісімге Тараптардың өзара уағдаластығы бойынша осы Келісімнің ажырамас бөліктері болып табылатын жеке хаттамалармен ресімделетін өзгерістер мен толықтырулар енгізілуі мүмкін.</w:t>
      </w:r>
    </w:p>
    <w:bookmarkStart w:name="z53" w:id="52"/>
    <w:p>
      <w:pPr>
        <w:spacing w:after="0"/>
        <w:ind w:left="0"/>
        <w:jc w:val="left"/>
      </w:pPr>
      <w:r>
        <w:rPr>
          <w:rFonts w:ascii="Times New Roman"/>
          <w:b/>
          <w:i w:val="false"/>
          <w:color w:val="000000"/>
        </w:rPr>
        <w:t xml:space="preserve"> 14-бап</w:t>
      </w:r>
    </w:p>
    <w:bookmarkEnd w:id="52"/>
    <w:bookmarkStart w:name="z54" w:id="5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bookmarkEnd w:id="53"/>
    <w:bookmarkStart w:name="z55" w:id="54"/>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Тараптан өзінің оның қолданылуын тоқтату ниеті туралы жазбаша хабарламаны алған күннен бастап алты ай өткенге дейін күшінде қалады.</w:t>
      </w:r>
    </w:p>
    <w:bookmarkEnd w:id="54"/>
    <w:p>
      <w:pPr>
        <w:spacing w:after="0"/>
        <w:ind w:left="0"/>
        <w:jc w:val="both"/>
      </w:pPr>
      <w:r>
        <w:rPr>
          <w:rFonts w:ascii="Times New Roman"/>
          <w:b w:val="false"/>
          <w:i w:val="false"/>
          <w:color w:val="000000"/>
          <w:sz w:val="28"/>
        </w:rPr>
        <w:t>
      ____________ жылғы "___" ____________ қаласында әрқайсысы қазақ, араб, ағылшын және орыс тілдерінде екі данада жасалды, бұл ретте барлық мәтіндердің бірдей күші бар. Осы Келісімнің ережелерін түсіндіруде келіспеушіліктер туындаған жағдайда Тараптар ағылшын тіліндегі мәтінді басшылыққа алатын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Корольдігінің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