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b2a6" w14:textId="d7ab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мемлекеттік әуе кемелерімен болған авиациялық оқиғаларды тексеру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 қыркүйектегі № 874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Ялта қаласында 2009 жылғы 20 қарашада қол қойылған Тәуелсіз Мемлекеттер Достастығына қатысушы мемлекеттердің мемлекеттік әуе кемелерімен болған авиациялық оқиғаларды тексеру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мемлекеттік әуе кемелерімен болған авиациялық оқиғаларды</w:t>
      </w:r>
      <w:r>
        <w:br/>
      </w:r>
      <w:r>
        <w:rPr>
          <w:rFonts w:ascii="Times New Roman"/>
          <w:b/>
          <w:i w:val="false"/>
          <w:color w:val="000000"/>
        </w:rPr>
        <w:t>
тексеру саласындағы ынтымақтастық туралы</w:t>
      </w:r>
      <w:r>
        <w:br/>
      </w:r>
      <w:r>
        <w:rPr>
          <w:rFonts w:ascii="Times New Roman"/>
          <w:b/>
          <w:i w:val="false"/>
          <w:color w:val="000000"/>
        </w:rPr>
        <w:t>
КЕЛІСІМ</w:t>
      </w:r>
      <w:r>
        <w:br/>
      </w:r>
      <w:r>
        <w:rPr>
          <w:rFonts w:ascii="Times New Roman"/>
          <w:b/>
          <w:i w:val="false"/>
          <w:color w:val="000000"/>
        </w:rPr>
        <w:t>
(2011 жылғы 9 қаңтарда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2, 19-құжат)</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мемлекеттік әуе кемелерімен болған авиациялық оқиғалардың себептерін объективті түрде анықтау маңыздылығын назарға ала отырып,</w:t>
      </w:r>
      <w:r>
        <w:br/>
      </w:r>
      <w:r>
        <w:rPr>
          <w:rFonts w:ascii="Times New Roman"/>
          <w:b w:val="false"/>
          <w:i w:val="false"/>
          <w:color w:val="000000"/>
          <w:sz w:val="28"/>
        </w:rPr>
        <w:t>
      осы Келісімге қатысушы бір мемлекеттің аумағында екінші мемлекеттің мемлекеттік әуе кемелерімен болған авиациялық оқиғаларды тексеруді ұйымдастыруға бірыңғай ұстанымды қамтамасыз ету мақсатында,</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«авиациялық оқиға» - әуе кемесінің бортында болған қандай да бір адамның қаза табуына (өлімге әкеп соқтыратын дене жарақатына) және/немесе осы әуе кемесінің мүлдем істен шығуына әкеп соқтырған әуе кемесін ұшырып пайдалануға байланысты оқиға;</w:t>
      </w:r>
      <w:r>
        <w:br/>
      </w:r>
      <w:r>
        <w:rPr>
          <w:rFonts w:ascii="Times New Roman"/>
          <w:b w:val="false"/>
          <w:i w:val="false"/>
          <w:color w:val="000000"/>
          <w:sz w:val="28"/>
        </w:rPr>
        <w:t>
      «мемлекеттік авиация» - ТМД-ға қатысушы мемлекеттің әскери, шекара, милиция, кеден және басқа да мемлекеттік қызметін жүзеге асыру үшін пайдаланылатын авиация;</w:t>
      </w:r>
      <w:r>
        <w:br/>
      </w:r>
      <w:r>
        <w:rPr>
          <w:rFonts w:ascii="Times New Roman"/>
          <w:b w:val="false"/>
          <w:i w:val="false"/>
          <w:color w:val="000000"/>
          <w:sz w:val="28"/>
        </w:rPr>
        <w:t>
      «мемлекеттік әуе кемесі» - мемлекеттік авиацияның әуе кемесі;</w:t>
      </w:r>
      <w:r>
        <w:br/>
      </w:r>
      <w:r>
        <w:rPr>
          <w:rFonts w:ascii="Times New Roman"/>
          <w:b w:val="false"/>
          <w:i w:val="false"/>
          <w:color w:val="000000"/>
          <w:sz w:val="28"/>
        </w:rPr>
        <w:t>
      «авиациялық оқиғаны тексеру» - қаралып жатқан оқиғаға қатысты фактілер, шарттар мен жағдайлар туралы ақпаратты анықтауды, жинауды және зерделеуді, зерттеулер, сараптамалар және эксперименттер жүргізуді, алынған деректерді жинақтау мен талдауды, жүргізілген жұмыстардың нәтижелері бойынша авиациялық оқиғаның себептері туралы қорытындылар және авиациялық оқиғаны тексеру нәтижелері бойынша ұсынымдар дайындауды қамтитын үдеріс;</w:t>
      </w:r>
      <w:r>
        <w:br/>
      </w:r>
      <w:r>
        <w:rPr>
          <w:rFonts w:ascii="Times New Roman"/>
          <w:b w:val="false"/>
          <w:i w:val="false"/>
          <w:color w:val="000000"/>
          <w:sz w:val="28"/>
        </w:rPr>
        <w:t>
      «авиациялық оқиғаны тексеру нәтижелері бойынша ұсынымдар» - тексеру кезінде алынған ақпарат негізінде жасалған және авиациялық оқиғаларды болдырмауға бағытталған ұсыныстар;</w:t>
      </w:r>
      <w:r>
        <w:br/>
      </w:r>
      <w:r>
        <w:rPr>
          <w:rFonts w:ascii="Times New Roman"/>
          <w:b w:val="false"/>
          <w:i w:val="false"/>
          <w:color w:val="000000"/>
          <w:sz w:val="28"/>
        </w:rPr>
        <w:t>
      «мемлекеттік авиацияның ұшу қауіпсіздігінің уәкілетті органы» - мемлекеттік әуе кемелерімен болған авиациялық оқиғаларды тексеруді, оларды жіктеу мен есепке алуды, сондай-ақ ұшу қауіпсіздігіне қатысты бөлігінде осы Келісімге қатысушы мемлекеттің мемлекеттік авиациясы авиациялық персоналының қызметіне мемлекеттік ведомствоаралық бақылауды жүзеге асыратын орган.</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өздерінің уәкілетті органдары арқылы осы Келісімнің ажырамас бөлігі болып табылатын Тәуелсіз Мемлекеттер Достастығына қатысушы мемлекеттердің мемлекеттік әуе кемелерімен болған авиациялық оқиғаларды тексеру ережесіне (қоса беріліп отыр) сәйкес осы Келісімге қатысушы мемлекеттердің аумақтарында мемлекеттік әуе кемелерімен болған авиациялық оқиғаларды тексеру саласында ынтымақтасады.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Авиациялық оқиғаны тексерудің мақсаттары авиациялық оқиғаның себептерін анықтау және авиациялық оқиғаны тексеру нәтижелері бойынша ұсынымдарды әзірлеу болып табылады.</w:t>
      </w:r>
      <w:r>
        <w:br/>
      </w:r>
      <w:r>
        <w:rPr>
          <w:rFonts w:ascii="Times New Roman"/>
          <w:b w:val="false"/>
          <w:i w:val="false"/>
          <w:color w:val="000000"/>
          <w:sz w:val="28"/>
        </w:rPr>
        <w:t>
      Авиациялық оқиғаны тексерудің мақсаты біреудің кінәсін және жауапкершілігін анықтау болып табылмайды.</w:t>
      </w:r>
      <w:r>
        <w:br/>
      </w:r>
      <w:r>
        <w:rPr>
          <w:rFonts w:ascii="Times New Roman"/>
          <w:b w:val="false"/>
          <w:i w:val="false"/>
          <w:color w:val="000000"/>
          <w:sz w:val="28"/>
        </w:rPr>
        <w:t>
      Біреудің кінәсін немесе жауапкершілігін анықтауға бағытталған кез келген сот немесе әкімшілік тексеру осы Келісімге қатысушы мемлекеттердің тиісті келісімдері және ұлттық заңнамасы негізінде авиациялық оқиғаны тексеруден бөлек жүргізіледі.</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ғылыми әзірлемелерді жүргізу, авиациялық оқиғаларды тексерудің техникалық құралдары мен кешенді жүйелерін жобалау, жасау, сатып алу және енгізу кезінде үйлестірілген қызметті, оның ішінде авиациялық оқиғаларды тексеру әдістерін жетілдіру жөніндегі бірлескен бағдарламаларды әзірлеу жолымен жүзеге асырады.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Авиациялық оқиғаларды тексеру және мемлекеттік әуе кемелерінің ұшу қауіпсіздігін қамтамасыз ету саласында мамандар даярлау мен қайта даярлау Тараптар арасындағы келісімдер негізінде келісілген әдістемелер мен бағдарламалар бойынша жүзеге асырылады.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Егер әрбір нақты жағдайда өзге тәртіп келісілмеген болса, Тараптар, олардың осы Келісімді орындауы барысында туындайтын шығыстарды дербес көтереді.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осы Келісімді іске асыру барысында ақпарат беруші Тарап оған қатысты құпиялылықты сақтау қажеттігіне шарттасқан ақпаратты қорғау режимін қамтамасыз етеді. Осындай ақпаратты беру осы Келісімге қатысушы мемлекеттердің тиісті келісімдері және ұлттық заңнамасы негізінде жүзеге асырылады.</w:t>
      </w:r>
    </w:p>
    <w:bookmarkStart w:name="z11"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Келісім осы Келісімге қатысушы мемлекеттің әрқайсысының ол қатысушысы болып табылатын басқа халықаралық шарттардан ол үшін туындайтын құқықтары мен міндеттемелерін қозғамайды.</w:t>
      </w:r>
    </w:p>
    <w:bookmarkStart w:name="z12"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Тараптар осы Келісімнің ережелерін іске асыру үшін мемлекеттік авиацияның ұшу қауіпсіздігінің уәкілетті органын айқындайды, ол туралы мемлекетішілік рәсімдерді орындағаны туралы ақпаратпен бір уақытта депозитарийді хабардар етеді.</w:t>
      </w:r>
      <w:r>
        <w:br/>
      </w:r>
      <w:r>
        <w:rPr>
          <w:rFonts w:ascii="Times New Roman"/>
          <w:b w:val="false"/>
          <w:i w:val="false"/>
          <w:color w:val="000000"/>
          <w:sz w:val="28"/>
        </w:rPr>
        <w:t>
      Мемлекеттік авиацияның ұшу қауіпсіздігі уәкілетті органының атауы өзгерген жағдайда тиісті Тарап депозитарийді бұл туралы хабардар етеді.</w:t>
      </w:r>
    </w:p>
    <w:bookmarkStart w:name="z13"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Тараптардың келісуі бойынша осы Келісімге тиісті хаттамамен ресімделетін, оның ажырамас бөлігі болып табылатын өзгерістер мен толықтырулар енгізілуі мүмкін.</w:t>
      </w:r>
    </w:p>
    <w:bookmarkStart w:name="z14"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мүдделі Тараптардың консультациялары мен келіссөздері жолымен шешіледі.</w:t>
      </w:r>
    </w:p>
    <w:bookmarkStart w:name="z15"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депозитарийге шығу күніне дейін алты айдан кешіктірмей өзінің осындай ниеті туралы жазбаша хабарлама жолдай отырып және Келісімнің қолданылуы уақытында туындаған қаржылық және өзге де міндеттемелерін реттей отырып, осы Келісімнен шығуға құқылы.</w:t>
      </w:r>
    </w:p>
    <w:bookmarkStart w:name="z16" w:id="13"/>
    <w:p>
      <w:pPr>
        <w:spacing w:after="0"/>
        <w:ind w:left="0"/>
        <w:jc w:val="left"/>
      </w:pPr>
      <w:r>
        <w:rPr>
          <w:rFonts w:ascii="Times New Roman"/>
          <w:b/>
          <w:i w:val="false"/>
          <w:color w:val="000000"/>
        </w:rPr>
        <w:t xml:space="preserve"> 
13-бап</w:t>
      </w:r>
    </w:p>
    <w:bookmarkEnd w:id="13"/>
    <w:p>
      <w:pPr>
        <w:spacing w:after="0"/>
        <w:ind w:left="0"/>
        <w:jc w:val="both"/>
      </w:pPr>
      <w:r>
        <w:rPr>
          <w:rFonts w:ascii="Times New Roman"/>
          <w:b w:val="false"/>
          <w:i w:val="false"/>
          <w:color w:val="000000"/>
          <w:sz w:val="28"/>
        </w:rPr>
        <w:t>      Осы Келісім күшіне енгеннен кейін оған ТМД-ға қатысушы кез келген мемлекеттің депозитарийге қосылу туралы құжатты беру жолымен қосылуы үшін ашық.</w:t>
      </w:r>
      <w:r>
        <w:br/>
      </w:r>
      <w:r>
        <w:rPr>
          <w:rFonts w:ascii="Times New Roman"/>
          <w:b w:val="false"/>
          <w:i w:val="false"/>
          <w:color w:val="000000"/>
          <w:sz w:val="28"/>
        </w:rPr>
        <w:t>
      Қосылушы мемлекет үшін Келісім қосылу туралы құжатты депозитарий алған күнінен бастап 30 күн өткен соң күшіне енеді.</w:t>
      </w:r>
    </w:p>
    <w:bookmarkStart w:name="z17" w:id="14"/>
    <w:p>
      <w:pPr>
        <w:spacing w:after="0"/>
        <w:ind w:left="0"/>
        <w:jc w:val="left"/>
      </w:pPr>
      <w:r>
        <w:rPr>
          <w:rFonts w:ascii="Times New Roman"/>
          <w:b/>
          <w:i w:val="false"/>
          <w:color w:val="000000"/>
        </w:rPr>
        <w:t xml:space="preserve"> 
14-бап</w:t>
      </w:r>
    </w:p>
    <w:bookmarkEnd w:id="14"/>
    <w:p>
      <w:pPr>
        <w:spacing w:after="0"/>
        <w:ind w:left="0"/>
        <w:jc w:val="both"/>
      </w:pPr>
      <w:r>
        <w:rPr>
          <w:rFonts w:ascii="Times New Roman"/>
          <w:b w:val="false"/>
          <w:i w:val="false"/>
          <w:color w:val="000000"/>
          <w:sz w:val="28"/>
        </w:rPr>
        <w:t>      Осы Келісім депозитарий оның күшіне енуі үшін қажетті мемлекетішілік рәсімдерді оған қол қойған Тараптардың орындағаны туралы үшінші жазбаша хабарлама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30 күн өткен соң күшіне енеді.</w:t>
      </w:r>
    </w:p>
    <w:bookmarkStart w:name="z18" w:id="15"/>
    <w:p>
      <w:pPr>
        <w:spacing w:after="0"/>
        <w:ind w:left="0"/>
        <w:jc w:val="both"/>
      </w:pPr>
      <w:r>
        <w:rPr>
          <w:rFonts w:ascii="Times New Roman"/>
          <w:b w:val="false"/>
          <w:i w:val="false"/>
          <w:color w:val="000000"/>
          <w:sz w:val="28"/>
        </w:rPr>
        <w:t>
      2009 жылғы 20 қарашада Ялта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жолдайды.</w:t>
      </w:r>
    </w:p>
    <w:bookmarkEnd w:id="15"/>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19" w:id="16"/>
    <w:p>
      <w:pPr>
        <w:spacing w:after="0"/>
        <w:ind w:left="0"/>
        <w:jc w:val="both"/>
      </w:pPr>
      <w:r>
        <w:rPr>
          <w:rFonts w:ascii="Times New Roman"/>
          <w:b w:val="false"/>
          <w:i w:val="false"/>
          <w:color w:val="000000"/>
          <w:sz w:val="28"/>
        </w:rPr>
        <w:t xml:space="preserve">
2009 жылғы 20 қарашадағы    </w:t>
      </w:r>
      <w:r>
        <w:br/>
      </w:r>
      <w:r>
        <w:rPr>
          <w:rFonts w:ascii="Times New Roman"/>
          <w:b w:val="false"/>
          <w:i w:val="false"/>
          <w:color w:val="000000"/>
          <w:sz w:val="28"/>
        </w:rPr>
        <w:t>
Тәуелсіз Мемлекеттер Достастығына</w:t>
      </w:r>
      <w:r>
        <w:br/>
      </w:r>
      <w:r>
        <w:rPr>
          <w:rFonts w:ascii="Times New Roman"/>
          <w:b w:val="false"/>
          <w:i w:val="false"/>
          <w:color w:val="000000"/>
          <w:sz w:val="28"/>
        </w:rPr>
        <w:t>
қатысушы мемлекеттердің мемлекеттік</w:t>
      </w:r>
      <w:r>
        <w:br/>
      </w:r>
      <w:r>
        <w:rPr>
          <w:rFonts w:ascii="Times New Roman"/>
          <w:b w:val="false"/>
          <w:i w:val="false"/>
          <w:color w:val="000000"/>
          <w:sz w:val="28"/>
        </w:rPr>
        <w:t>
әуе кемелерімен болған авиациялық</w:t>
      </w:r>
      <w:r>
        <w:br/>
      </w:r>
      <w:r>
        <w:rPr>
          <w:rFonts w:ascii="Times New Roman"/>
          <w:b w:val="false"/>
          <w:i w:val="false"/>
          <w:color w:val="000000"/>
          <w:sz w:val="28"/>
        </w:rPr>
        <w:t>
оқиғаларды тексеру саласындағы</w:t>
      </w:r>
      <w:r>
        <w:br/>
      </w:r>
      <w:r>
        <w:rPr>
          <w:rFonts w:ascii="Times New Roman"/>
          <w:b w:val="false"/>
          <w:i w:val="false"/>
          <w:color w:val="000000"/>
          <w:sz w:val="28"/>
        </w:rPr>
        <w:t>
ынтымақтастық туралы келісімге</w:t>
      </w:r>
      <w:r>
        <w:br/>
      </w:r>
      <w:r>
        <w:rPr>
          <w:rFonts w:ascii="Times New Roman"/>
          <w:b w:val="false"/>
          <w:i w:val="false"/>
          <w:color w:val="000000"/>
          <w:sz w:val="28"/>
        </w:rPr>
        <w:t xml:space="preserve">
қосымша             </w:t>
      </w:r>
    </w:p>
    <w:bookmarkEnd w:id="16"/>
    <w:bookmarkStart w:name="z20" w:id="17"/>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мемлекеттік әуе кемелерімен болған авиациялық оқиғаларды</w:t>
      </w:r>
      <w:r>
        <w:br/>
      </w:r>
      <w:r>
        <w:rPr>
          <w:rFonts w:ascii="Times New Roman"/>
          <w:b/>
          <w:i w:val="false"/>
          <w:color w:val="000000"/>
        </w:rPr>
        <w:t>
тексеру ережесі</w:t>
      </w:r>
    </w:p>
    <w:bookmarkEnd w:id="17"/>
    <w:p>
      <w:pPr>
        <w:spacing w:after="0"/>
        <w:ind w:left="0"/>
        <w:jc w:val="both"/>
      </w:pPr>
      <w:r>
        <w:rPr>
          <w:rFonts w:ascii="Times New Roman"/>
          <w:b w:val="false"/>
          <w:i w:val="false"/>
          <w:color w:val="000000"/>
          <w:sz w:val="28"/>
        </w:rPr>
        <w:t>      Осы Ереже авиациялық оқиғаларды тексеруді ұйымдастыруға бірыңғай ұстанымды қамтамасыз етуге бағытталған және осы Келісімге қатысушы бір мемлекеттің аумағында екінші мемлекеттің мемлекеттік әуе кемелерімен болған авиациялық оқиғаларға қолданылады.</w:t>
      </w:r>
    </w:p>
    <w:bookmarkStart w:name="z21" w:id="18"/>
    <w:p>
      <w:pPr>
        <w:spacing w:after="0"/>
        <w:ind w:left="0"/>
        <w:jc w:val="left"/>
      </w:pPr>
      <w:r>
        <w:rPr>
          <w:rFonts w:ascii="Times New Roman"/>
          <w:b/>
          <w:i w:val="false"/>
          <w:color w:val="000000"/>
        </w:rPr>
        <w:t xml:space="preserve"> 
I. Жалпы ережелер</w:t>
      </w:r>
    </w:p>
    <w:bookmarkEnd w:id="18"/>
    <w:p>
      <w:pPr>
        <w:spacing w:after="0"/>
        <w:ind w:left="0"/>
        <w:jc w:val="both"/>
      </w:pPr>
      <w:r>
        <w:rPr>
          <w:rFonts w:ascii="Times New Roman"/>
          <w:b w:val="false"/>
          <w:i w:val="false"/>
          <w:color w:val="000000"/>
          <w:sz w:val="28"/>
        </w:rPr>
        <w:t>      Осы Ереже осы Келісімге қатысушы мемлекеттердің мемлекеттік әуе кемелерімен болған авиациялық оқиғалардың анықтамалары мен жіктемесін қамтиды, тексеру жүргізу тәртібін және уәкілетті өкілдер мен олардың кеңесшілерінің осы Келісімге қатысушы бір мемлекеттің аумағында екінші мемлекеттің мемлекеттік әуе кемелерімен болған авиациялық оқиғаларды тексеруге қатысуы дәрежесін белгілейді.</w:t>
      </w:r>
      <w:r>
        <w:br/>
      </w:r>
      <w:r>
        <w:rPr>
          <w:rFonts w:ascii="Times New Roman"/>
          <w:b w:val="false"/>
          <w:i w:val="false"/>
          <w:color w:val="000000"/>
          <w:sz w:val="28"/>
        </w:rPr>
        <w:t>
      Осы Келісімге қатысушы бір мемлекеттің аумағында екінші мемлекеттің мемлекеттік әуе кемелерімен болған әрбір авиациялық оқиға міндетті түрде тексерілуге тиіс.</w:t>
      </w:r>
      <w:r>
        <w:br/>
      </w:r>
      <w:r>
        <w:rPr>
          <w:rFonts w:ascii="Times New Roman"/>
          <w:b w:val="false"/>
          <w:i w:val="false"/>
          <w:color w:val="000000"/>
          <w:sz w:val="28"/>
        </w:rPr>
        <w:t>
      Авиациялық оқиғаны тексеру - қаралып жатқан оқиғаға қатысты фактілер, шарттар мен жағдайлар туралы ақпаратты анықтауды, жинауды және зерделеуді, зерттеулер, сараптамалар және эксперименттер жүргізуді, алынған деректерді жинақтау мен талдауды, жүргізілген жұмыстардың нәтижелері бойынша авиациялық оқиғаның себептері туралы қорытындылар және авиациялық оқиғаны тексеру нәтижелері бойынша ұсынымдар дайындауды қамтитын үдеріс.</w:t>
      </w:r>
    </w:p>
    <w:bookmarkStart w:name="z22" w:id="19"/>
    <w:p>
      <w:pPr>
        <w:spacing w:after="0"/>
        <w:ind w:left="0"/>
        <w:jc w:val="left"/>
      </w:pPr>
      <w:r>
        <w:rPr>
          <w:rFonts w:ascii="Times New Roman"/>
          <w:b/>
          <w:i w:val="false"/>
          <w:color w:val="000000"/>
        </w:rPr>
        <w:t xml:space="preserve"> 
II. Жіктеме және анықтамалар</w:t>
      </w:r>
    </w:p>
    <w:bookmarkEnd w:id="19"/>
    <w:bookmarkStart w:name="z23" w:id="20"/>
    <w:p>
      <w:pPr>
        <w:spacing w:after="0"/>
        <w:ind w:left="0"/>
        <w:jc w:val="both"/>
      </w:pPr>
      <w:r>
        <w:rPr>
          <w:rFonts w:ascii="Times New Roman"/>
          <w:b w:val="false"/>
          <w:i w:val="false"/>
          <w:color w:val="000000"/>
          <w:sz w:val="28"/>
        </w:rPr>
        <w:t>
      1. Авиациялық оқиғалар:</w:t>
      </w:r>
      <w:r>
        <w:br/>
      </w:r>
      <w:r>
        <w:rPr>
          <w:rFonts w:ascii="Times New Roman"/>
          <w:b w:val="false"/>
          <w:i w:val="false"/>
          <w:color w:val="000000"/>
          <w:sz w:val="28"/>
        </w:rPr>
        <w:t>
      а) авиациялық оқиғалар;</w:t>
      </w:r>
      <w:r>
        <w:br/>
      </w:r>
      <w:r>
        <w:rPr>
          <w:rFonts w:ascii="Times New Roman"/>
          <w:b w:val="false"/>
          <w:i w:val="false"/>
          <w:color w:val="000000"/>
          <w:sz w:val="28"/>
        </w:rPr>
        <w:t>
      б) авиациялық тосын оқиғалар;</w:t>
      </w:r>
      <w:r>
        <w:br/>
      </w:r>
      <w:r>
        <w:rPr>
          <w:rFonts w:ascii="Times New Roman"/>
          <w:b w:val="false"/>
          <w:i w:val="false"/>
          <w:color w:val="000000"/>
          <w:sz w:val="28"/>
        </w:rPr>
        <w:t>
      в) төтенше оқиғалар;</w:t>
      </w:r>
      <w:r>
        <w:br/>
      </w:r>
      <w:r>
        <w:rPr>
          <w:rFonts w:ascii="Times New Roman"/>
          <w:b w:val="false"/>
          <w:i w:val="false"/>
          <w:color w:val="000000"/>
          <w:sz w:val="28"/>
        </w:rPr>
        <w:t>
      г) жерүсті оқиғалары болып бөлінеді.</w:t>
      </w:r>
      <w:r>
        <w:br/>
      </w:r>
      <w:r>
        <w:rPr>
          <w:rFonts w:ascii="Times New Roman"/>
          <w:b w:val="false"/>
          <w:i w:val="false"/>
          <w:color w:val="000000"/>
          <w:sz w:val="28"/>
        </w:rPr>
        <w:t>
</w:t>
      </w:r>
      <w:r>
        <w:rPr>
          <w:rFonts w:ascii="Times New Roman"/>
          <w:b w:val="false"/>
          <w:i w:val="false"/>
          <w:color w:val="000000"/>
          <w:sz w:val="28"/>
        </w:rPr>
        <w:t>
      2. Авиациялық оқиғалар олардың салдарына байланысты:</w:t>
      </w:r>
      <w:r>
        <w:br/>
      </w:r>
      <w:r>
        <w:rPr>
          <w:rFonts w:ascii="Times New Roman"/>
          <w:b w:val="false"/>
          <w:i w:val="false"/>
          <w:color w:val="000000"/>
          <w:sz w:val="28"/>
        </w:rPr>
        <w:t>
      а) апаттар;</w:t>
      </w:r>
      <w:r>
        <w:br/>
      </w:r>
      <w:r>
        <w:rPr>
          <w:rFonts w:ascii="Times New Roman"/>
          <w:b w:val="false"/>
          <w:i w:val="false"/>
          <w:color w:val="000000"/>
          <w:sz w:val="28"/>
        </w:rPr>
        <w:t>
      б) авариялар болып бөлінеді.</w:t>
      </w:r>
      <w:r>
        <w:br/>
      </w:r>
      <w:r>
        <w:rPr>
          <w:rFonts w:ascii="Times New Roman"/>
          <w:b w:val="false"/>
          <w:i w:val="false"/>
          <w:color w:val="000000"/>
          <w:sz w:val="28"/>
        </w:rPr>
        <w:t>
</w:t>
      </w:r>
      <w:r>
        <w:rPr>
          <w:rFonts w:ascii="Times New Roman"/>
          <w:b w:val="false"/>
          <w:i w:val="false"/>
          <w:color w:val="000000"/>
          <w:sz w:val="28"/>
        </w:rPr>
        <w:t>
      3. Авиациялық инциденттер, олардың қауіптілік дәрежесіне және салдарына байланысты:</w:t>
      </w:r>
      <w:r>
        <w:br/>
      </w:r>
      <w:r>
        <w:rPr>
          <w:rFonts w:ascii="Times New Roman"/>
          <w:b w:val="false"/>
          <w:i w:val="false"/>
          <w:color w:val="000000"/>
          <w:sz w:val="28"/>
        </w:rPr>
        <w:t>
      а) авиациялық инциденттер;</w:t>
      </w:r>
      <w:r>
        <w:br/>
      </w:r>
      <w:r>
        <w:rPr>
          <w:rFonts w:ascii="Times New Roman"/>
          <w:b w:val="false"/>
          <w:i w:val="false"/>
          <w:color w:val="000000"/>
          <w:sz w:val="28"/>
        </w:rPr>
        <w:t>
      б) елеулі авиациялық инциденттер болып бөлінеді.</w:t>
      </w:r>
      <w:r>
        <w:br/>
      </w:r>
      <w:r>
        <w:rPr>
          <w:rFonts w:ascii="Times New Roman"/>
          <w:b w:val="false"/>
          <w:i w:val="false"/>
          <w:color w:val="000000"/>
          <w:sz w:val="28"/>
        </w:rPr>
        <w:t>
      Авиациялық оқиғаларды тексеруді ұйымдастыруға бірыңғай ұстанымды қамтамасыз ету мақсатында мынадай терминдер мен олардың анықтамалары қолданылады:</w:t>
      </w:r>
      <w:r>
        <w:br/>
      </w:r>
      <w:r>
        <w:rPr>
          <w:rFonts w:ascii="Times New Roman"/>
          <w:b w:val="false"/>
          <w:i w:val="false"/>
          <w:color w:val="000000"/>
          <w:sz w:val="28"/>
        </w:rPr>
        <w:t>
      «авиациялық оқиға» - барысында ерекше жағдай туындаған (туындайтын) оның әуе кемесін ұшырып пайдаланумен байланысты оқиға.</w:t>
      </w:r>
      <w:r>
        <w:br/>
      </w:r>
      <w:r>
        <w:rPr>
          <w:rFonts w:ascii="Times New Roman"/>
          <w:b w:val="false"/>
          <w:i w:val="false"/>
          <w:color w:val="000000"/>
          <w:sz w:val="28"/>
        </w:rPr>
        <w:t>
      Ерекше жағдай - қауіпті факторлардың пайда болуы (әсері) нәтижесінде әуе кемесін ұшырып пайдалану үдерісінде туындаған жағдай.</w:t>
      </w:r>
      <w:r>
        <w:br/>
      </w:r>
      <w:r>
        <w:rPr>
          <w:rFonts w:ascii="Times New Roman"/>
          <w:b w:val="false"/>
          <w:i w:val="false"/>
          <w:color w:val="000000"/>
          <w:sz w:val="28"/>
        </w:rPr>
        <w:t>
      Қауіпті фактор - оның пайда болуы ерекше жағдайдың туындауына және/немесе өршуіне әкеп соқтырған (әкеп соқтыратын немесе әкеп соқтыруы мүмкін) ықтимал себеп (фактор);</w:t>
      </w:r>
      <w:r>
        <w:br/>
      </w:r>
      <w:r>
        <w:rPr>
          <w:rFonts w:ascii="Times New Roman"/>
          <w:b w:val="false"/>
          <w:i w:val="false"/>
          <w:color w:val="000000"/>
          <w:sz w:val="28"/>
        </w:rPr>
        <w:t>
      «авиациялық оқиға» - әуе кемесінің бортында болған қандай да бір адамның қаза табуына (өлімге әкеп соқтырған дене жарақатына) және/немесе осы әуе кемесінің мүлдем істен шығуына әкеп соқтырған әуе кемесін ұшырып пайдалануға байланысты оқиға.</w:t>
      </w:r>
      <w:r>
        <w:br/>
      </w:r>
      <w:r>
        <w:rPr>
          <w:rFonts w:ascii="Times New Roman"/>
          <w:b w:val="false"/>
          <w:i w:val="false"/>
          <w:color w:val="000000"/>
          <w:sz w:val="28"/>
        </w:rPr>
        <w:t>
      Әуе кемесі:</w:t>
      </w:r>
      <w:r>
        <w:br/>
      </w:r>
      <w:r>
        <w:rPr>
          <w:rFonts w:ascii="Times New Roman"/>
          <w:b w:val="false"/>
          <w:i w:val="false"/>
          <w:color w:val="000000"/>
          <w:sz w:val="28"/>
        </w:rPr>
        <w:t>
      әуе кемесі толық қирағанда;</w:t>
      </w:r>
      <w:r>
        <w:br/>
      </w:r>
      <w:r>
        <w:rPr>
          <w:rFonts w:ascii="Times New Roman"/>
          <w:b w:val="false"/>
          <w:i w:val="false"/>
          <w:color w:val="000000"/>
          <w:sz w:val="28"/>
        </w:rPr>
        <w:t>
      әуе кемесінің (оның сынықтарының) жатқан орны анықталмағанда және оны ресми іздестіру тоқтатылғанда;</w:t>
      </w:r>
      <w:r>
        <w:br/>
      </w:r>
      <w:r>
        <w:rPr>
          <w:rFonts w:ascii="Times New Roman"/>
          <w:b w:val="false"/>
          <w:i w:val="false"/>
          <w:color w:val="000000"/>
          <w:sz w:val="28"/>
        </w:rPr>
        <w:t>
      олардағы ақауларға қарамастан, әуе кемесін, оны мәжбүрлі түрде қонған орнынан эвакуациялау мүмкін болмағанда немесе орынсыз болғанда;</w:t>
      </w:r>
      <w:r>
        <w:br/>
      </w:r>
      <w:r>
        <w:rPr>
          <w:rFonts w:ascii="Times New Roman"/>
          <w:b w:val="false"/>
          <w:i w:val="false"/>
          <w:color w:val="000000"/>
          <w:sz w:val="28"/>
        </w:rPr>
        <w:t>
      әуе кемесін қалпына келтіру мүмкін болмағанда немесе экономикалық тұрғыдан орынсыз болғанда істен шықты деп саналады;</w:t>
      </w:r>
      <w:r>
        <w:br/>
      </w:r>
      <w:r>
        <w:rPr>
          <w:rFonts w:ascii="Times New Roman"/>
          <w:b w:val="false"/>
          <w:i w:val="false"/>
          <w:color w:val="000000"/>
          <w:sz w:val="28"/>
        </w:rPr>
        <w:t>
      «авиациялық инцидент» - мемлекеттік әуе кемесінің тұтастығына және/немесе оның бортындағы адамдардың өміріне қатер төнген немесе төнуі мүмкін мемлекеттік әуе кемесін ұшырып пайдалануға байланысты, бірақ авиациялық оқиғамен аяқталмаған оқиға;</w:t>
      </w:r>
      <w:r>
        <w:br/>
      </w:r>
      <w:r>
        <w:rPr>
          <w:rFonts w:ascii="Times New Roman"/>
          <w:b w:val="false"/>
          <w:i w:val="false"/>
          <w:color w:val="000000"/>
          <w:sz w:val="28"/>
        </w:rPr>
        <w:t>
      «авария» - адам шығындарынсыз болған авиациялық оқиға;</w:t>
      </w:r>
      <w:r>
        <w:br/>
      </w:r>
      <w:r>
        <w:rPr>
          <w:rFonts w:ascii="Times New Roman"/>
          <w:b w:val="false"/>
          <w:i w:val="false"/>
          <w:color w:val="000000"/>
          <w:sz w:val="28"/>
        </w:rPr>
        <w:t>
      «апат» - қандай да бір адамның өліміне әкелген дене жарақатына немесе әуе кемесі жолаушыларының немесе экипаж мүшелерінің хабарсыз кетуіне әкеп соқтырған авиациялық оқиға.</w:t>
      </w:r>
      <w:r>
        <w:br/>
      </w:r>
      <w:r>
        <w:rPr>
          <w:rFonts w:ascii="Times New Roman"/>
          <w:b w:val="false"/>
          <w:i w:val="false"/>
          <w:color w:val="000000"/>
          <w:sz w:val="28"/>
        </w:rPr>
        <w:t>
      Адамның өліміне әкелген дене жарақаты - тек статистикалық деректерді бірегейлендіру мақсатындағы дене жарақаты, оның нәтижесінде оқиға болған сәттен бастап 30 күн ішінде адамның өліміне әкелген дене жарақаты ретінде жіктеледі;</w:t>
      </w:r>
      <w:r>
        <w:br/>
      </w:r>
      <w:r>
        <w:rPr>
          <w:rFonts w:ascii="Times New Roman"/>
          <w:b w:val="false"/>
          <w:i w:val="false"/>
          <w:color w:val="000000"/>
          <w:sz w:val="28"/>
        </w:rPr>
        <w:t>
      «елеулі авиациялық инцидент» - авиациялық оқиғаның ықтималдығын едәуір арттыруды сипаттайтын жағдайлардың туындауына байланысты авиациялық инцидент, оны болдырмау үшін экипаждың және/немесе әуе қозғалысы ұйымы органдарының әуе қозғалысына әуе кемесінің қалыпты ұшу жағдайларында қолданылмайтын күрделі және/немесе шұғыл іс-қимылдармен қызмет көрсетуді орындауын талап етеді.</w:t>
      </w:r>
      <w:r>
        <w:br/>
      </w:r>
      <w:r>
        <w:rPr>
          <w:rFonts w:ascii="Times New Roman"/>
          <w:b w:val="false"/>
          <w:i w:val="false"/>
          <w:color w:val="000000"/>
          <w:sz w:val="28"/>
        </w:rPr>
        <w:t>
      Елеулі авиациялық инциденттерге мынадай белгілер тән:</w:t>
      </w:r>
      <w:r>
        <w:br/>
      </w:r>
      <w:r>
        <w:rPr>
          <w:rFonts w:ascii="Times New Roman"/>
          <w:b w:val="false"/>
          <w:i w:val="false"/>
          <w:color w:val="000000"/>
          <w:sz w:val="28"/>
        </w:rPr>
        <w:t>
      әуе кемесінің ұшырып пайдалану жағдайлары шегінен шығуы;</w:t>
      </w:r>
      <w:r>
        <w:br/>
      </w:r>
      <w:r>
        <w:rPr>
          <w:rFonts w:ascii="Times New Roman"/>
          <w:b w:val="false"/>
          <w:i w:val="false"/>
          <w:color w:val="000000"/>
          <w:sz w:val="28"/>
        </w:rPr>
        <w:t>
      әуе кемесінің экипажына немесе жолаушыларына зиянды әсер етудің туындауы (түтін, булар, улы заттар, уытты газдар, жоғары немесе төмен температура, қысым және т.б.);</w:t>
      </w:r>
      <w:r>
        <w:br/>
      </w:r>
      <w:r>
        <w:rPr>
          <w:rFonts w:ascii="Times New Roman"/>
          <w:b w:val="false"/>
          <w:i w:val="false"/>
          <w:color w:val="000000"/>
          <w:sz w:val="28"/>
        </w:rPr>
        <w:t>
      әуе кемесінің орнықтылық пен басқарушылық сипаттарының, ұшу немесе беріктілік сипаттарының едәуір нашарлауы;</w:t>
      </w:r>
      <w:r>
        <w:br/>
      </w:r>
      <w:r>
        <w:rPr>
          <w:rFonts w:ascii="Times New Roman"/>
          <w:b w:val="false"/>
          <w:i w:val="false"/>
          <w:color w:val="000000"/>
          <w:sz w:val="28"/>
        </w:rPr>
        <w:t>
      әуе кемесі экипажы мүшелерінің жұмыс істеу қабілетінің едәуір төмендеуі;</w:t>
      </w:r>
      <w:r>
        <w:br/>
      </w:r>
      <w:r>
        <w:rPr>
          <w:rFonts w:ascii="Times New Roman"/>
          <w:b w:val="false"/>
          <w:i w:val="false"/>
          <w:color w:val="000000"/>
          <w:sz w:val="28"/>
        </w:rPr>
        <w:t>
      әуе кемесінің экипажына психофизиологиялық жүктеменің едәуір артуы;</w:t>
      </w:r>
      <w:r>
        <w:br/>
      </w:r>
      <w:r>
        <w:rPr>
          <w:rFonts w:ascii="Times New Roman"/>
          <w:b w:val="false"/>
          <w:i w:val="false"/>
          <w:color w:val="000000"/>
          <w:sz w:val="28"/>
        </w:rPr>
        <w:t>
      өрт, басқару элементтерінің бұзылуы немесе ажырауы, қозғалтқыштың, трансмиссияның және т.б. оқшауланбаған бұзылуы нәтижесінде әуе кемесінің өмірлік маңызды элементтерінің нақты ықтимал зақымдануының туындауы;</w:t>
      </w:r>
      <w:r>
        <w:br/>
      </w:r>
      <w:r>
        <w:rPr>
          <w:rFonts w:ascii="Times New Roman"/>
          <w:b w:val="false"/>
          <w:i w:val="false"/>
          <w:color w:val="000000"/>
          <w:sz w:val="28"/>
        </w:rPr>
        <w:t>
      «әуе кемесін ұшырып пайдалану» - ұшқыш құрамының әуе кемесін ұшу алдындағы тексеру жүргізуді бастағанынан бастап және әуе кемесінің ұшу мақсатында бортында болған барлық адамдар әуе кемесінен кеткен сәтке дейінгі кезеңді қамтитын әуе кемесін пайдалану үдерісі;</w:t>
      </w:r>
      <w:r>
        <w:br/>
      </w:r>
      <w:r>
        <w:rPr>
          <w:rFonts w:ascii="Times New Roman"/>
          <w:b w:val="false"/>
          <w:i w:val="false"/>
          <w:color w:val="000000"/>
          <w:sz w:val="28"/>
        </w:rPr>
        <w:t>
      «жерүсті оқиғасы» - зақымданған немесе істен шыққан әуе кемесіне қызмет көрсетуге, сақтауға немесе тасымалдауға байланысты оқиға;</w:t>
      </w:r>
      <w:r>
        <w:br/>
      </w:r>
      <w:r>
        <w:rPr>
          <w:rFonts w:ascii="Times New Roman"/>
          <w:b w:val="false"/>
          <w:i w:val="false"/>
          <w:color w:val="000000"/>
          <w:sz w:val="28"/>
        </w:rPr>
        <w:t>
      «авиациялық оқиғаның себептері (факторлары)» - авиациялық оқиғаға әкеп соқтырған іс-әрекет, әрекетсіздік, жағдайлар, шарттар немесе олардың үйлесуі;</w:t>
      </w:r>
      <w:r>
        <w:br/>
      </w:r>
      <w:r>
        <w:rPr>
          <w:rFonts w:ascii="Times New Roman"/>
          <w:b w:val="false"/>
          <w:i w:val="false"/>
          <w:color w:val="000000"/>
          <w:sz w:val="28"/>
        </w:rPr>
        <w:t>
      «төтенше оқиға» - мынадай салдардың бірі болған әуе кемесін пайдалануға байланысты авиациялық оқиғаға жатпайтын оқиға:</w:t>
      </w:r>
      <w:r>
        <w:br/>
      </w:r>
      <w:r>
        <w:rPr>
          <w:rFonts w:ascii="Times New Roman"/>
          <w:b w:val="false"/>
          <w:i w:val="false"/>
          <w:color w:val="000000"/>
          <w:sz w:val="28"/>
        </w:rPr>
        <w:t>
      жауынгерлік ұшу уақытында террористік акті, әуе кемесін ұшырып әкету немесе ұшырып әкетуге әрекет ету нәтижесінде әуе кемесінің істен шығуы немесе оның бортындағы адамдардың қаза табуы;</w:t>
      </w:r>
      <w:r>
        <w:br/>
      </w:r>
      <w:r>
        <w:rPr>
          <w:rFonts w:ascii="Times New Roman"/>
          <w:b w:val="false"/>
          <w:i w:val="false"/>
          <w:color w:val="000000"/>
          <w:sz w:val="28"/>
        </w:rPr>
        <w:t>
      әуе кемесін әуеайлақтан тысқары жерге мәжбүрлі қондырғаннан кейін сыртқы ортаның қолайсыз әсер етуі салдарынан әуе кемесінің бортындағы адамдардың қаза табуы;</w:t>
      </w:r>
      <w:r>
        <w:br/>
      </w:r>
      <w:r>
        <w:rPr>
          <w:rFonts w:ascii="Times New Roman"/>
          <w:b w:val="false"/>
          <w:i w:val="false"/>
          <w:color w:val="000000"/>
          <w:sz w:val="28"/>
        </w:rPr>
        <w:t>
      басқа әуе кемесімен болған авиациялық оқиға салдарынан әуе кемесінің істен шығуы немесе жердегі (корабль полубасындағы) адамдардың қаза табуы;</w:t>
      </w:r>
      <w:r>
        <w:br/>
      </w:r>
      <w:r>
        <w:rPr>
          <w:rFonts w:ascii="Times New Roman"/>
          <w:b w:val="false"/>
          <w:i w:val="false"/>
          <w:color w:val="000000"/>
          <w:sz w:val="28"/>
        </w:rPr>
        <w:t>
      төтенше жағдай аймақтарында арнайы міндеттерді орындау кезінде әуе кемесінің істен шығуы немесе онда болған адамдардың қаза табуы;</w:t>
      </w:r>
      <w:r>
        <w:br/>
      </w:r>
      <w:r>
        <w:rPr>
          <w:rFonts w:ascii="Times New Roman"/>
          <w:b w:val="false"/>
          <w:i w:val="false"/>
          <w:color w:val="000000"/>
          <w:sz w:val="28"/>
        </w:rPr>
        <w:t>
      «оқиға болған мемлекет» - аумағында авиациялық оқиға орын алған мемлекет;</w:t>
      </w:r>
      <w:r>
        <w:br/>
      </w:r>
      <w:r>
        <w:rPr>
          <w:rFonts w:ascii="Times New Roman"/>
          <w:b w:val="false"/>
          <w:i w:val="false"/>
          <w:color w:val="000000"/>
          <w:sz w:val="28"/>
        </w:rPr>
        <w:t>
      «әуе кемесі тіркелген мемлекет» - тізілімінде мемлекеттік әуе кемесі тіркелген мемлекет;</w:t>
      </w:r>
      <w:r>
        <w:br/>
      </w:r>
      <w:r>
        <w:rPr>
          <w:rFonts w:ascii="Times New Roman"/>
          <w:b w:val="false"/>
          <w:i w:val="false"/>
          <w:color w:val="000000"/>
          <w:sz w:val="28"/>
        </w:rPr>
        <w:t>
      «әуе кемесін пайдаланушы мемлекет» - аумағында мемлекеттік әуе кемесін пайдаланатын ұйым қызметінің негізгі орны немесе, егер мемлекеттік әуе кемесін пайдаланатын ұйымның осындай қызмет орны болмаса, осы ұйымның тұрақты болатын орны орналасқан мемлекет;</w:t>
      </w:r>
      <w:r>
        <w:br/>
      </w:r>
      <w:r>
        <w:rPr>
          <w:rFonts w:ascii="Times New Roman"/>
          <w:b w:val="false"/>
          <w:i w:val="false"/>
          <w:color w:val="000000"/>
          <w:sz w:val="28"/>
        </w:rPr>
        <w:t>
      «мүдделі мемлекеттер» - оқиға болған мемлекет; әуе кемесі тіркелген мемлекет; әуе кемесін пайдаланушы мемлекет; әуе кемесін түпкілікті жинауға жауапты ұйымға қатысты заңды құзыры бар мемлекет; әуе кемесінің үлгісін құрастыруға жауапты ұйымға қатысты заңды құзыры бар мемлекет, сондай-ақ авиациялық оқиға кезінде азаматтары қаза тапқан немесе дене жарақатын алған мемлекет;</w:t>
      </w:r>
      <w:r>
        <w:br/>
      </w:r>
      <w:r>
        <w:rPr>
          <w:rFonts w:ascii="Times New Roman"/>
          <w:b w:val="false"/>
          <w:i w:val="false"/>
          <w:color w:val="000000"/>
          <w:sz w:val="28"/>
        </w:rPr>
        <w:t>
      «тексеру жөніндегі комиссия төрағасы» - онда тиісті біліктіліктің бар болуына орай тексеруді ұйымдастыру мен жүргізу тапсырылған адам;</w:t>
      </w:r>
      <w:r>
        <w:br/>
      </w:r>
      <w:r>
        <w:rPr>
          <w:rFonts w:ascii="Times New Roman"/>
          <w:b w:val="false"/>
          <w:i w:val="false"/>
          <w:color w:val="000000"/>
          <w:sz w:val="28"/>
        </w:rPr>
        <w:t>
      «уәкілетті өкіл» - осы Келісімге қатысушы мемлекеттің мемлекеттік авиациясының ұшулар қауіпсіздігі уәкілетті органының басшысы басқа Тарап жүргізетін авиациялық оқиғаны тексеруге қатысуды тапсырған адам;</w:t>
      </w:r>
      <w:r>
        <w:br/>
      </w:r>
      <w:r>
        <w:rPr>
          <w:rFonts w:ascii="Times New Roman"/>
          <w:b w:val="false"/>
          <w:i w:val="false"/>
          <w:color w:val="000000"/>
          <w:sz w:val="28"/>
        </w:rPr>
        <w:t>
      «уәкілетті өкілдің кеңесшісі» - тиісті біліктілігі бар және уәкілетті өкілі« авиациялық оқиғаны тексеру жүргізуде көмек көрсететін адам;</w:t>
      </w:r>
      <w:r>
        <w:br/>
      </w:r>
      <w:r>
        <w:rPr>
          <w:rFonts w:ascii="Times New Roman"/>
          <w:b w:val="false"/>
          <w:i w:val="false"/>
          <w:color w:val="000000"/>
          <w:sz w:val="28"/>
        </w:rPr>
        <w:t>
      «әуе қозғалысына қызмет көрсететін органдар» - әуе қозғалысына (ұшуларды басқаруға) қызмет көрсетуді не әуе кеңістігін пайдалану жөніндегі өзге де қызметті жүзеге асыратын әуе кеңістігін пайдаланушыларға әуе қозғалысына (ұшуларды басқаруға) қызмет көрсететін органдар.</w:t>
      </w:r>
    </w:p>
    <w:bookmarkEnd w:id="20"/>
    <w:bookmarkStart w:name="z26" w:id="21"/>
    <w:p>
      <w:pPr>
        <w:spacing w:after="0"/>
        <w:ind w:left="0"/>
        <w:jc w:val="left"/>
      </w:pPr>
      <w:r>
        <w:rPr>
          <w:rFonts w:ascii="Times New Roman"/>
          <w:b/>
          <w:i w:val="false"/>
          <w:color w:val="000000"/>
        </w:rPr>
        <w:t xml:space="preserve"> 
III. Авиациялық оқиғаларды тексеру</w:t>
      </w:r>
    </w:p>
    <w:bookmarkEnd w:id="21"/>
    <w:bookmarkStart w:name="z27" w:id="22"/>
    <w:p>
      <w:pPr>
        <w:spacing w:after="0"/>
        <w:ind w:left="0"/>
        <w:jc w:val="left"/>
      </w:pPr>
      <w:r>
        <w:rPr>
          <w:rFonts w:ascii="Times New Roman"/>
          <w:b/>
          <w:i w:val="false"/>
          <w:color w:val="000000"/>
        </w:rPr>
        <w:t xml:space="preserve"> 
Тексеруді ұйымдастыру</w:t>
      </w:r>
    </w:p>
    <w:bookmarkEnd w:id="22"/>
    <w:bookmarkStart w:name="z28" w:id="23"/>
    <w:p>
      <w:pPr>
        <w:spacing w:after="0"/>
        <w:ind w:left="0"/>
        <w:jc w:val="both"/>
      </w:pPr>
      <w:r>
        <w:rPr>
          <w:rFonts w:ascii="Times New Roman"/>
          <w:b w:val="false"/>
          <w:i w:val="false"/>
          <w:color w:val="000000"/>
          <w:sz w:val="28"/>
        </w:rPr>
        <w:t>
      4. Мемлекеттік әуе кемелерімен болған авиациялық оқиғаларды тексеруді оқиға болған мемлекет болып табылатын осы Келісімге қатысушы мемлекеттің мемлекеттік авиациясының ұшулар қауіпсіздігінің уәкілетті органы ұйымдастырады.</w:t>
      </w:r>
      <w:r>
        <w:br/>
      </w:r>
      <w:r>
        <w:rPr>
          <w:rFonts w:ascii="Times New Roman"/>
          <w:b w:val="false"/>
          <w:i w:val="false"/>
          <w:color w:val="000000"/>
          <w:sz w:val="28"/>
        </w:rPr>
        <w:t>
</w:t>
      </w:r>
      <w:r>
        <w:rPr>
          <w:rFonts w:ascii="Times New Roman"/>
          <w:b w:val="false"/>
          <w:i w:val="false"/>
          <w:color w:val="000000"/>
          <w:sz w:val="28"/>
        </w:rPr>
        <w:t>
      5. Оқиға болған мемлекет тексеру құқығын әуе кемесі тіркелген мемлекетке немесе осы Келісімге қатысушы басқа мүдделі мемлекетке беруге құқылы, ол жеке құжатпен рәсімделеді.</w:t>
      </w:r>
      <w:r>
        <w:br/>
      </w:r>
      <w:r>
        <w:rPr>
          <w:rFonts w:ascii="Times New Roman"/>
          <w:b w:val="false"/>
          <w:i w:val="false"/>
          <w:color w:val="000000"/>
          <w:sz w:val="28"/>
        </w:rPr>
        <w:t>
      Бұл жағдайда тексеруді тексеруге құқық берілген осы Келісімге қатысушы мемлекеттің мемлекеттік авиациясының ұшулар қауіпсіздігінің уәкілетті органы ұйымдастырады.</w:t>
      </w:r>
      <w:r>
        <w:br/>
      </w:r>
      <w:r>
        <w:rPr>
          <w:rFonts w:ascii="Times New Roman"/>
          <w:b w:val="false"/>
          <w:i w:val="false"/>
          <w:color w:val="000000"/>
          <w:sz w:val="28"/>
        </w:rPr>
        <w:t>
</w:t>
      </w:r>
      <w:r>
        <w:rPr>
          <w:rFonts w:ascii="Times New Roman"/>
          <w:b w:val="false"/>
          <w:i w:val="false"/>
          <w:color w:val="000000"/>
          <w:sz w:val="28"/>
        </w:rPr>
        <w:t>
      6. Мемлекеттік әуе кемелерімен болған авиациялық оқиғаларды тексеруді тиісті мемлекет қатысушысы болып табылатын халықаралық шарттарға, осы Ережеге және оқиға болған мемлекеттің ұлттық заңнамасына сәйкес тексеруді жүргізетін осы Келісімге қатысушы мемлекеттің мемлекеттік авиациясы ұшулар қауіпсіздігінің уәкілетті органы құрған комиссия жүргізеді.</w:t>
      </w:r>
      <w:r>
        <w:br/>
      </w:r>
      <w:r>
        <w:rPr>
          <w:rFonts w:ascii="Times New Roman"/>
          <w:b w:val="false"/>
          <w:i w:val="false"/>
          <w:color w:val="000000"/>
          <w:sz w:val="28"/>
        </w:rPr>
        <w:t>
</w:t>
      </w:r>
      <w:r>
        <w:rPr>
          <w:rFonts w:ascii="Times New Roman"/>
          <w:b w:val="false"/>
          <w:i w:val="false"/>
          <w:color w:val="000000"/>
          <w:sz w:val="28"/>
        </w:rPr>
        <w:t>
      7. Мүдделі мемлекеттер авиациялық оқиғаны тексеруге қатысу үшін өз уәкілетті өкілдері мен уәкілетті өкілдерінің кеңесшілерін тағайындауы мүмкін.</w:t>
      </w:r>
      <w:r>
        <w:br/>
      </w:r>
      <w:r>
        <w:rPr>
          <w:rFonts w:ascii="Times New Roman"/>
          <w:b w:val="false"/>
          <w:i w:val="false"/>
          <w:color w:val="000000"/>
          <w:sz w:val="28"/>
        </w:rPr>
        <w:t>
      Уәкілетті өкілдердің құрамы туралы хабарлама дипломатиялық арналар арқылы жіберіледі.</w:t>
      </w:r>
      <w:r>
        <w:br/>
      </w:r>
      <w:r>
        <w:rPr>
          <w:rFonts w:ascii="Times New Roman"/>
          <w:b w:val="false"/>
          <w:i w:val="false"/>
          <w:color w:val="000000"/>
          <w:sz w:val="28"/>
        </w:rPr>
        <w:t>
</w:t>
      </w:r>
      <w:r>
        <w:rPr>
          <w:rFonts w:ascii="Times New Roman"/>
          <w:b w:val="false"/>
          <w:i w:val="false"/>
          <w:color w:val="000000"/>
          <w:sz w:val="28"/>
        </w:rPr>
        <w:t>
      8. Тексеру жүргізетін осы Келісімге қатысушы мемлекеттің мемлекеттік авиациясы ұшу қауіпсіздігінің уәкілетті органы авиациялық оқиғаны тексеру жөніндегі комиссия жұмыс органдарының құрамына мүдделі мемлекеттердің уәкілетті өкілдері мен уәкілетті өкілдерінің кеңесшілерін қамтиды.</w:t>
      </w:r>
      <w:r>
        <w:br/>
      </w:r>
      <w:r>
        <w:rPr>
          <w:rFonts w:ascii="Times New Roman"/>
          <w:b w:val="false"/>
          <w:i w:val="false"/>
          <w:color w:val="000000"/>
          <w:sz w:val="28"/>
        </w:rPr>
        <w:t>
</w:t>
      </w:r>
      <w:r>
        <w:rPr>
          <w:rFonts w:ascii="Times New Roman"/>
          <w:b w:val="false"/>
          <w:i w:val="false"/>
          <w:color w:val="000000"/>
          <w:sz w:val="28"/>
        </w:rPr>
        <w:t>
      9. Мүдделі мемлекеттердің уәкілетті өкілдері мен уәкілетті өкілдері кеңесшілерінің авиациялық оқиғаны тексеруге қатысу дәрежесін тексеру жүргізетін осы Келісімге қатысушы мемлекеттің мемлекеттік авиациясы ұшу қауіпсіздігінің уәкілетті органы айқындайды және комиссия төрағасының келісімі бойынша және оның бақылауымен оларға мынадай құқық береді:</w:t>
      </w:r>
      <w:r>
        <w:br/>
      </w:r>
      <w:r>
        <w:rPr>
          <w:rFonts w:ascii="Times New Roman"/>
          <w:b w:val="false"/>
          <w:i w:val="false"/>
          <w:color w:val="000000"/>
          <w:sz w:val="28"/>
        </w:rPr>
        <w:t>
      авиациялық оқиға орнына бару;</w:t>
      </w:r>
      <w:r>
        <w:br/>
      </w:r>
      <w:r>
        <w:rPr>
          <w:rFonts w:ascii="Times New Roman"/>
          <w:b w:val="false"/>
          <w:i w:val="false"/>
          <w:color w:val="000000"/>
          <w:sz w:val="28"/>
        </w:rPr>
        <w:t>
      әуе кемесін немесе қираған әуе кемесінің бөлшектерін, сондай-ақ әуе кемелерінің ұшуын қамтамасыз ету құралдары мен объектілерін қарау;</w:t>
      </w:r>
      <w:r>
        <w:br/>
      </w:r>
      <w:r>
        <w:rPr>
          <w:rFonts w:ascii="Times New Roman"/>
          <w:b w:val="false"/>
          <w:i w:val="false"/>
          <w:color w:val="000000"/>
          <w:sz w:val="28"/>
        </w:rPr>
        <w:t>
      куәгерлердің көрсеткіштерін қамтитын ақпаратты алу және олардан сұрау тақырыбын ұсыну;</w:t>
      </w:r>
      <w:r>
        <w:br/>
      </w:r>
      <w:r>
        <w:rPr>
          <w:rFonts w:ascii="Times New Roman"/>
          <w:b w:val="false"/>
          <w:i w:val="false"/>
          <w:color w:val="000000"/>
          <w:sz w:val="28"/>
        </w:rPr>
        <w:t>
      авиациялық оқиғаға қатысты барлық заттай айғақтарға рұқсат алу;</w:t>
      </w:r>
      <w:r>
        <w:br/>
      </w:r>
      <w:r>
        <w:rPr>
          <w:rFonts w:ascii="Times New Roman"/>
          <w:b w:val="false"/>
          <w:i w:val="false"/>
          <w:color w:val="000000"/>
          <w:sz w:val="28"/>
        </w:rPr>
        <w:t>
      авиациялық оқиғаға қатысты құжаттарды алу;</w:t>
      </w:r>
      <w:r>
        <w:br/>
      </w:r>
      <w:r>
        <w:rPr>
          <w:rFonts w:ascii="Times New Roman"/>
          <w:b w:val="false"/>
          <w:i w:val="false"/>
          <w:color w:val="000000"/>
          <w:sz w:val="28"/>
        </w:rPr>
        <w:t>
      авиациялық оқиғаны тексеру мақсатында авиациялық оқиға орнынан тысқары жерлерде агрегаттарды қарау және зерттеу, техникалық консультациялар, сынаулар және модельдеу сияқты тексеру жөніндегі іс-шараларға қатысу;</w:t>
      </w:r>
      <w:r>
        <w:br/>
      </w:r>
      <w:r>
        <w:rPr>
          <w:rFonts w:ascii="Times New Roman"/>
          <w:b w:val="false"/>
          <w:i w:val="false"/>
          <w:color w:val="000000"/>
          <w:sz w:val="28"/>
        </w:rPr>
        <w:t>
      авиациялық оқиға бойынша қорытындыларды, себептер мен ұсынымдарды тұжырымдауға байланысты кеңестерге қатысу.</w:t>
      </w:r>
      <w:r>
        <w:br/>
      </w:r>
      <w:r>
        <w:rPr>
          <w:rFonts w:ascii="Times New Roman"/>
          <w:b w:val="false"/>
          <w:i w:val="false"/>
          <w:color w:val="000000"/>
          <w:sz w:val="28"/>
        </w:rPr>
        <w:t>
</w:t>
      </w:r>
      <w:r>
        <w:rPr>
          <w:rFonts w:ascii="Times New Roman"/>
          <w:b w:val="false"/>
          <w:i w:val="false"/>
          <w:color w:val="000000"/>
          <w:sz w:val="28"/>
        </w:rPr>
        <w:t>
      10. Авиациялық оқиғаны тексеруге қатысатын адамдардың тиісті біліктілігі болуға тиіс, тексеру жүргізіліп жатқан ұшуды ұйымдастыруға, орындауға, қамтамасыз етуге немесе қызмет көрсетуге қатысы болмауға тиіс, сондай-ақ авиациялық оқиғаға қатысы бар заңды немесе жеке тұлғалардың алдында қаржылық міндеттемелері бар сақтандыру компанияларының мүдделерін білдіре алмайды.</w:t>
      </w:r>
      <w:r>
        <w:br/>
      </w:r>
      <w:r>
        <w:rPr>
          <w:rFonts w:ascii="Times New Roman"/>
          <w:b w:val="false"/>
          <w:i w:val="false"/>
          <w:color w:val="000000"/>
          <w:sz w:val="28"/>
        </w:rPr>
        <w:t>
</w:t>
      </w:r>
      <w:r>
        <w:rPr>
          <w:rFonts w:ascii="Times New Roman"/>
          <w:b w:val="false"/>
          <w:i w:val="false"/>
          <w:color w:val="000000"/>
          <w:sz w:val="28"/>
        </w:rPr>
        <w:t>
      11. Тексеруге тартылатын адамдарды оқиға болған мемлекеттің аумағына жеткізуді және кері қайтаруды осы өкілдерді жіберуші осы Келісімге қатысушы мемлекеттің мемлекеттік авиациясы ұшу қауіпсіздігі уәкілетті органының басшысы ұйымдастырады.</w:t>
      </w:r>
      <w:r>
        <w:br/>
      </w:r>
      <w:r>
        <w:rPr>
          <w:rFonts w:ascii="Times New Roman"/>
          <w:b w:val="false"/>
          <w:i w:val="false"/>
          <w:color w:val="000000"/>
          <w:sz w:val="28"/>
        </w:rPr>
        <w:t>
      Комиссия мүшелері мен тексеруге тартылатын адамдарды авиациялық оқиға болған орынға тасымалдауды және кері қайтаруды оқиға болған орын мемлекеттің мемлекеттік авиациясы ұшу қауіпсіздігі уәкілетті органының басшысы ұйымдастырады.</w:t>
      </w:r>
      <w:r>
        <w:br/>
      </w:r>
      <w:r>
        <w:rPr>
          <w:rFonts w:ascii="Times New Roman"/>
          <w:b w:val="false"/>
          <w:i w:val="false"/>
          <w:color w:val="000000"/>
          <w:sz w:val="28"/>
        </w:rPr>
        <w:t>
</w:t>
      </w:r>
      <w:r>
        <w:rPr>
          <w:rFonts w:ascii="Times New Roman"/>
          <w:b w:val="false"/>
          <w:i w:val="false"/>
          <w:color w:val="000000"/>
          <w:sz w:val="28"/>
        </w:rPr>
        <w:t>
      12. Осы Келісімге қатысушы мемлекеттің атқарушы билік органдары, ұйымдары, дипломатиялық өкілдіктері мен консулдық мекемелері комиссияның жұмысына жәрдем көрсетеді.</w:t>
      </w:r>
    </w:p>
    <w:bookmarkEnd w:id="23"/>
    <w:bookmarkStart w:name="z37" w:id="24"/>
    <w:p>
      <w:pPr>
        <w:spacing w:after="0"/>
        <w:ind w:left="0"/>
        <w:jc w:val="left"/>
      </w:pPr>
      <w:r>
        <w:rPr>
          <w:rFonts w:ascii="Times New Roman"/>
          <w:b/>
          <w:i w:val="false"/>
          <w:color w:val="000000"/>
        </w:rPr>
        <w:t xml:space="preserve"> 
Авиациялық оқиға туралы хабардар ету</w:t>
      </w:r>
    </w:p>
    <w:bookmarkEnd w:id="24"/>
    <w:bookmarkStart w:name="z38" w:id="25"/>
    <w:p>
      <w:pPr>
        <w:spacing w:after="0"/>
        <w:ind w:left="0"/>
        <w:jc w:val="both"/>
      </w:pPr>
      <w:r>
        <w:rPr>
          <w:rFonts w:ascii="Times New Roman"/>
          <w:b w:val="false"/>
          <w:i w:val="false"/>
          <w:color w:val="000000"/>
          <w:sz w:val="28"/>
        </w:rPr>
        <w:t>
      13. Авиациялық оқиға болған жағдайда әуе кемесінің ұшуына тікелей басшылықты (басқаруды) жүзеге асыратын әуе қозғалысына қызмет көрсету органдары оқиға болған мемлекеттің ұлттық заңнамасына сәйкес әрекет етеді.</w:t>
      </w:r>
      <w:r>
        <w:br/>
      </w:r>
      <w:r>
        <w:rPr>
          <w:rFonts w:ascii="Times New Roman"/>
          <w:b w:val="false"/>
          <w:i w:val="false"/>
          <w:color w:val="000000"/>
          <w:sz w:val="28"/>
        </w:rPr>
        <w:t>
</w:t>
      </w:r>
      <w:r>
        <w:rPr>
          <w:rFonts w:ascii="Times New Roman"/>
          <w:b w:val="false"/>
          <w:i w:val="false"/>
          <w:color w:val="000000"/>
          <w:sz w:val="28"/>
        </w:rPr>
        <w:t>
      14. Оқиға болған мемлекеттің мемлекеттік авиациясы ұшу қауіпсіздігінің уәкілетті органы авиациялық оқиға туралы әуе кемесін тіркеген мемлекетті, әуе кемесін пайдаланушы мемлекеттің мемлекеттік авиациясы ұшу қауіпсіздігінің уәкілетті органдарын, ал қажет болған жағдайда басқа да мүдделі мемлекеттердің мемлекеттік авиациясы ұшу қауіпсіздігінің уәкілетті органдарын дереу хабардар етеді.</w:t>
      </w:r>
    </w:p>
    <w:bookmarkEnd w:id="25"/>
    <w:bookmarkStart w:name="z40" w:id="26"/>
    <w:p>
      <w:pPr>
        <w:spacing w:after="0"/>
        <w:ind w:left="0"/>
        <w:jc w:val="left"/>
      </w:pPr>
      <w:r>
        <w:rPr>
          <w:rFonts w:ascii="Times New Roman"/>
          <w:b/>
          <w:i w:val="false"/>
          <w:color w:val="000000"/>
        </w:rPr>
        <w:t xml:space="preserve"> 
Авиациялық оқиға кезіндегі лауазымды тұлғалардың іс-әрекеті</w:t>
      </w:r>
    </w:p>
    <w:bookmarkEnd w:id="26"/>
    <w:bookmarkStart w:name="z41" w:id="27"/>
    <w:p>
      <w:pPr>
        <w:spacing w:after="0"/>
        <w:ind w:left="0"/>
        <w:jc w:val="both"/>
      </w:pPr>
      <w:r>
        <w:rPr>
          <w:rFonts w:ascii="Times New Roman"/>
          <w:b w:val="false"/>
          <w:i w:val="false"/>
          <w:color w:val="000000"/>
          <w:sz w:val="28"/>
        </w:rPr>
        <w:t>
      15. Әуе кемесін іздестіруді ұйымдастыру, оның жолаушылары мен экипаж мүшелерін құтқару, оларға көмек көрсету оқиға болған мемлекеттің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16. Мүдделі мемлекеттер тиісті ұйымдарының басшылары авиациялық оқиға туралы ақпаратты алған кезде осы әуе кемесін әзірлеуге, сынауға, жасауға, жөндеуге және пайдалануға қатысты құжаттаманың сақталуын қамтамасыз ету және оның ұшуын қамтамасыз ету жөніндегі шараларды қабылдауға міндетті.</w:t>
      </w:r>
      <w:r>
        <w:br/>
      </w:r>
      <w:r>
        <w:rPr>
          <w:rFonts w:ascii="Times New Roman"/>
          <w:b w:val="false"/>
          <w:i w:val="false"/>
          <w:color w:val="000000"/>
          <w:sz w:val="28"/>
        </w:rPr>
        <w:t>
</w:t>
      </w:r>
      <w:r>
        <w:rPr>
          <w:rFonts w:ascii="Times New Roman"/>
          <w:b w:val="false"/>
          <w:i w:val="false"/>
          <w:color w:val="000000"/>
          <w:sz w:val="28"/>
        </w:rPr>
        <w:t>
      17. Ұшудан оралмаған мемлекеттік әуе кемесін іздестіруді тоқтату туралы шешімді әуе кемесін пайдаланушы мемлекеттің атқарушы билік органымен немесе ұйымының басшысымен келісім бойынша оқиға болған мемлекеттің мемлекеттік авиациясы ұшу қауіпсіздігі уәкілетті органының басшысы қабылдайды.</w:t>
      </w:r>
      <w:r>
        <w:br/>
      </w:r>
      <w:r>
        <w:rPr>
          <w:rFonts w:ascii="Times New Roman"/>
          <w:b w:val="false"/>
          <w:i w:val="false"/>
          <w:color w:val="000000"/>
          <w:sz w:val="28"/>
        </w:rPr>
        <w:t>
</w:t>
      </w:r>
      <w:r>
        <w:rPr>
          <w:rFonts w:ascii="Times New Roman"/>
          <w:b w:val="false"/>
          <w:i w:val="false"/>
          <w:color w:val="000000"/>
          <w:sz w:val="28"/>
        </w:rPr>
        <w:t>
      18. Мемлекеттік әуе кемесін эвакуациялаудың орындылығы туралы шешімді комиссия төрағасымен келісім бойынша әуе кемесін тіркеген мемлекеттің атқарушы билік органдары мен ұйымдарының басшылары қабылдайды.</w:t>
      </w:r>
    </w:p>
    <w:bookmarkEnd w:id="27"/>
    <w:bookmarkStart w:name="z45" w:id="28"/>
    <w:p>
      <w:pPr>
        <w:spacing w:after="0"/>
        <w:ind w:left="0"/>
        <w:jc w:val="left"/>
      </w:pPr>
      <w:r>
        <w:rPr>
          <w:rFonts w:ascii="Times New Roman"/>
          <w:b/>
          <w:i w:val="false"/>
          <w:color w:val="000000"/>
        </w:rPr>
        <w:t xml:space="preserve"> 
IV. Авиациялық оқиға туралы ақпаратқа жариялылық беру тәртібі</w:t>
      </w:r>
    </w:p>
    <w:bookmarkEnd w:id="28"/>
    <w:bookmarkStart w:name="z46" w:id="29"/>
    <w:p>
      <w:pPr>
        <w:spacing w:after="0"/>
        <w:ind w:left="0"/>
        <w:jc w:val="both"/>
      </w:pPr>
      <w:r>
        <w:rPr>
          <w:rFonts w:ascii="Times New Roman"/>
          <w:b w:val="false"/>
          <w:i w:val="false"/>
          <w:color w:val="000000"/>
          <w:sz w:val="28"/>
        </w:rPr>
        <w:t>
      19. Авиациялық оқиға фактісі туралы ақпаратқа жариялылық беру тәртібі осы Келісімге қатысушы мемлекеттің ұлттық заңнамасымен айқындалады.</w:t>
      </w:r>
      <w:r>
        <w:br/>
      </w:r>
      <w:r>
        <w:rPr>
          <w:rFonts w:ascii="Times New Roman"/>
          <w:b w:val="false"/>
          <w:i w:val="false"/>
          <w:color w:val="000000"/>
          <w:sz w:val="28"/>
        </w:rPr>
        <w:t>
</w:t>
      </w:r>
      <w:r>
        <w:rPr>
          <w:rFonts w:ascii="Times New Roman"/>
          <w:b w:val="false"/>
          <w:i w:val="false"/>
          <w:color w:val="000000"/>
          <w:sz w:val="28"/>
        </w:rPr>
        <w:t>
      20. Авиациялық оқиғаны тексеру барысында алынған және авиациялық оқиғаға қатысы бар кез келген мәлімдемелерді және адамдардың куәгерлік етуін, кез келген хат алмасуларды қамтитын ақпаратқа, авиациялық оқиға туралы басқа да мәліметтерге тергеуді жүзеге асыратын құқық қорғау органдарымен келісім бойынша ғана жариялылық берілуі мүмкін.</w:t>
      </w:r>
      <w:r>
        <w:br/>
      </w:r>
      <w:r>
        <w:rPr>
          <w:rFonts w:ascii="Times New Roman"/>
          <w:b w:val="false"/>
          <w:i w:val="false"/>
          <w:color w:val="000000"/>
          <w:sz w:val="28"/>
        </w:rPr>
        <w:t>
</w:t>
      </w:r>
      <w:r>
        <w:rPr>
          <w:rFonts w:ascii="Times New Roman"/>
          <w:b w:val="false"/>
          <w:i w:val="false"/>
          <w:color w:val="000000"/>
          <w:sz w:val="28"/>
        </w:rPr>
        <w:t>
      21. Авиациялық оқиға жағдайларына қатысты жаңадан белгілі болған ақпаратты тексеруге қатысушылар комиссия төрағасына баяндайды. Олар комиссия төрағасының келісімімен осы ақпаратты ұшу қауіпсіздігін арттыруға бағытталған шараларды қабылдау үшін пайдалануы мүмкін. Тексеру үдерісіне зиян келтірмеу үшін көрсетілген ақпарат қандай да бір жағдайлар болмасын комиссия құрамына кірмейтін адамдарға немесе авиациялық оқиғаны тексеруді жүргізу үшін тартылмайтын мамандарға берілмейді немесе олармен талқыланбайды.</w:t>
      </w:r>
    </w:p>
    <w:bookmarkEnd w:id="29"/>
    <w:p>
      <w:pPr>
        <w:spacing w:after="0"/>
        <w:ind w:left="0"/>
        <w:jc w:val="both"/>
      </w:pPr>
      <w:r>
        <w:rPr>
          <w:rFonts w:ascii="Times New Roman"/>
          <w:b w:val="false"/>
          <w:i w:val="false"/>
          <w:color w:val="000000"/>
          <w:sz w:val="28"/>
        </w:rPr>
        <w:t>      Орыс тіліндегі түпнұсқаға сәйкес мемлекеттік тілге аударылды</w:t>
      </w:r>
    </w:p>
    <w:p>
      <w:pPr>
        <w:spacing w:after="0"/>
        <w:ind w:left="0"/>
        <w:jc w:val="both"/>
      </w:pPr>
      <w:r>
        <w:rPr>
          <w:rFonts w:ascii="Times New Roman"/>
          <w:b w:val="false"/>
          <w:i/>
          <w:color w:val="000000"/>
          <w:sz w:val="28"/>
        </w:rPr>
        <w:t>      ҚР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 департаменті</w:t>
      </w:r>
      <w:r>
        <w:br/>
      </w:r>
      <w:r>
        <w:rPr>
          <w:rFonts w:ascii="Times New Roman"/>
          <w:b w:val="false"/>
          <w:i w:val="false"/>
          <w:color w:val="000000"/>
          <w:sz w:val="28"/>
        </w:rPr>
        <w:t>
</w:t>
      </w:r>
      <w:r>
        <w:rPr>
          <w:rFonts w:ascii="Times New Roman"/>
          <w:b w:val="false"/>
          <w:i/>
          <w:color w:val="000000"/>
          <w:sz w:val="28"/>
        </w:rPr>
        <w:t>      бастығының орынбасары полковник                   Ә. Кулбаев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