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9aae" w14:textId="0939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Су ресурстары комитетінің "Қазагромелиосушар" республикалық әдістемелік орталығы" мемлекеттік мекемесін көшіру туралы</w:t>
      </w:r>
    </w:p>
    <w:p>
      <w:pPr>
        <w:spacing w:after="0"/>
        <w:ind w:left="0"/>
        <w:jc w:val="both"/>
      </w:pPr>
      <w:r>
        <w:rPr>
          <w:rFonts w:ascii="Times New Roman"/>
          <w:b w:val="false"/>
          <w:i w:val="false"/>
          <w:color w:val="000000"/>
          <w:sz w:val="28"/>
        </w:rPr>
        <w:t>Қазақстан Республикасы Үкіметінің 2010 жылғы 1 қыркүйектегі № 863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Су ресурстары комитетінің «Қазагромелиосушар» республикалық әдістемелік орталығы» мемлекеттік мекемесін Тараз қаласынан Астана қаласына көшіруді жүргізсін.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Су ресурстары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«Мемлекеттік мекемелер» деген 2-бөлімде:</w:t>
      </w:r>
      <w:r>
        <w:br/>
      </w:r>
      <w:r>
        <w:rPr>
          <w:rFonts w:ascii="Times New Roman"/>
          <w:b w:val="false"/>
          <w:i w:val="false"/>
          <w:color w:val="000000"/>
          <w:sz w:val="28"/>
        </w:rPr>
        <w:t>
      реттік нөмірі 2-жолдағы «Тараз» деген сөз «Астана» деген сөзбен ауыстырылсын;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6-жолдың 2-бағанындағы «Қазагромелиосушар» республикалық әдістемелік орталығы, Тараз қаласы» деген жолдағы «Тараз» деген сөз «Астана» деген сөзбен ауыстырылсын.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