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0977" w14:textId="6cf0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Корея Республикасының Үкіметі арасындағы Кеден істеріндегі ынтымақтастық және әкімшілік өзара көмек туралы келісімге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23 тамыздағы № 830 Қаулысы. Күші жойылды - Қазақстан Республикасы Үкіметінің 2013 жылғы 30 мамырдағы № 553 қаулысымен</w:t>
      </w:r>
    </w:p>
    <w:p>
      <w:pPr>
        <w:spacing w:after="0"/>
        <w:ind w:left="0"/>
        <w:jc w:val="both"/>
      </w:pPr>
      <w:r>
        <w:rPr>
          <w:rFonts w:ascii="Times New Roman"/>
          <w:b w:val="false"/>
          <w:i w:val="false"/>
          <w:color w:val="ff0000"/>
          <w:sz w:val="28"/>
        </w:rPr>
        <w:t xml:space="preserve">      Ескерту. Күші жойылды - ҚР Үкіметінің 30.05.2013 </w:t>
      </w:r>
      <w:r>
        <w:rPr>
          <w:rFonts w:ascii="Times New Roman"/>
          <w:b w:val="false"/>
          <w:i w:val="false"/>
          <w:color w:val="ff0000"/>
          <w:sz w:val="28"/>
        </w:rPr>
        <w:t>№ 553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Корея Республикасының Үкіметі арасындағы Кеден істеріндегі ынтымақтастық және әкімшілік өзара көмек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комитетінің төрағасы Серік Нұртайұлы Баймағанбетовке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Корея Республикасының Үкіметі арасындағы Кеден істеріндегі ынтымақтастық және әкімшілік өзара көмек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2011.09.14 </w:t>
      </w:r>
      <w:r>
        <w:rPr>
          <w:rFonts w:ascii="Times New Roman"/>
          <w:b w:val="false"/>
          <w:i w:val="false"/>
          <w:color w:val="000000"/>
          <w:sz w:val="28"/>
        </w:rPr>
        <w:t>№ 1052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23 тамыздағы </w:t>
      </w:r>
      <w:r>
        <w:br/>
      </w:r>
      <w:r>
        <w:rPr>
          <w:rFonts w:ascii="Times New Roman"/>
          <w:b w:val="false"/>
          <w:i w:val="false"/>
          <w:color w:val="000000"/>
          <w:sz w:val="28"/>
        </w:rPr>
        <w:t xml:space="preserve">
№ 830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Корея Республикасының</w:t>
      </w:r>
      <w:r>
        <w:br/>
      </w:r>
      <w:r>
        <w:rPr>
          <w:rFonts w:ascii="Times New Roman"/>
          <w:b/>
          <w:i w:val="false"/>
          <w:color w:val="000000"/>
        </w:rPr>
        <w:t>
Үкіметі арасындағы Кеден істеріндегі ынтымақтастық және</w:t>
      </w:r>
      <w:r>
        <w:br/>
      </w:r>
      <w:r>
        <w:rPr>
          <w:rFonts w:ascii="Times New Roman"/>
          <w:b/>
          <w:i w:val="false"/>
          <w:color w:val="000000"/>
        </w:rPr>
        <w:t>
әкімшілік өзара көмек туралы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Корея Республикасының Үкіметі,</w:t>
      </w:r>
      <w:r>
        <w:br/>
      </w:r>
      <w:r>
        <w:rPr>
          <w:rFonts w:ascii="Times New Roman"/>
          <w:b w:val="false"/>
          <w:i w:val="false"/>
          <w:color w:val="000000"/>
          <w:sz w:val="28"/>
        </w:rPr>
        <w:t>
      импорт және экспорт кезінде алынатын кедендік баждардың, салықтардың және басқа да кедендік алымдардың дәл есептелуін қамтамасыз етудің, сондай-ақ кедендік бақылауды ұйымдастыру кезінде тыйым салу және шектеу жөніндегі шараларды тиісінше орындаудың маңыздылығын назарға ала отырып;</w:t>
      </w:r>
      <w:r>
        <w:br/>
      </w:r>
      <w:r>
        <w:rPr>
          <w:rFonts w:ascii="Times New Roman"/>
          <w:b w:val="false"/>
          <w:i w:val="false"/>
          <w:color w:val="000000"/>
          <w:sz w:val="28"/>
        </w:rPr>
        <w:t>
      кеден заңнамасын бұзушылық экономикалық, қоғамдық, мәдени мүдделерге, қоғамның салауаттылығына және сауда мүдделеріне залал келтіретіндігін назарға ала отырып;</w:t>
      </w:r>
      <w:r>
        <w:br/>
      </w:r>
      <w:r>
        <w:rPr>
          <w:rFonts w:ascii="Times New Roman"/>
          <w:b w:val="false"/>
          <w:i w:val="false"/>
          <w:color w:val="000000"/>
          <w:sz w:val="28"/>
        </w:rPr>
        <w:t>
      есірткі құралдарын, психотроптық заттар мен прекурсорларды, қауіпті жүктерді, флора мен фаунаның жойылып кету қаупі төніп тұрған түрлерін және уытты қалдықтарды шекаралар арқылы заңсыз өткізудің қоғам үшін қауіп төндіретіндігін ескере отырып;</w:t>
      </w:r>
      <w:r>
        <w:br/>
      </w:r>
      <w:r>
        <w:rPr>
          <w:rFonts w:ascii="Times New Roman"/>
          <w:b w:val="false"/>
          <w:i w:val="false"/>
          <w:color w:val="000000"/>
          <w:sz w:val="28"/>
        </w:rPr>
        <w:t>
      кеден заңнамаларының қолданылуына және сақталуының қамтамасыз етілуіне қатысты саладағы халықаралық ынтымақтастықтың қажеттілігін мойындай отырып;</w:t>
      </w:r>
      <w:r>
        <w:br/>
      </w:r>
      <w:r>
        <w:rPr>
          <w:rFonts w:ascii="Times New Roman"/>
          <w:b w:val="false"/>
          <w:i w:val="false"/>
          <w:color w:val="000000"/>
          <w:sz w:val="28"/>
        </w:rPr>
        <w:t>
      Тараптар мемлекеттерінің кеден заңнамаларын бұзушылықтың алдын алу жөніндегі және кедендік баждардың, салықтардың және басқа да төлемдердің дәл есептелуін және жиналуын қамтамасыз ету жөніндегі күш-жігердің Тараптардың кеден әкімшіліктері ынтымақтастығының арқасында неғұрлым тиімді болуы мүмкін екендігіне көз жеткізе отырып;</w:t>
      </w:r>
      <w:r>
        <w:br/>
      </w:r>
      <w:r>
        <w:rPr>
          <w:rFonts w:ascii="Times New Roman"/>
          <w:b w:val="false"/>
          <w:i w:val="false"/>
          <w:color w:val="000000"/>
          <w:sz w:val="28"/>
        </w:rPr>
        <w:t>
      қазіргі уақытта Дүниежүзілік кеден ұйымы ретінде белгілі Кедендік Ынтымақтастық Кеңесінің тиісті құжаттарын, атап айтқанда 1953 жылғы 5 желтоқсандағы Өзара әкімшілік көмек туралы ұсынымдарды назарға ала отырып;</w:t>
      </w:r>
      <w:r>
        <w:br/>
      </w:r>
      <w:r>
        <w:rPr>
          <w:rFonts w:ascii="Times New Roman"/>
          <w:b w:val="false"/>
          <w:i w:val="false"/>
          <w:color w:val="000000"/>
          <w:sz w:val="28"/>
        </w:rPr>
        <w:t>
      жекелеген тауарларға қатысты тыйым салу, шектеулер және арнайы бақылау әдістері жөніндегі халықаралық нормаларды назарға ала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r>
        <w:br/>
      </w:r>
      <w:r>
        <w:rPr>
          <w:rFonts w:ascii="Times New Roman"/>
          <w:b/>
          <w:i w:val="false"/>
          <w:color w:val="000000"/>
        </w:rPr>
        <w:t>
Айқындама</w:t>
      </w:r>
    </w:p>
    <w:bookmarkEnd w:id="2"/>
    <w:bookmarkStart w:name="z7" w:id="3"/>
    <w:p>
      <w:pPr>
        <w:spacing w:after="0"/>
        <w:ind w:left="0"/>
        <w:jc w:val="both"/>
      </w:pPr>
      <w:r>
        <w:rPr>
          <w:rFonts w:ascii="Times New Roman"/>
          <w:b w:val="false"/>
          <w:i w:val="false"/>
          <w:color w:val="000000"/>
          <w:sz w:val="28"/>
        </w:rPr>
        <w:t>
      Осы Келісімнің мақсаттары үшін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«Кеден әкімшілігі»:</w:t>
      </w:r>
      <w:r>
        <w:br/>
      </w:r>
      <w:r>
        <w:rPr>
          <w:rFonts w:ascii="Times New Roman"/>
          <w:b w:val="false"/>
          <w:i w:val="false"/>
          <w:color w:val="000000"/>
          <w:sz w:val="28"/>
        </w:rPr>
        <w:t>
      Қазақстан Республикасында - кеден ісі саласындағы уәкілетті орган;</w:t>
      </w:r>
      <w:r>
        <w:br/>
      </w:r>
      <w:r>
        <w:rPr>
          <w:rFonts w:ascii="Times New Roman"/>
          <w:b w:val="false"/>
          <w:i w:val="false"/>
          <w:color w:val="000000"/>
          <w:sz w:val="28"/>
        </w:rPr>
        <w:t>
      Корея Республикасында - Корея Кедендік Қызметі.</w:t>
      </w:r>
      <w:r>
        <w:br/>
      </w:r>
      <w:r>
        <w:rPr>
          <w:rFonts w:ascii="Times New Roman"/>
          <w:b w:val="false"/>
          <w:i w:val="false"/>
          <w:color w:val="000000"/>
          <w:sz w:val="28"/>
        </w:rPr>
        <w:t>
</w:t>
      </w:r>
      <w:r>
        <w:rPr>
          <w:rFonts w:ascii="Times New Roman"/>
          <w:b w:val="false"/>
          <w:i w:val="false"/>
          <w:color w:val="000000"/>
          <w:sz w:val="28"/>
        </w:rPr>
        <w:t>
      2. «Кеден заңнамасы» - тыйым салу, шектеу және бақылау жөніндегі шараларды қоса алғанда, тауарларды әкелуге, әкетуге, олардың транзитіне және өткізуге қатысты кеден әкімшіліктері қолданатын Тараптар мемлекеттерінің нормативтік құқықтық актілерінің жиынтығы.</w:t>
      </w:r>
      <w:r>
        <w:br/>
      </w:r>
      <w:r>
        <w:rPr>
          <w:rFonts w:ascii="Times New Roman"/>
          <w:b w:val="false"/>
          <w:i w:val="false"/>
          <w:color w:val="000000"/>
          <w:sz w:val="28"/>
        </w:rPr>
        <w:t>
</w:t>
      </w:r>
      <w:r>
        <w:rPr>
          <w:rFonts w:ascii="Times New Roman"/>
          <w:b w:val="false"/>
          <w:i w:val="false"/>
          <w:color w:val="000000"/>
          <w:sz w:val="28"/>
        </w:rPr>
        <w:t>
      3. «Кедендік төлемдер мен салықтар» - Тараптар мемлекеттерінің ұлттық заңнамаларына сәйкес Тараптар мемлекеттерінің кеден органдары өндіріп алатын кедендік баждар, алымдар, салықтар және басқа да төлемдер.</w:t>
      </w:r>
      <w:r>
        <w:br/>
      </w:r>
      <w:r>
        <w:rPr>
          <w:rFonts w:ascii="Times New Roman"/>
          <w:b w:val="false"/>
          <w:i w:val="false"/>
          <w:color w:val="000000"/>
          <w:sz w:val="28"/>
        </w:rPr>
        <w:t>
</w:t>
      </w:r>
      <w:r>
        <w:rPr>
          <w:rFonts w:ascii="Times New Roman"/>
          <w:b w:val="false"/>
          <w:i w:val="false"/>
          <w:color w:val="000000"/>
          <w:sz w:val="28"/>
        </w:rPr>
        <w:t>
      4. «Кедендік құқық бұзушылық» - кеден ісі саласындағы кез келген құқық бұзушылық не мұндай бұзуға әрекет жасау.</w:t>
      </w:r>
      <w:r>
        <w:br/>
      </w:r>
      <w:r>
        <w:rPr>
          <w:rFonts w:ascii="Times New Roman"/>
          <w:b w:val="false"/>
          <w:i w:val="false"/>
          <w:color w:val="000000"/>
          <w:sz w:val="28"/>
        </w:rPr>
        <w:t>
</w:t>
      </w:r>
      <w:r>
        <w:rPr>
          <w:rFonts w:ascii="Times New Roman"/>
          <w:b w:val="false"/>
          <w:i w:val="false"/>
          <w:color w:val="000000"/>
          <w:sz w:val="28"/>
        </w:rPr>
        <w:t>
      5. «Тұлға» - кез келген жеке немесе заңды тұлға.</w:t>
      </w:r>
      <w:r>
        <w:br/>
      </w:r>
      <w:r>
        <w:rPr>
          <w:rFonts w:ascii="Times New Roman"/>
          <w:b w:val="false"/>
          <w:i w:val="false"/>
          <w:color w:val="000000"/>
          <w:sz w:val="28"/>
        </w:rPr>
        <w:t>
</w:t>
      </w:r>
      <w:r>
        <w:rPr>
          <w:rFonts w:ascii="Times New Roman"/>
          <w:b w:val="false"/>
          <w:i w:val="false"/>
          <w:color w:val="000000"/>
          <w:sz w:val="28"/>
        </w:rPr>
        <w:t>
      6. «Тұлғалар туралы мәліметтер» - белгілі бір немесе белгіленетін тұлғаға қатысты кез келген деректер.</w:t>
      </w:r>
      <w:r>
        <w:br/>
      </w:r>
      <w:r>
        <w:rPr>
          <w:rFonts w:ascii="Times New Roman"/>
          <w:b w:val="false"/>
          <w:i w:val="false"/>
          <w:color w:val="000000"/>
          <w:sz w:val="28"/>
        </w:rPr>
        <w:t>
</w:t>
      </w:r>
      <w:r>
        <w:rPr>
          <w:rFonts w:ascii="Times New Roman"/>
          <w:b w:val="false"/>
          <w:i w:val="false"/>
          <w:color w:val="000000"/>
          <w:sz w:val="28"/>
        </w:rPr>
        <w:t>
      7. «Ақпарат» - электронды тасығыштардағы мәліметтерді қоса алғанда, кез келген мәліметтер, құжаттар, баяндамалар, олардың расталған көшірмелері немесе кез келген нысанда берілген басқа да хабарлар.</w:t>
      </w:r>
      <w:r>
        <w:br/>
      </w:r>
      <w:r>
        <w:rPr>
          <w:rFonts w:ascii="Times New Roman"/>
          <w:b w:val="false"/>
          <w:i w:val="false"/>
          <w:color w:val="000000"/>
          <w:sz w:val="28"/>
        </w:rPr>
        <w:t>
</w:t>
      </w:r>
      <w:r>
        <w:rPr>
          <w:rFonts w:ascii="Times New Roman"/>
          <w:b w:val="false"/>
          <w:i w:val="false"/>
          <w:color w:val="000000"/>
          <w:sz w:val="28"/>
        </w:rPr>
        <w:t>
      8. «Есірткі құралдары» - 1961 жылғы Есірткі құралдары туралы бірыңғай конвенцияға түзетулер туралы 1972 жылғы Хаттамаға сәйкес енгізілген түзетулерімен қоса 1961 жылғы Есірткі құралдары туралы бірыңғай конвенцияның 1-тізімінде және 2-тізімінде санамаланған кез келген табиғи немесе синтетикалық заттар.</w:t>
      </w:r>
      <w:r>
        <w:br/>
      </w:r>
      <w:r>
        <w:rPr>
          <w:rFonts w:ascii="Times New Roman"/>
          <w:b w:val="false"/>
          <w:i w:val="false"/>
          <w:color w:val="000000"/>
          <w:sz w:val="28"/>
        </w:rPr>
        <w:t>
</w:t>
      </w:r>
      <w:r>
        <w:rPr>
          <w:rFonts w:ascii="Times New Roman"/>
          <w:b w:val="false"/>
          <w:i w:val="false"/>
          <w:color w:val="000000"/>
          <w:sz w:val="28"/>
        </w:rPr>
        <w:t>
      9. «Психотроптық заттар» - 1971 жылғы 21 ақпандағы Психотроптық заттар туралы конвенцияның 1, 2, 3 және 4-тізімдерінде санамаланған заттар.</w:t>
      </w:r>
      <w:r>
        <w:br/>
      </w:r>
      <w:r>
        <w:rPr>
          <w:rFonts w:ascii="Times New Roman"/>
          <w:b w:val="false"/>
          <w:i w:val="false"/>
          <w:color w:val="000000"/>
          <w:sz w:val="28"/>
        </w:rPr>
        <w:t>
</w:t>
      </w:r>
      <w:r>
        <w:rPr>
          <w:rFonts w:ascii="Times New Roman"/>
          <w:b w:val="false"/>
          <w:i w:val="false"/>
          <w:color w:val="000000"/>
          <w:sz w:val="28"/>
        </w:rPr>
        <w:t>
      10. «Прекурсорлар» - 1988 жылғы 20 желтоқсандағы Біріккен Ұлттар Ұйымының Есірткі құралдары мен психотроптық заттардың заңсыз айналымына қарсы күрес туралы конвенциясының 1 және 2-кестесінде санамаланған есірткі құралдары мен психотроптық заттарды өндіру кезінде пайдаланылатын бақылаудағы химиялық заттар.</w:t>
      </w:r>
      <w:r>
        <w:br/>
      </w:r>
      <w:r>
        <w:rPr>
          <w:rFonts w:ascii="Times New Roman"/>
          <w:b w:val="false"/>
          <w:i w:val="false"/>
          <w:color w:val="000000"/>
          <w:sz w:val="28"/>
        </w:rPr>
        <w:t>
</w:t>
      </w:r>
      <w:r>
        <w:rPr>
          <w:rFonts w:ascii="Times New Roman"/>
          <w:b w:val="false"/>
          <w:i w:val="false"/>
          <w:color w:val="000000"/>
          <w:sz w:val="28"/>
        </w:rPr>
        <w:t>
      11. «Сұрау салатын әкімшілік» - көмек сұрайтын кеден әкімшілігі.</w:t>
      </w:r>
      <w:r>
        <w:br/>
      </w:r>
      <w:r>
        <w:rPr>
          <w:rFonts w:ascii="Times New Roman"/>
          <w:b w:val="false"/>
          <w:i w:val="false"/>
          <w:color w:val="000000"/>
          <w:sz w:val="28"/>
        </w:rPr>
        <w:t>
</w:t>
      </w:r>
      <w:r>
        <w:rPr>
          <w:rFonts w:ascii="Times New Roman"/>
          <w:b w:val="false"/>
          <w:i w:val="false"/>
          <w:color w:val="000000"/>
          <w:sz w:val="28"/>
        </w:rPr>
        <w:t>
      12. «Сұрау салынатын әкімшілік» - жәрдем сұралатын кеден әкімшілігі.</w:t>
      </w:r>
    </w:p>
    <w:bookmarkEnd w:id="3"/>
    <w:bookmarkStart w:name="z20" w:id="4"/>
    <w:p>
      <w:pPr>
        <w:spacing w:after="0"/>
        <w:ind w:left="0"/>
        <w:jc w:val="left"/>
      </w:pPr>
      <w:r>
        <w:rPr>
          <w:rFonts w:ascii="Times New Roman"/>
          <w:b/>
          <w:i w:val="false"/>
          <w:color w:val="000000"/>
        </w:rPr>
        <w:t xml:space="preserve"> 
2-бап</w:t>
      </w:r>
      <w:r>
        <w:br/>
      </w:r>
      <w:r>
        <w:rPr>
          <w:rFonts w:ascii="Times New Roman"/>
          <w:b/>
          <w:i w:val="false"/>
          <w:color w:val="000000"/>
        </w:rPr>
        <w:t>
Келісім аясы</w:t>
      </w:r>
    </w:p>
    <w:bookmarkEnd w:id="4"/>
    <w:bookmarkStart w:name="z21" w:id="5"/>
    <w:p>
      <w:pPr>
        <w:spacing w:after="0"/>
        <w:ind w:left="0"/>
        <w:jc w:val="both"/>
      </w:pPr>
      <w:r>
        <w:rPr>
          <w:rFonts w:ascii="Times New Roman"/>
          <w:b w:val="false"/>
          <w:i w:val="false"/>
          <w:color w:val="000000"/>
          <w:sz w:val="28"/>
        </w:rPr>
        <w:t>
      1. Тараптар өздерінің кеден әкімшіліктері арқылы осы Келісімнің ережелеріне сәйкес кеден заңнамаларын тиісінше қолдану жөнінде, сондай-ақ кедендік құқық бұзушылықтардың алдын алу, тергеу және жолын кесу жөнінде бір-біріне әкімшілік жәрдем көрсетеді.</w:t>
      </w:r>
      <w:r>
        <w:br/>
      </w:r>
      <w:r>
        <w:rPr>
          <w:rFonts w:ascii="Times New Roman"/>
          <w:b w:val="false"/>
          <w:i w:val="false"/>
          <w:color w:val="000000"/>
          <w:sz w:val="28"/>
        </w:rPr>
        <w:t>
</w:t>
      </w:r>
      <w:r>
        <w:rPr>
          <w:rFonts w:ascii="Times New Roman"/>
          <w:b w:val="false"/>
          <w:i w:val="false"/>
          <w:color w:val="000000"/>
          <w:sz w:val="28"/>
        </w:rPr>
        <w:t>
      2. Осы Келісім шеңберіндегі жәрдем Тараптар мемлекеттерінің ұлттық заңнамаларына сәйкес олардың кеден әкімшіліктерінің құзыреттері шегінде көрсетіледі.</w:t>
      </w:r>
      <w:r>
        <w:br/>
      </w:r>
      <w:r>
        <w:rPr>
          <w:rFonts w:ascii="Times New Roman"/>
          <w:b w:val="false"/>
          <w:i w:val="false"/>
          <w:color w:val="000000"/>
          <w:sz w:val="28"/>
        </w:rPr>
        <w:t>
</w:t>
      </w:r>
      <w:r>
        <w:rPr>
          <w:rFonts w:ascii="Times New Roman"/>
          <w:b w:val="false"/>
          <w:i w:val="false"/>
          <w:color w:val="000000"/>
          <w:sz w:val="28"/>
        </w:rPr>
        <w:t>
      3. Осы Келісім Қылмыстық істер жөнінде құқықтық көмек беру және көмек көрсету мәселелерін қозғамайды.</w:t>
      </w:r>
    </w:p>
    <w:bookmarkEnd w:id="5"/>
    <w:bookmarkStart w:name="z24" w:id="6"/>
    <w:p>
      <w:pPr>
        <w:spacing w:after="0"/>
        <w:ind w:left="0"/>
        <w:jc w:val="left"/>
      </w:pPr>
      <w:r>
        <w:rPr>
          <w:rFonts w:ascii="Times New Roman"/>
          <w:b/>
          <w:i w:val="false"/>
          <w:color w:val="000000"/>
        </w:rPr>
        <w:t xml:space="preserve"> 
3-бап</w:t>
      </w:r>
      <w:r>
        <w:br/>
      </w:r>
      <w:r>
        <w:rPr>
          <w:rFonts w:ascii="Times New Roman"/>
          <w:b/>
          <w:i w:val="false"/>
          <w:color w:val="000000"/>
        </w:rPr>
        <w:t>
Жәрдемдесу аясы</w:t>
      </w:r>
    </w:p>
    <w:bookmarkEnd w:id="6"/>
    <w:bookmarkStart w:name="z25" w:id="7"/>
    <w:p>
      <w:pPr>
        <w:spacing w:after="0"/>
        <w:ind w:left="0"/>
        <w:jc w:val="both"/>
      </w:pPr>
      <w:r>
        <w:rPr>
          <w:rFonts w:ascii="Times New Roman"/>
          <w:b w:val="false"/>
          <w:i w:val="false"/>
          <w:color w:val="000000"/>
          <w:sz w:val="28"/>
        </w:rPr>
        <w:t>
      1. Кеден әкімшіліктері бір-біріне сұрау салу немесе өз бастамасы бойынша кеден заңнамасын тиісінше қолдануды қамтамасыз етуде, сондай-ақ кедендік құқық бұзушылықтардың алдын алуда, тергеуде және жолын кесуде көмектесуі мүмкін ақпаратты береді.</w:t>
      </w:r>
      <w:r>
        <w:br/>
      </w:r>
      <w:r>
        <w:rPr>
          <w:rFonts w:ascii="Times New Roman"/>
          <w:b w:val="false"/>
          <w:i w:val="false"/>
          <w:color w:val="000000"/>
          <w:sz w:val="28"/>
        </w:rPr>
        <w:t>
</w:t>
      </w:r>
      <w:r>
        <w:rPr>
          <w:rFonts w:ascii="Times New Roman"/>
          <w:b w:val="false"/>
          <w:i w:val="false"/>
          <w:color w:val="000000"/>
          <w:sz w:val="28"/>
        </w:rPr>
        <w:t>
      2. Бір Тараптың кеден әкімшілігі екінші Тараптың кеден әкімшілігінің сұрау салуларын орындау кезінде өз мемлекетінің ұлттық заңнамасына сәйкес әрекет етеді.</w:t>
      </w:r>
      <w:r>
        <w:br/>
      </w:r>
      <w:r>
        <w:rPr>
          <w:rFonts w:ascii="Times New Roman"/>
          <w:b w:val="false"/>
          <w:i w:val="false"/>
          <w:color w:val="000000"/>
          <w:sz w:val="28"/>
        </w:rPr>
        <w:t>
</w:t>
      </w:r>
      <w:r>
        <w:rPr>
          <w:rFonts w:ascii="Times New Roman"/>
          <w:b w:val="false"/>
          <w:i w:val="false"/>
          <w:color w:val="000000"/>
          <w:sz w:val="28"/>
        </w:rPr>
        <w:t>
      3. Сұрау салынатын әкімшілік сұрау салу бойынша өз Тарапының мемлекетінде қолданылатын және кедендік құқық бұзушылықтарға байланысты тергеулерге қатысты кеден заңнамасы мен рәсімдер туралы қажетті ақпаратты ұсынады.</w:t>
      </w:r>
      <w:r>
        <w:br/>
      </w:r>
      <w:r>
        <w:rPr>
          <w:rFonts w:ascii="Times New Roman"/>
          <w:b w:val="false"/>
          <w:i w:val="false"/>
          <w:color w:val="000000"/>
          <w:sz w:val="28"/>
        </w:rPr>
        <w:t>
</w:t>
      </w:r>
      <w:r>
        <w:rPr>
          <w:rFonts w:ascii="Times New Roman"/>
          <w:b w:val="false"/>
          <w:i w:val="false"/>
          <w:color w:val="000000"/>
          <w:sz w:val="28"/>
        </w:rPr>
        <w:t>
      4. Кеден әкімшіліктері өз бастамасы бойынша:</w:t>
      </w:r>
      <w:r>
        <w:br/>
      </w:r>
      <w:r>
        <w:rPr>
          <w:rFonts w:ascii="Times New Roman"/>
          <w:b w:val="false"/>
          <w:i w:val="false"/>
          <w:color w:val="000000"/>
          <w:sz w:val="28"/>
        </w:rPr>
        <w:t>
</w:t>
      </w:r>
      <w:r>
        <w:rPr>
          <w:rFonts w:ascii="Times New Roman"/>
          <w:b w:val="false"/>
          <w:i w:val="false"/>
          <w:color w:val="000000"/>
          <w:sz w:val="28"/>
        </w:rPr>
        <w:t>
      1) кедендік құқық бұзушылықтарға қарсы күрестің тиімділігі расталған жаңа әдістеріне;</w:t>
      </w:r>
      <w:r>
        <w:br/>
      </w:r>
      <w:r>
        <w:rPr>
          <w:rFonts w:ascii="Times New Roman"/>
          <w:b w:val="false"/>
          <w:i w:val="false"/>
          <w:color w:val="000000"/>
          <w:sz w:val="28"/>
        </w:rPr>
        <w:t>
</w:t>
      </w:r>
      <w:r>
        <w:rPr>
          <w:rFonts w:ascii="Times New Roman"/>
          <w:b w:val="false"/>
          <w:i w:val="false"/>
          <w:color w:val="000000"/>
          <w:sz w:val="28"/>
        </w:rPr>
        <w:t>
      2) кедендік құқық бұзушылықтар жасаудың жаңа үрдістеріне, құралдарына немесе әдістеріне қатысты кез келген қолда бар ақпаратты береді.</w:t>
      </w:r>
    </w:p>
    <w:bookmarkEnd w:id="7"/>
    <w:bookmarkStart w:name="z31" w:id="8"/>
    <w:p>
      <w:pPr>
        <w:spacing w:after="0"/>
        <w:ind w:left="0"/>
        <w:jc w:val="left"/>
      </w:pPr>
      <w:r>
        <w:rPr>
          <w:rFonts w:ascii="Times New Roman"/>
          <w:b/>
          <w:i w:val="false"/>
          <w:color w:val="000000"/>
        </w:rPr>
        <w:t xml:space="preserve"> 
4-бап</w:t>
      </w:r>
      <w:r>
        <w:br/>
      </w:r>
      <w:r>
        <w:rPr>
          <w:rFonts w:ascii="Times New Roman"/>
          <w:b/>
          <w:i w:val="false"/>
          <w:color w:val="000000"/>
        </w:rPr>
        <w:t>
Техникалық жәрдемдесу</w:t>
      </w:r>
    </w:p>
    <w:bookmarkEnd w:id="8"/>
    <w:bookmarkStart w:name="z32" w:id="9"/>
    <w:p>
      <w:pPr>
        <w:spacing w:after="0"/>
        <w:ind w:left="0"/>
        <w:jc w:val="both"/>
      </w:pPr>
      <w:r>
        <w:rPr>
          <w:rFonts w:ascii="Times New Roman"/>
          <w:b w:val="false"/>
          <w:i w:val="false"/>
          <w:color w:val="000000"/>
          <w:sz w:val="28"/>
        </w:rPr>
        <w:t>
      Тараптардың кеден әкімшіліктері кеден ісі саласында бір біріне:</w:t>
      </w:r>
      <w:r>
        <w:br/>
      </w:r>
      <w:r>
        <w:rPr>
          <w:rFonts w:ascii="Times New Roman"/>
          <w:b w:val="false"/>
          <w:i w:val="false"/>
          <w:color w:val="000000"/>
          <w:sz w:val="28"/>
        </w:rPr>
        <w:t>
</w:t>
      </w:r>
      <w:r>
        <w:rPr>
          <w:rFonts w:ascii="Times New Roman"/>
          <w:b w:val="false"/>
          <w:i w:val="false"/>
          <w:color w:val="000000"/>
          <w:sz w:val="28"/>
        </w:rPr>
        <w:t>
      1) екі кеден әкімшілігі пайдаланатын технологиялармен танысу мақсатында өзара тиімді негізде кеден әкімшіліктерінің қызметкерлерімен және сарапшыларымен алмасуды;</w:t>
      </w:r>
      <w:r>
        <w:br/>
      </w:r>
      <w:r>
        <w:rPr>
          <w:rFonts w:ascii="Times New Roman"/>
          <w:b w:val="false"/>
          <w:i w:val="false"/>
          <w:color w:val="000000"/>
          <w:sz w:val="28"/>
        </w:rPr>
        <w:t>
</w:t>
      </w:r>
      <w:r>
        <w:rPr>
          <w:rFonts w:ascii="Times New Roman"/>
          <w:b w:val="false"/>
          <w:i w:val="false"/>
          <w:color w:val="000000"/>
          <w:sz w:val="28"/>
        </w:rPr>
        <w:t>
      2) кеден әкімшіліктерінің қызметкерлерін оқытуды және олардың арнайы дағдыларын жетілдіруге жәрдемдесуді;</w:t>
      </w:r>
      <w:r>
        <w:br/>
      </w:r>
      <w:r>
        <w:rPr>
          <w:rFonts w:ascii="Times New Roman"/>
          <w:b w:val="false"/>
          <w:i w:val="false"/>
          <w:color w:val="000000"/>
          <w:sz w:val="28"/>
        </w:rPr>
        <w:t>
</w:t>
      </w:r>
      <w:r>
        <w:rPr>
          <w:rFonts w:ascii="Times New Roman"/>
          <w:b w:val="false"/>
          <w:i w:val="false"/>
          <w:color w:val="000000"/>
          <w:sz w:val="28"/>
        </w:rPr>
        <w:t>
      3) бақылау мен анықтаудың техникалық құралдарын пайдалануда ақпарат және тәжірибе алмасуды;</w:t>
      </w:r>
      <w:r>
        <w:br/>
      </w:r>
      <w:r>
        <w:rPr>
          <w:rFonts w:ascii="Times New Roman"/>
          <w:b w:val="false"/>
          <w:i w:val="false"/>
          <w:color w:val="000000"/>
          <w:sz w:val="28"/>
        </w:rPr>
        <w:t>
</w:t>
      </w:r>
      <w:r>
        <w:rPr>
          <w:rFonts w:ascii="Times New Roman"/>
          <w:b w:val="false"/>
          <w:i w:val="false"/>
          <w:color w:val="000000"/>
          <w:sz w:val="28"/>
        </w:rPr>
        <w:t>
      4) кеден заңнамасы мен рәсімдеріне қатысы бар кәсіби, ғылыми және техникалық деректер алмасуды;</w:t>
      </w:r>
      <w:r>
        <w:br/>
      </w:r>
      <w:r>
        <w:rPr>
          <w:rFonts w:ascii="Times New Roman"/>
          <w:b w:val="false"/>
          <w:i w:val="false"/>
          <w:color w:val="000000"/>
          <w:sz w:val="28"/>
        </w:rPr>
        <w:t>
</w:t>
      </w:r>
      <w:r>
        <w:rPr>
          <w:rFonts w:ascii="Times New Roman"/>
          <w:b w:val="false"/>
          <w:i w:val="false"/>
          <w:color w:val="000000"/>
          <w:sz w:val="28"/>
        </w:rPr>
        <w:t>
      5) кедендік ақпараттандыру саласында ақпарат және тәжірибе алмасуды қамтитын техникалық жәрдем көрсетеді.</w:t>
      </w:r>
    </w:p>
    <w:bookmarkEnd w:id="9"/>
    <w:bookmarkStart w:name="z38" w:id="10"/>
    <w:p>
      <w:pPr>
        <w:spacing w:after="0"/>
        <w:ind w:left="0"/>
        <w:jc w:val="left"/>
      </w:pPr>
      <w:r>
        <w:rPr>
          <w:rFonts w:ascii="Times New Roman"/>
          <w:b/>
          <w:i w:val="false"/>
          <w:color w:val="000000"/>
        </w:rPr>
        <w:t xml:space="preserve"> 
5-бап</w:t>
      </w:r>
      <w:r>
        <w:br/>
      </w:r>
      <w:r>
        <w:rPr>
          <w:rFonts w:ascii="Times New Roman"/>
          <w:b/>
          <w:i w:val="false"/>
          <w:color w:val="000000"/>
        </w:rPr>
        <w:t>
Өзара әкімшілік көмектің ерекше жағдайлары</w:t>
      </w:r>
    </w:p>
    <w:bookmarkEnd w:id="10"/>
    <w:bookmarkStart w:name="z39" w:id="11"/>
    <w:p>
      <w:pPr>
        <w:spacing w:after="0"/>
        <w:ind w:left="0"/>
        <w:jc w:val="both"/>
      </w:pPr>
      <w:r>
        <w:rPr>
          <w:rFonts w:ascii="Times New Roman"/>
          <w:b w:val="false"/>
          <w:i w:val="false"/>
          <w:color w:val="000000"/>
          <w:sz w:val="28"/>
        </w:rPr>
        <w:t>
      1. Сұрау салу бойынша сұрау салынатын әкімшілік сұрау салатын әкімшілікке, мынадай:</w:t>
      </w:r>
      <w:r>
        <w:br/>
      </w:r>
      <w:r>
        <w:rPr>
          <w:rFonts w:ascii="Times New Roman"/>
          <w:b w:val="false"/>
          <w:i w:val="false"/>
          <w:color w:val="000000"/>
          <w:sz w:val="28"/>
        </w:rPr>
        <w:t>
</w:t>
      </w:r>
      <w:r>
        <w:rPr>
          <w:rFonts w:ascii="Times New Roman"/>
          <w:b w:val="false"/>
          <w:i w:val="false"/>
          <w:color w:val="000000"/>
          <w:sz w:val="28"/>
        </w:rPr>
        <w:t>
      1) сұрау салатын Тарап мемлекетінің аумағына әкелінетін тауарлар сұрау салынатын Тарап мемлекетінің аумағынан заңды түрде әкетілген болып табылатындығы-табылмайтындығы;</w:t>
      </w:r>
      <w:r>
        <w:br/>
      </w:r>
      <w:r>
        <w:rPr>
          <w:rFonts w:ascii="Times New Roman"/>
          <w:b w:val="false"/>
          <w:i w:val="false"/>
          <w:color w:val="000000"/>
          <w:sz w:val="28"/>
        </w:rPr>
        <w:t>
</w:t>
      </w:r>
      <w:r>
        <w:rPr>
          <w:rFonts w:ascii="Times New Roman"/>
          <w:b w:val="false"/>
          <w:i w:val="false"/>
          <w:color w:val="000000"/>
          <w:sz w:val="28"/>
        </w:rPr>
        <w:t>
      2) сұрау салатын Тарап мемлекетінің аумағынан әкетілетін тауарлар сұрау салынатын Тарап мемлекетінің аумағына заңды түрде әкелінген болып табылатындығы-табылмайтындығы;</w:t>
      </w:r>
      <w:r>
        <w:br/>
      </w:r>
      <w:r>
        <w:rPr>
          <w:rFonts w:ascii="Times New Roman"/>
          <w:b w:val="false"/>
          <w:i w:val="false"/>
          <w:color w:val="000000"/>
          <w:sz w:val="28"/>
        </w:rPr>
        <w:t>
</w:t>
      </w:r>
      <w:r>
        <w:rPr>
          <w:rFonts w:ascii="Times New Roman"/>
          <w:b w:val="false"/>
          <w:i w:val="false"/>
          <w:color w:val="000000"/>
          <w:sz w:val="28"/>
        </w:rPr>
        <w:t>
      3) сұрау салынатын Тарап мемлекетінің аумағына заңды түрде әкелінген тауарлар орналастырылған кедендік режим туралы ақпарат ұсынады.</w:t>
      </w:r>
      <w:r>
        <w:br/>
      </w:r>
      <w:r>
        <w:rPr>
          <w:rFonts w:ascii="Times New Roman"/>
          <w:b w:val="false"/>
          <w:i w:val="false"/>
          <w:color w:val="000000"/>
          <w:sz w:val="28"/>
        </w:rPr>
        <w:t>
</w:t>
      </w:r>
      <w:r>
        <w:rPr>
          <w:rFonts w:ascii="Times New Roman"/>
          <w:b w:val="false"/>
          <w:i w:val="false"/>
          <w:color w:val="000000"/>
          <w:sz w:val="28"/>
        </w:rPr>
        <w:t>
      2. Сұрау салу бойынша сұрау салынатын әкімшілік:</w:t>
      </w:r>
      <w:r>
        <w:br/>
      </w:r>
      <w:r>
        <w:rPr>
          <w:rFonts w:ascii="Times New Roman"/>
          <w:b w:val="false"/>
          <w:i w:val="false"/>
          <w:color w:val="000000"/>
          <w:sz w:val="28"/>
        </w:rPr>
        <w:t>
</w:t>
      </w:r>
      <w:r>
        <w:rPr>
          <w:rFonts w:ascii="Times New Roman"/>
          <w:b w:val="false"/>
          <w:i w:val="false"/>
          <w:color w:val="000000"/>
          <w:sz w:val="28"/>
        </w:rPr>
        <w:t>
      1) сұрау салатын әкімшілікке құқық бұзушылықтар жасағандығы белгілі немесе оған күдікті адамдардың сұрау салынатын Тарап мемлекетінің аумағына өтуіне, атап айтқанда, келуіне;</w:t>
      </w:r>
      <w:r>
        <w:br/>
      </w:r>
      <w:r>
        <w:rPr>
          <w:rFonts w:ascii="Times New Roman"/>
          <w:b w:val="false"/>
          <w:i w:val="false"/>
          <w:color w:val="000000"/>
          <w:sz w:val="28"/>
        </w:rPr>
        <w:t>
</w:t>
      </w:r>
      <w:r>
        <w:rPr>
          <w:rFonts w:ascii="Times New Roman"/>
          <w:b w:val="false"/>
          <w:i w:val="false"/>
          <w:color w:val="000000"/>
          <w:sz w:val="28"/>
        </w:rPr>
        <w:t>
      2) сұрау салатын әкімшілік сұрау салатын Тарап мемлекетінің аумағына заңсыз өткізілгендігіне күдік тудырушы ретінде айқындаған тауарлардың өткізілуіне және сақталуына;</w:t>
      </w:r>
      <w:r>
        <w:br/>
      </w:r>
      <w:r>
        <w:rPr>
          <w:rFonts w:ascii="Times New Roman"/>
          <w:b w:val="false"/>
          <w:i w:val="false"/>
          <w:color w:val="000000"/>
          <w:sz w:val="28"/>
        </w:rPr>
        <w:t>
</w:t>
      </w:r>
      <w:r>
        <w:rPr>
          <w:rFonts w:ascii="Times New Roman"/>
          <w:b w:val="false"/>
          <w:i w:val="false"/>
          <w:color w:val="000000"/>
          <w:sz w:val="28"/>
        </w:rPr>
        <w:t>
      3) сұрау салатын әкімшілікте оларға қатысты олардың сұрау салатын Тарап мемлекетінің аумағында кеден заңнамасын бұзу мақсатында пайдаланылатындығы туралы мәліметтер бар көлік құралдарына ерекше қадағалауды жүзеге асырады.</w:t>
      </w:r>
      <w:r>
        <w:br/>
      </w:r>
      <w:r>
        <w:rPr>
          <w:rFonts w:ascii="Times New Roman"/>
          <w:b w:val="false"/>
          <w:i w:val="false"/>
          <w:color w:val="000000"/>
          <w:sz w:val="28"/>
        </w:rPr>
        <w:t>
</w:t>
      </w:r>
      <w:r>
        <w:rPr>
          <w:rFonts w:ascii="Times New Roman"/>
          <w:b w:val="false"/>
          <w:i w:val="false"/>
          <w:color w:val="000000"/>
          <w:sz w:val="28"/>
        </w:rPr>
        <w:t>
      3. Кеден әкімшіліктері сұрау салу бойынша немесе өз бастамасы бойынша Тараптар мемлекеттерінің ұлттық заңнамаларын бұзатын немесе бұзуы мүмкін, жасалған немесе дайындалып жатқан іс-қимылдар туралы бір-біріне ақпарат береді. Мұндай ақпарат:</w:t>
      </w:r>
      <w:r>
        <w:br/>
      </w:r>
      <w:r>
        <w:rPr>
          <w:rFonts w:ascii="Times New Roman"/>
          <w:b w:val="false"/>
          <w:i w:val="false"/>
          <w:color w:val="000000"/>
          <w:sz w:val="28"/>
        </w:rPr>
        <w:t>
</w:t>
      </w:r>
      <w:r>
        <w:rPr>
          <w:rFonts w:ascii="Times New Roman"/>
          <w:b w:val="false"/>
          <w:i w:val="false"/>
          <w:color w:val="000000"/>
          <w:sz w:val="28"/>
        </w:rPr>
        <w:t>
      1) қару-жарақтың, оқ-дәрілердің, жарылғыш заттар мен ядролық материалдардың;</w:t>
      </w:r>
      <w:r>
        <w:br/>
      </w:r>
      <w:r>
        <w:rPr>
          <w:rFonts w:ascii="Times New Roman"/>
          <w:b w:val="false"/>
          <w:i w:val="false"/>
          <w:color w:val="000000"/>
          <w:sz w:val="28"/>
        </w:rPr>
        <w:t>
</w:t>
      </w:r>
      <w:r>
        <w:rPr>
          <w:rFonts w:ascii="Times New Roman"/>
          <w:b w:val="false"/>
          <w:i w:val="false"/>
          <w:color w:val="000000"/>
          <w:sz w:val="28"/>
        </w:rPr>
        <w:t>
      2) Тараптардың бірі үшін елеулі, тарихи, мәдени немесе археологиялық құндылықты білдіретін өнер заттарының;</w:t>
      </w:r>
      <w:r>
        <w:br/>
      </w:r>
      <w:r>
        <w:rPr>
          <w:rFonts w:ascii="Times New Roman"/>
          <w:b w:val="false"/>
          <w:i w:val="false"/>
          <w:color w:val="000000"/>
          <w:sz w:val="28"/>
        </w:rPr>
        <w:t>
</w:t>
      </w:r>
      <w:r>
        <w:rPr>
          <w:rFonts w:ascii="Times New Roman"/>
          <w:b w:val="false"/>
          <w:i w:val="false"/>
          <w:color w:val="000000"/>
          <w:sz w:val="28"/>
        </w:rPr>
        <w:t>
      3) есірткі құралдарының, психотроптық заттар мен прекурсорлардың, сондай-ақ қоршаған орта мен халықтың денсаулығы үшін қауіп төндіретін заттардың;</w:t>
      </w:r>
      <w:r>
        <w:br/>
      </w:r>
      <w:r>
        <w:rPr>
          <w:rFonts w:ascii="Times New Roman"/>
          <w:b w:val="false"/>
          <w:i w:val="false"/>
          <w:color w:val="000000"/>
          <w:sz w:val="28"/>
        </w:rPr>
        <w:t>
</w:t>
      </w:r>
      <w:r>
        <w:rPr>
          <w:rFonts w:ascii="Times New Roman"/>
          <w:b w:val="false"/>
          <w:i w:val="false"/>
          <w:color w:val="000000"/>
          <w:sz w:val="28"/>
        </w:rPr>
        <w:t>
      4) зияткерлік меншік объектілерінің;</w:t>
      </w:r>
      <w:r>
        <w:br/>
      </w:r>
      <w:r>
        <w:rPr>
          <w:rFonts w:ascii="Times New Roman"/>
          <w:b w:val="false"/>
          <w:i w:val="false"/>
          <w:color w:val="000000"/>
          <w:sz w:val="28"/>
        </w:rPr>
        <w:t>
</w:t>
      </w:r>
      <w:r>
        <w:rPr>
          <w:rFonts w:ascii="Times New Roman"/>
          <w:b w:val="false"/>
          <w:i w:val="false"/>
          <w:color w:val="000000"/>
          <w:sz w:val="28"/>
        </w:rPr>
        <w:t>
      5) жойылып кету қаупі бар жануарлар мен өсімдіктер түрлерінің, олардың бөліктері мен дериваттарының заңсыз айналымы туралы мәліметтерді қамтиды.</w:t>
      </w:r>
      <w:r>
        <w:br/>
      </w:r>
      <w:r>
        <w:rPr>
          <w:rFonts w:ascii="Times New Roman"/>
          <w:b w:val="false"/>
          <w:i w:val="false"/>
          <w:color w:val="000000"/>
          <w:sz w:val="28"/>
        </w:rPr>
        <w:t>
</w:t>
      </w:r>
      <w:r>
        <w:rPr>
          <w:rFonts w:ascii="Times New Roman"/>
          <w:b w:val="false"/>
          <w:i w:val="false"/>
          <w:color w:val="000000"/>
          <w:sz w:val="28"/>
        </w:rPr>
        <w:t>
      4. Тараптардың бірі мемлекетінің экономикасына, қоғамдық салауаттылығына және қауіпсіздігіне, сондай-ақ мемлекеттің басқа да өмірлік маңызды мүдделеріне залал келтіруі мүмкін болатын ерекше жағдайларда, екінші Тараптың кеден әкімшілігі ақпаратты өз бастамасы бойынша дереу ұсынады.</w:t>
      </w:r>
    </w:p>
    <w:bookmarkEnd w:id="11"/>
    <w:bookmarkStart w:name="z54" w:id="12"/>
    <w:p>
      <w:pPr>
        <w:spacing w:after="0"/>
        <w:ind w:left="0"/>
        <w:jc w:val="left"/>
      </w:pPr>
      <w:r>
        <w:rPr>
          <w:rFonts w:ascii="Times New Roman"/>
          <w:b/>
          <w:i w:val="false"/>
          <w:color w:val="000000"/>
        </w:rPr>
        <w:t xml:space="preserve"> 
6-бап</w:t>
      </w:r>
      <w:r>
        <w:br/>
      </w:r>
      <w:r>
        <w:rPr>
          <w:rFonts w:ascii="Times New Roman"/>
          <w:b/>
          <w:i w:val="false"/>
          <w:color w:val="000000"/>
        </w:rPr>
        <w:t>
Ақпарат</w:t>
      </w:r>
    </w:p>
    <w:bookmarkEnd w:id="12"/>
    <w:bookmarkStart w:name="z55" w:id="13"/>
    <w:p>
      <w:pPr>
        <w:spacing w:after="0"/>
        <w:ind w:left="0"/>
        <w:jc w:val="both"/>
      </w:pPr>
      <w:r>
        <w:rPr>
          <w:rFonts w:ascii="Times New Roman"/>
          <w:b w:val="false"/>
          <w:i w:val="false"/>
          <w:color w:val="000000"/>
          <w:sz w:val="28"/>
        </w:rPr>
        <w:t>
      1. Құжаттардың түпнұсқалары куәландырылған көшірмелерді ұсыну жеткіліксіз болған жағдайда ғана сұратылады және алынған түпнұсқалар алғашқы мүмкіндіктер кезінде қайтарылуға тиіс.</w:t>
      </w:r>
      <w:r>
        <w:br/>
      </w:r>
      <w:r>
        <w:rPr>
          <w:rFonts w:ascii="Times New Roman"/>
          <w:b w:val="false"/>
          <w:i w:val="false"/>
          <w:color w:val="000000"/>
          <w:sz w:val="28"/>
        </w:rPr>
        <w:t>
</w:t>
      </w:r>
      <w:r>
        <w:rPr>
          <w:rFonts w:ascii="Times New Roman"/>
          <w:b w:val="false"/>
          <w:i w:val="false"/>
          <w:color w:val="000000"/>
          <w:sz w:val="28"/>
        </w:rPr>
        <w:t>
      2. Осы Келісімнің шеңберінде Тараптар алмасатын кез келген ақпарат, оны түсіндіру мен пайдалану бойынша түсіндірмелермен қоса беріледі.</w:t>
      </w:r>
    </w:p>
    <w:bookmarkEnd w:id="13"/>
    <w:bookmarkStart w:name="z57" w:id="14"/>
    <w:p>
      <w:pPr>
        <w:spacing w:after="0"/>
        <w:ind w:left="0"/>
        <w:jc w:val="left"/>
      </w:pPr>
      <w:r>
        <w:rPr>
          <w:rFonts w:ascii="Times New Roman"/>
          <w:b/>
          <w:i w:val="false"/>
          <w:color w:val="000000"/>
        </w:rPr>
        <w:t xml:space="preserve"> 
7-бап</w:t>
      </w:r>
      <w:r>
        <w:br/>
      </w:r>
      <w:r>
        <w:rPr>
          <w:rFonts w:ascii="Times New Roman"/>
          <w:b/>
          <w:i w:val="false"/>
          <w:color w:val="000000"/>
        </w:rPr>
        <w:t>
Мамандар</w:t>
      </w:r>
    </w:p>
    <w:bookmarkEnd w:id="14"/>
    <w:bookmarkStart w:name="z58" w:id="15"/>
    <w:p>
      <w:pPr>
        <w:spacing w:after="0"/>
        <w:ind w:left="0"/>
        <w:jc w:val="both"/>
      </w:pPr>
      <w:r>
        <w:rPr>
          <w:rFonts w:ascii="Times New Roman"/>
          <w:b w:val="false"/>
          <w:i w:val="false"/>
          <w:color w:val="000000"/>
          <w:sz w:val="28"/>
        </w:rPr>
        <w:t>
      1. Егер сұрау салатын Тарап қаралатын кедендік құқық бұзушылықтарға байланысты тиісті сұрау салу арқылы жүгінген жағдайда, басқа Тараптың сұрау салынатын әкімшілігі өз қызметкерлеріне өзінің ұлттық заңнамасына сәйкес осындай сот немесе әкімшілік талқылауларға шығуға уәкілеттік бере алады.</w:t>
      </w:r>
      <w:r>
        <w:br/>
      </w:r>
      <w:r>
        <w:rPr>
          <w:rFonts w:ascii="Times New Roman"/>
          <w:b w:val="false"/>
          <w:i w:val="false"/>
          <w:color w:val="000000"/>
          <w:sz w:val="28"/>
        </w:rPr>
        <w:t>
</w:t>
      </w:r>
      <w:r>
        <w:rPr>
          <w:rFonts w:ascii="Times New Roman"/>
          <w:b w:val="false"/>
          <w:i w:val="false"/>
          <w:color w:val="000000"/>
          <w:sz w:val="28"/>
        </w:rPr>
        <w:t>
      2. Сот немесе әкімшілік талқылауға қатысу туралы сұрау салуда осы қызметкердің қандай іс бойынша және қандай жағдайда қатысатынын көрсетуі қажет.</w:t>
      </w:r>
    </w:p>
    <w:bookmarkEnd w:id="15"/>
    <w:bookmarkStart w:name="z60" w:id="16"/>
    <w:p>
      <w:pPr>
        <w:spacing w:after="0"/>
        <w:ind w:left="0"/>
        <w:jc w:val="left"/>
      </w:pPr>
      <w:r>
        <w:rPr>
          <w:rFonts w:ascii="Times New Roman"/>
          <w:b/>
          <w:i w:val="false"/>
          <w:color w:val="000000"/>
        </w:rPr>
        <w:t xml:space="preserve"> 
8-бап</w:t>
      </w:r>
      <w:r>
        <w:br/>
      </w:r>
      <w:r>
        <w:rPr>
          <w:rFonts w:ascii="Times New Roman"/>
          <w:b/>
          <w:i w:val="false"/>
          <w:color w:val="000000"/>
        </w:rPr>
        <w:t>
Сұрау салуды беру</w:t>
      </w:r>
    </w:p>
    <w:bookmarkEnd w:id="16"/>
    <w:bookmarkStart w:name="z61" w:id="17"/>
    <w:p>
      <w:pPr>
        <w:spacing w:after="0"/>
        <w:ind w:left="0"/>
        <w:jc w:val="both"/>
      </w:pPr>
      <w:r>
        <w:rPr>
          <w:rFonts w:ascii="Times New Roman"/>
          <w:b w:val="false"/>
          <w:i w:val="false"/>
          <w:color w:val="000000"/>
          <w:sz w:val="28"/>
        </w:rPr>
        <w:t>
      1. Осы Келісім негізінде жүргізілген жәрдемдесу туралы сұрау салулар бір Тараптың кеден әкімшілігінен екінші Тараптың кеден әкімшілігіне жазбаша нысанда ағылшын тілінде ұсынылуы қажет және барлық қажетті құжаттармен, атап айтқанда сұрау салынатын әкімшілікке экспорт және импорт рәсімдері кезінде ұсынатын құжаттардың көшірмелерімен қоса беріледі. Егер жағдай осыны талап етсе, сұрау салу электрондық пошта арқылы берілуі мүмкін. Мұндай сұрау салу бір ай мерзімде жазбаша расталуы тиіс.</w:t>
      </w:r>
      <w:r>
        <w:br/>
      </w:r>
      <w:r>
        <w:rPr>
          <w:rFonts w:ascii="Times New Roman"/>
          <w:b w:val="false"/>
          <w:i w:val="false"/>
          <w:color w:val="000000"/>
          <w:sz w:val="28"/>
        </w:rPr>
        <w:t>
</w:t>
      </w:r>
      <w:r>
        <w:rPr>
          <w:rFonts w:ascii="Times New Roman"/>
          <w:b w:val="false"/>
          <w:i w:val="false"/>
          <w:color w:val="000000"/>
          <w:sz w:val="28"/>
        </w:rPr>
        <w:t>
      2. Осы баптың 1-тармағының негізінде жүргізілген сұрау салулар мынадай ақпаратты қамтиды:</w:t>
      </w:r>
      <w:r>
        <w:br/>
      </w:r>
      <w:r>
        <w:rPr>
          <w:rFonts w:ascii="Times New Roman"/>
          <w:b w:val="false"/>
          <w:i w:val="false"/>
          <w:color w:val="000000"/>
          <w:sz w:val="28"/>
        </w:rPr>
        <w:t>
</w:t>
      </w:r>
      <w:r>
        <w:rPr>
          <w:rFonts w:ascii="Times New Roman"/>
          <w:b w:val="false"/>
          <w:i w:val="false"/>
          <w:color w:val="000000"/>
          <w:sz w:val="28"/>
        </w:rPr>
        <w:t>
      1) сұрау салушы органның атауы;</w:t>
      </w:r>
      <w:r>
        <w:br/>
      </w:r>
      <w:r>
        <w:rPr>
          <w:rFonts w:ascii="Times New Roman"/>
          <w:b w:val="false"/>
          <w:i w:val="false"/>
          <w:color w:val="000000"/>
          <w:sz w:val="28"/>
        </w:rPr>
        <w:t>
</w:t>
      </w:r>
      <w:r>
        <w:rPr>
          <w:rFonts w:ascii="Times New Roman"/>
          <w:b w:val="false"/>
          <w:i w:val="false"/>
          <w:color w:val="000000"/>
          <w:sz w:val="28"/>
        </w:rPr>
        <w:t>
      2) сұрау салудың мақсаты мен негіздемесі;</w:t>
      </w:r>
      <w:r>
        <w:br/>
      </w:r>
      <w:r>
        <w:rPr>
          <w:rFonts w:ascii="Times New Roman"/>
          <w:b w:val="false"/>
          <w:i w:val="false"/>
          <w:color w:val="000000"/>
          <w:sz w:val="28"/>
        </w:rPr>
        <w:t>
</w:t>
      </w:r>
      <w:r>
        <w:rPr>
          <w:rFonts w:ascii="Times New Roman"/>
          <w:b w:val="false"/>
          <w:i w:val="false"/>
          <w:color w:val="000000"/>
          <w:sz w:val="28"/>
        </w:rPr>
        <w:t>
      3) істің қысқаша сипаттамасы, нормативтік, құқықтық кесімдердің тізбесі, сондай-ақ тергеудің сипаты;</w:t>
      </w:r>
      <w:r>
        <w:br/>
      </w:r>
      <w:r>
        <w:rPr>
          <w:rFonts w:ascii="Times New Roman"/>
          <w:b w:val="false"/>
          <w:i w:val="false"/>
          <w:color w:val="000000"/>
          <w:sz w:val="28"/>
        </w:rPr>
        <w:t>
</w:t>
      </w:r>
      <w:r>
        <w:rPr>
          <w:rFonts w:ascii="Times New Roman"/>
          <w:b w:val="false"/>
          <w:i w:val="false"/>
          <w:color w:val="000000"/>
          <w:sz w:val="28"/>
        </w:rPr>
        <w:t>
      4) Егер, тергеу объектісі болып табылатын тұлғалардың аттары мен мекенжайлары белгілі болса.</w:t>
      </w:r>
      <w:r>
        <w:br/>
      </w:r>
      <w:r>
        <w:rPr>
          <w:rFonts w:ascii="Times New Roman"/>
          <w:b w:val="false"/>
          <w:i w:val="false"/>
          <w:color w:val="000000"/>
          <w:sz w:val="28"/>
        </w:rPr>
        <w:t>
</w:t>
      </w:r>
      <w:r>
        <w:rPr>
          <w:rFonts w:ascii="Times New Roman"/>
          <w:b w:val="false"/>
          <w:i w:val="false"/>
          <w:color w:val="000000"/>
          <w:sz w:val="28"/>
        </w:rPr>
        <w:t>
      3. Кеден әкімшіліктерінің кез келгенінің белгілі бір рәсімді өткізу туралы сұрау салуы сұрау салынған Тарап мемлекетінің ұлттық заңнамасына сәйкес қанағаттандырылады.</w:t>
      </w:r>
      <w:r>
        <w:br/>
      </w:r>
      <w:r>
        <w:rPr>
          <w:rFonts w:ascii="Times New Roman"/>
          <w:b w:val="false"/>
          <w:i w:val="false"/>
          <w:color w:val="000000"/>
          <w:sz w:val="28"/>
        </w:rPr>
        <w:t>
</w:t>
      </w:r>
      <w:r>
        <w:rPr>
          <w:rFonts w:ascii="Times New Roman"/>
          <w:b w:val="false"/>
          <w:i w:val="false"/>
          <w:color w:val="000000"/>
          <w:sz w:val="28"/>
        </w:rPr>
        <w:t>
      4. Осы Келісімнің шеңберінде ұсынылатын ақпарат әрбір кеден әкімшілігі осы мақсаттар үшін тағайындаған лауазымды адамдарға ғана беріледі. Осы мақсатта кеден әкімшіліктері бір-бірімен мұндай лауазымды адамдардың тізімімен алмасады және олар ауыстырылған жағдайда бір-біріне шұғыл хабарлайды.</w:t>
      </w:r>
    </w:p>
    <w:bookmarkEnd w:id="17"/>
    <w:bookmarkStart w:name="z69" w:id="18"/>
    <w:p>
      <w:pPr>
        <w:spacing w:after="0"/>
        <w:ind w:left="0"/>
        <w:jc w:val="left"/>
      </w:pPr>
      <w:r>
        <w:rPr>
          <w:rFonts w:ascii="Times New Roman"/>
          <w:b/>
          <w:i w:val="false"/>
          <w:color w:val="000000"/>
        </w:rPr>
        <w:t xml:space="preserve"> 
9-бап</w:t>
      </w:r>
      <w:r>
        <w:br/>
      </w:r>
      <w:r>
        <w:rPr>
          <w:rFonts w:ascii="Times New Roman"/>
          <w:b/>
          <w:i w:val="false"/>
          <w:color w:val="000000"/>
        </w:rPr>
        <w:t>
Сұрау салуларды орындау</w:t>
      </w:r>
    </w:p>
    <w:bookmarkEnd w:id="18"/>
    <w:p>
      <w:pPr>
        <w:spacing w:after="0"/>
        <w:ind w:left="0"/>
        <w:jc w:val="both"/>
      </w:pPr>
      <w:r>
        <w:rPr>
          <w:rFonts w:ascii="Times New Roman"/>
          <w:b w:val="false"/>
          <w:i w:val="false"/>
          <w:color w:val="000000"/>
          <w:sz w:val="28"/>
        </w:rPr>
        <w:t>      Егер сұрау салынатын әкімшілікте сұрау салынатын ақпарат болмаған жағдайда, ол өз мемлекетінің ұлттық заңнамасына сәйкес осындай ақпаратты алу мақсатында өз мемлекетінің құзыретті органдарына сұрау салуды жүзеге асырады. Бұл сұрау салулар кедендік құқық бұзушылықпен байланысты барлық ақпараттар мен құжаттар алуды қамтиды.</w:t>
      </w:r>
    </w:p>
    <w:bookmarkStart w:name="z70" w:id="19"/>
    <w:p>
      <w:pPr>
        <w:spacing w:after="0"/>
        <w:ind w:left="0"/>
        <w:jc w:val="left"/>
      </w:pPr>
      <w:r>
        <w:rPr>
          <w:rFonts w:ascii="Times New Roman"/>
          <w:b/>
          <w:i w:val="false"/>
          <w:color w:val="000000"/>
        </w:rPr>
        <w:t xml:space="preserve"> 
10-бап</w:t>
      </w:r>
      <w:r>
        <w:br/>
      </w:r>
      <w:r>
        <w:rPr>
          <w:rFonts w:ascii="Times New Roman"/>
          <w:b/>
          <w:i w:val="false"/>
          <w:color w:val="000000"/>
        </w:rPr>
        <w:t>
Ақпараттардың құпиялылығы</w:t>
      </w:r>
    </w:p>
    <w:bookmarkEnd w:id="19"/>
    <w:bookmarkStart w:name="z71" w:id="20"/>
    <w:p>
      <w:pPr>
        <w:spacing w:after="0"/>
        <w:ind w:left="0"/>
        <w:jc w:val="both"/>
      </w:pPr>
      <w:r>
        <w:rPr>
          <w:rFonts w:ascii="Times New Roman"/>
          <w:b w:val="false"/>
          <w:i w:val="false"/>
          <w:color w:val="000000"/>
          <w:sz w:val="28"/>
        </w:rPr>
        <w:t>
      1. Осы Келісімге сәйкес алынған кез-келген ақпарат, сұрау салатын Тараптың басқа органдары өзге мақсатта пайдалануы мүмкін екендігін жазбаша растаған жағдайларды қоспағанда, тек осы Келісімнің мақсаттарында және тек кеден әкімшіліктері ғана пайдаланады. Мұндай пайдалану ақпарат ұсынушы кеден әкімшілігі белгілеген кез келген шектеулер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2. Осы Келісімге сәйкес алынған кез келген ақпарат, екінші Тараптың ұлттық заңнамасына сәйкес осындай ақпаратқа таратылатын қорғаумен және құпиялылықпен қамтамасыз етіледі.</w:t>
      </w:r>
      <w:r>
        <w:br/>
      </w:r>
      <w:r>
        <w:rPr>
          <w:rFonts w:ascii="Times New Roman"/>
          <w:b w:val="false"/>
          <w:i w:val="false"/>
          <w:color w:val="000000"/>
          <w:sz w:val="28"/>
        </w:rPr>
        <w:t>
</w:t>
      </w:r>
      <w:r>
        <w:rPr>
          <w:rFonts w:ascii="Times New Roman"/>
          <w:b w:val="false"/>
          <w:i w:val="false"/>
          <w:color w:val="000000"/>
          <w:sz w:val="28"/>
        </w:rPr>
        <w:t>
      3. Осы Келісімнің негізінде тұлғалар туралы мәліметтерді беру Тараптар мемлекеттерінің ұлттық заңнамаларына сәйкес жүзеге асырылады.</w:t>
      </w:r>
    </w:p>
    <w:bookmarkEnd w:id="20"/>
    <w:bookmarkStart w:name="z74" w:id="21"/>
    <w:p>
      <w:pPr>
        <w:spacing w:after="0"/>
        <w:ind w:left="0"/>
        <w:jc w:val="left"/>
      </w:pPr>
      <w:r>
        <w:rPr>
          <w:rFonts w:ascii="Times New Roman"/>
          <w:b/>
          <w:i w:val="false"/>
          <w:color w:val="000000"/>
        </w:rPr>
        <w:t xml:space="preserve"> 
11-бап</w:t>
      </w:r>
      <w:r>
        <w:br/>
      </w:r>
      <w:r>
        <w:rPr>
          <w:rFonts w:ascii="Times New Roman"/>
          <w:b/>
          <w:i w:val="false"/>
          <w:color w:val="000000"/>
        </w:rPr>
        <w:t>
Ерекшеліктер</w:t>
      </w:r>
    </w:p>
    <w:bookmarkEnd w:id="21"/>
    <w:bookmarkStart w:name="z75" w:id="22"/>
    <w:p>
      <w:pPr>
        <w:spacing w:after="0"/>
        <w:ind w:left="0"/>
        <w:jc w:val="both"/>
      </w:pPr>
      <w:r>
        <w:rPr>
          <w:rFonts w:ascii="Times New Roman"/>
          <w:b w:val="false"/>
          <w:i w:val="false"/>
          <w:color w:val="000000"/>
          <w:sz w:val="28"/>
        </w:rPr>
        <w:t>
      1. Егер сұрау салынатын әкімшілік жәрдем көрсету мемлекеттің егемендігіне, қауіпсіздігіне немесе басқа да маңызды ұлттық мүдделеріне залал келтіруі не өнеркәсіптік, коммерциялық немесе кәсіптік құпияны бұзуы мүмкін немесе ұлттық заңнамаға қайшы келеді деп санаса, ол әкімшілік жәрдемдесуден толық немесе ішінара бас тартуы мүмкін немесе жәрдем көрсетудің белгілі бір шарттарын талап етуі мүмкін.</w:t>
      </w:r>
      <w:r>
        <w:br/>
      </w:r>
      <w:r>
        <w:rPr>
          <w:rFonts w:ascii="Times New Roman"/>
          <w:b w:val="false"/>
          <w:i w:val="false"/>
          <w:color w:val="000000"/>
          <w:sz w:val="28"/>
        </w:rPr>
        <w:t>
</w:t>
      </w:r>
      <w:r>
        <w:rPr>
          <w:rFonts w:ascii="Times New Roman"/>
          <w:b w:val="false"/>
          <w:i w:val="false"/>
          <w:color w:val="000000"/>
          <w:sz w:val="28"/>
        </w:rPr>
        <w:t>
      2. Сұрау салынатын әкімшілік сұрау салуды орындауда жүріп жатқан тергеуге, талқылауға немесе қудалауға кедергі жасауы мүмкін деген негізде кейінге қалдыруы мүмкін. Мұндай жағдайда сұрау салынатын әкімшілік сұрау салатын әкімшілікпен сұрау салуды орындаудың сұрау салынатын әкімшілік талап етуі мүмкін мерзімдері мен шарттары бойынша консультациялар жүргізеді.</w:t>
      </w:r>
      <w:r>
        <w:br/>
      </w:r>
      <w:r>
        <w:rPr>
          <w:rFonts w:ascii="Times New Roman"/>
          <w:b w:val="false"/>
          <w:i w:val="false"/>
          <w:color w:val="000000"/>
          <w:sz w:val="28"/>
        </w:rPr>
        <w:t>
</w:t>
      </w:r>
      <w:r>
        <w:rPr>
          <w:rFonts w:ascii="Times New Roman"/>
          <w:b w:val="false"/>
          <w:i w:val="false"/>
          <w:color w:val="000000"/>
          <w:sz w:val="28"/>
        </w:rPr>
        <w:t>
      3. Егер жәрдемнен бас тартылса немесе ол кейінге қалдырылса, онда бас тартудың немесе кейінге қалдырудың себептері көрсетіледі.</w:t>
      </w:r>
    </w:p>
    <w:bookmarkEnd w:id="22"/>
    <w:bookmarkStart w:name="z78" w:id="23"/>
    <w:p>
      <w:pPr>
        <w:spacing w:after="0"/>
        <w:ind w:left="0"/>
        <w:jc w:val="left"/>
      </w:pPr>
      <w:r>
        <w:rPr>
          <w:rFonts w:ascii="Times New Roman"/>
          <w:b/>
          <w:i w:val="false"/>
          <w:color w:val="000000"/>
        </w:rPr>
        <w:t xml:space="preserve"> 
12-бап</w:t>
      </w:r>
      <w:r>
        <w:br/>
      </w:r>
      <w:r>
        <w:rPr>
          <w:rFonts w:ascii="Times New Roman"/>
          <w:b/>
          <w:i w:val="false"/>
          <w:color w:val="000000"/>
        </w:rPr>
        <w:t>
Шығыстар</w:t>
      </w:r>
    </w:p>
    <w:bookmarkEnd w:id="23"/>
    <w:bookmarkStart w:name="z79" w:id="24"/>
    <w:p>
      <w:pPr>
        <w:spacing w:after="0"/>
        <w:ind w:left="0"/>
        <w:jc w:val="both"/>
      </w:pPr>
      <w:r>
        <w:rPr>
          <w:rFonts w:ascii="Times New Roman"/>
          <w:b w:val="false"/>
          <w:i w:val="false"/>
          <w:color w:val="000000"/>
          <w:sz w:val="28"/>
        </w:rPr>
        <w:t>
      1. Кеден әкімшіліктері мемлекеттік қызметшілер болып табылмайтын сарапшылар мен аудармашыларға төленетін төлемдерді куәландыру бойынша шығыстарды қоспағанда, осы Келісімді іске асырудың салдарынан шығыстарды өтеу талаптарынан бас тартуға құқығы бар.</w:t>
      </w:r>
      <w:r>
        <w:br/>
      </w:r>
      <w:r>
        <w:rPr>
          <w:rFonts w:ascii="Times New Roman"/>
          <w:b w:val="false"/>
          <w:i w:val="false"/>
          <w:color w:val="000000"/>
          <w:sz w:val="28"/>
        </w:rPr>
        <w:t>
</w:t>
      </w:r>
      <w:r>
        <w:rPr>
          <w:rFonts w:ascii="Times New Roman"/>
          <w:b w:val="false"/>
          <w:i w:val="false"/>
          <w:color w:val="000000"/>
          <w:sz w:val="28"/>
        </w:rPr>
        <w:t>
      2. Осы Келісімнің 4-бабын іске асыруға байланысты шығыстардың орнын Тараптар мемлекеттерінің кеден әкімшіліктері толтырады.</w:t>
      </w:r>
      <w:r>
        <w:br/>
      </w:r>
      <w:r>
        <w:rPr>
          <w:rFonts w:ascii="Times New Roman"/>
          <w:b w:val="false"/>
          <w:i w:val="false"/>
          <w:color w:val="000000"/>
          <w:sz w:val="28"/>
        </w:rPr>
        <w:t>
</w:t>
      </w:r>
      <w:r>
        <w:rPr>
          <w:rFonts w:ascii="Times New Roman"/>
          <w:b w:val="false"/>
          <w:i w:val="false"/>
          <w:color w:val="000000"/>
          <w:sz w:val="28"/>
        </w:rPr>
        <w:t>
      3. Осы Келісімнің 7-бабын іске асыруға байланысты шығыстардың орнын сұрау салатын әкімшілік толтырады.</w:t>
      </w:r>
      <w:r>
        <w:br/>
      </w:r>
      <w:r>
        <w:rPr>
          <w:rFonts w:ascii="Times New Roman"/>
          <w:b w:val="false"/>
          <w:i w:val="false"/>
          <w:color w:val="000000"/>
          <w:sz w:val="28"/>
        </w:rPr>
        <w:t>
</w:t>
      </w:r>
      <w:r>
        <w:rPr>
          <w:rFonts w:ascii="Times New Roman"/>
          <w:b w:val="false"/>
          <w:i w:val="false"/>
          <w:color w:val="000000"/>
          <w:sz w:val="28"/>
        </w:rPr>
        <w:t>
      4. Осы Келісімнің ережелерін орындауға байланысты шығыстардың орнын толтыру Тараптар мемлекеттерінің кеден әкімшіліктері арасындағы жекелеген уағдаласудың мәні болуы мүмкін.</w:t>
      </w:r>
    </w:p>
    <w:bookmarkEnd w:id="24"/>
    <w:bookmarkStart w:name="z83" w:id="25"/>
    <w:p>
      <w:pPr>
        <w:spacing w:after="0"/>
        <w:ind w:left="0"/>
        <w:jc w:val="left"/>
      </w:pPr>
      <w:r>
        <w:rPr>
          <w:rFonts w:ascii="Times New Roman"/>
          <w:b/>
          <w:i w:val="false"/>
          <w:color w:val="000000"/>
        </w:rPr>
        <w:t xml:space="preserve"> 
13-бап</w:t>
      </w:r>
      <w:r>
        <w:br/>
      </w:r>
      <w:r>
        <w:rPr>
          <w:rFonts w:ascii="Times New Roman"/>
          <w:b/>
          <w:i w:val="false"/>
          <w:color w:val="000000"/>
        </w:rPr>
        <w:t>
Келісімді іске асыру</w:t>
      </w:r>
    </w:p>
    <w:bookmarkEnd w:id="25"/>
    <w:bookmarkStart w:name="z84" w:id="26"/>
    <w:p>
      <w:pPr>
        <w:spacing w:after="0"/>
        <w:ind w:left="0"/>
        <w:jc w:val="both"/>
      </w:pPr>
      <w:r>
        <w:rPr>
          <w:rFonts w:ascii="Times New Roman"/>
          <w:b w:val="false"/>
          <w:i w:val="false"/>
          <w:color w:val="000000"/>
          <w:sz w:val="28"/>
        </w:rPr>
        <w:t>
      1. Кеден әкімшіліктері кедендік құқық бұзушылықтарды тергеуге және жолын кесуге жауапты адамдардың қажет болған жағдайда, бір-бірімен тура және тікелей байланыстар орнатуы мен ұстауы үшін шаралар қабылдайды.</w:t>
      </w:r>
      <w:r>
        <w:br/>
      </w:r>
      <w:r>
        <w:rPr>
          <w:rFonts w:ascii="Times New Roman"/>
          <w:b w:val="false"/>
          <w:i w:val="false"/>
          <w:color w:val="000000"/>
          <w:sz w:val="28"/>
        </w:rPr>
        <w:t>
</w:t>
      </w:r>
      <w:r>
        <w:rPr>
          <w:rFonts w:ascii="Times New Roman"/>
          <w:b w:val="false"/>
          <w:i w:val="false"/>
          <w:color w:val="000000"/>
          <w:sz w:val="28"/>
        </w:rPr>
        <w:t>
      2. Кеден әкімшіліктері осы Келісімнің шеңберінде осы Келісімді іске асыру үшін қажетті одан арғы іс-қимылдарды келіседі.</w:t>
      </w:r>
      <w:r>
        <w:br/>
      </w:r>
      <w:r>
        <w:rPr>
          <w:rFonts w:ascii="Times New Roman"/>
          <w:b w:val="false"/>
          <w:i w:val="false"/>
          <w:color w:val="000000"/>
          <w:sz w:val="28"/>
        </w:rPr>
        <w:t>
</w:t>
      </w:r>
      <w:r>
        <w:rPr>
          <w:rFonts w:ascii="Times New Roman"/>
          <w:b w:val="false"/>
          <w:i w:val="false"/>
          <w:color w:val="000000"/>
          <w:sz w:val="28"/>
        </w:rPr>
        <w:t>
      3. Кеден әкімшіліктері осы Келісімді түсіндіруден немесе қолданудан туындайтын кез келген проблемаларды өзара келісу бойынша шешуге ұмтылады.</w:t>
      </w:r>
      <w:r>
        <w:br/>
      </w:r>
      <w:r>
        <w:rPr>
          <w:rFonts w:ascii="Times New Roman"/>
          <w:b w:val="false"/>
          <w:i w:val="false"/>
          <w:color w:val="000000"/>
          <w:sz w:val="28"/>
        </w:rPr>
        <w:t>
</w:t>
      </w:r>
      <w:r>
        <w:rPr>
          <w:rFonts w:ascii="Times New Roman"/>
          <w:b w:val="false"/>
          <w:i w:val="false"/>
          <w:color w:val="000000"/>
          <w:sz w:val="28"/>
        </w:rPr>
        <w:t>
      4. Тараптардың арасындағы осы Келісімді түсіндіруге және қолдануға қатысты туындаған даулар өзара консультациялар мен келіссөздер жүргізу жолымен шешілетін болады.</w:t>
      </w:r>
    </w:p>
    <w:bookmarkEnd w:id="26"/>
    <w:bookmarkStart w:name="z88" w:id="27"/>
    <w:p>
      <w:pPr>
        <w:spacing w:after="0"/>
        <w:ind w:left="0"/>
        <w:jc w:val="left"/>
      </w:pPr>
      <w:r>
        <w:rPr>
          <w:rFonts w:ascii="Times New Roman"/>
          <w:b/>
          <w:i w:val="false"/>
          <w:color w:val="000000"/>
        </w:rPr>
        <w:t xml:space="preserve"> 
14-бап</w:t>
      </w:r>
      <w:r>
        <w:br/>
      </w:r>
      <w:r>
        <w:rPr>
          <w:rFonts w:ascii="Times New Roman"/>
          <w:b/>
          <w:i w:val="false"/>
          <w:color w:val="000000"/>
        </w:rPr>
        <w:t>
Басқа халықаралық шарттарға қатысты</w:t>
      </w:r>
    </w:p>
    <w:bookmarkEnd w:id="27"/>
    <w:p>
      <w:pPr>
        <w:spacing w:after="0"/>
        <w:ind w:left="0"/>
        <w:jc w:val="both"/>
      </w:pPr>
      <w:r>
        <w:rPr>
          <w:rFonts w:ascii="Times New Roman"/>
          <w:b w:val="false"/>
          <w:i w:val="false"/>
          <w:color w:val="000000"/>
          <w:sz w:val="28"/>
        </w:rPr>
        <w:t>      Осы Келісімнің ережелері өз мемлекеттері қатысушысы болып табылатын басқа халықаралық шарттардан туындайтын Тараптардың әрқайсысының құқықтары мен міндеттемелерін қозғамайды.</w:t>
      </w:r>
    </w:p>
    <w:bookmarkStart w:name="z89" w:id="28"/>
    <w:p>
      <w:pPr>
        <w:spacing w:after="0"/>
        <w:ind w:left="0"/>
        <w:jc w:val="left"/>
      </w:pPr>
      <w:r>
        <w:rPr>
          <w:rFonts w:ascii="Times New Roman"/>
          <w:b/>
          <w:i w:val="false"/>
          <w:color w:val="000000"/>
        </w:rPr>
        <w:t xml:space="preserve"> 
15-бап</w:t>
      </w:r>
      <w:r>
        <w:br/>
      </w:r>
      <w:r>
        <w:rPr>
          <w:rFonts w:ascii="Times New Roman"/>
          <w:b/>
          <w:i w:val="false"/>
          <w:color w:val="000000"/>
        </w:rPr>
        <w:t>
Өзгерістер мен толықтырулар</w:t>
      </w:r>
    </w:p>
    <w:bookmarkEnd w:id="28"/>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бөлігі болып табылатын және жеке хаттамалармен рәсімделетін өзгерістер мен толықтырулар енгізілуі мүмкін.</w:t>
      </w:r>
    </w:p>
    <w:bookmarkStart w:name="z90" w:id="29"/>
    <w:p>
      <w:pPr>
        <w:spacing w:after="0"/>
        <w:ind w:left="0"/>
        <w:jc w:val="left"/>
      </w:pPr>
      <w:r>
        <w:rPr>
          <w:rFonts w:ascii="Times New Roman"/>
          <w:b/>
          <w:i w:val="false"/>
          <w:color w:val="000000"/>
        </w:rPr>
        <w:t xml:space="preserve"> 
16-бап</w:t>
      </w:r>
      <w:r>
        <w:br/>
      </w:r>
      <w:r>
        <w:rPr>
          <w:rFonts w:ascii="Times New Roman"/>
          <w:b/>
          <w:i w:val="false"/>
          <w:color w:val="000000"/>
        </w:rPr>
        <w:t>
Күшіне енуі және тоқтатылуы</w:t>
      </w:r>
    </w:p>
    <w:bookmarkEnd w:id="29"/>
    <w:bookmarkStart w:name="z91" w:id="30"/>
    <w:p>
      <w:pPr>
        <w:spacing w:after="0"/>
        <w:ind w:left="0"/>
        <w:jc w:val="both"/>
      </w:pPr>
      <w:r>
        <w:rPr>
          <w:rFonts w:ascii="Times New Roman"/>
          <w:b w:val="false"/>
          <w:i w:val="false"/>
          <w:color w:val="000000"/>
          <w:sz w:val="28"/>
        </w:rPr>
        <w:t>
      1. Осы Келісім осы Келісімнің күшіне енуі үшін қажетті мемлекетішілік рәсімдерді орындалғаны туралы соңғы жазбаша хабарлама дипломатиялық арналар арқылы алынған күнінен кейін отызыншы күні күшіне енеді.</w:t>
      </w:r>
      <w:r>
        <w:br/>
      </w:r>
      <w:r>
        <w:rPr>
          <w:rFonts w:ascii="Times New Roman"/>
          <w:b w:val="false"/>
          <w:i w:val="false"/>
          <w:color w:val="000000"/>
          <w:sz w:val="28"/>
        </w:rPr>
        <w:t>
</w:t>
      </w:r>
      <w:r>
        <w:rPr>
          <w:rFonts w:ascii="Times New Roman"/>
          <w:b w:val="false"/>
          <w:i w:val="false"/>
          <w:color w:val="000000"/>
          <w:sz w:val="28"/>
        </w:rPr>
        <w:t>
      2. Осы Келісім бес жыл бойы қолданыста болады, одан кейін, егер Тараптардың бірде бірі ағымдағы кезең өткенге дейін алты ай бұрын өзінің оның қолданылуын ұзартпау ниеті туралы дипломатиялық арналар арқылы жазбаша нысанда хабарламаса, автоматты түрде келесі бес жыл кезеңге автоматты түрде ұзартылады.</w:t>
      </w:r>
      <w:r>
        <w:br/>
      </w:r>
      <w:r>
        <w:rPr>
          <w:rFonts w:ascii="Times New Roman"/>
          <w:b w:val="false"/>
          <w:i w:val="false"/>
          <w:color w:val="000000"/>
          <w:sz w:val="28"/>
        </w:rPr>
        <w:t>
      Осыны куәландыру үшін Тараптар мемлекеттерінің ұлттық заңнамаларында белгіленген тәртіппен уәкілеттік берілген төмендегі қол қоюшылар осы Келісімге қол қойды.</w:t>
      </w:r>
      <w:r>
        <w:br/>
      </w:r>
      <w:r>
        <w:rPr>
          <w:rFonts w:ascii="Times New Roman"/>
          <w:b w:val="false"/>
          <w:i w:val="false"/>
          <w:color w:val="000000"/>
          <w:sz w:val="28"/>
        </w:rPr>
        <w:t>
      "_____" _____ ___________ қаласында әрқайсысы қазақ, корей, орыс және ағылшын тілдерінде екі данада жасалды, әрі барлық мәтіндердің бірдей күші бар. Осы Келісімнің ережелерін түсіндіруде келіспеушіліктер туындаған жағдайда, Тараптар ағылшын тіліндегі мәтінге жүгінетін болады.</w:t>
      </w:r>
    </w:p>
    <w:bookmarkEnd w:id="30"/>
    <w:p>
      <w:pPr>
        <w:spacing w:after="0"/>
        <w:ind w:left="0"/>
        <w:jc w:val="both"/>
      </w:pPr>
      <w:r>
        <w:rPr>
          <w:rFonts w:ascii="Times New Roman"/>
          <w:b w:val="false"/>
          <w:i/>
          <w:color w:val="000000"/>
          <w:sz w:val="28"/>
        </w:rPr>
        <w:t>      Қазақстан Республикасының             Корея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