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b7bc1" w14:textId="a2b7b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шаруашылық жүргізу құқығындағы кейбір республикалық мемлекеттік кәсіпорындарды қайта ұйымдастыру туралы</w:t>
      </w:r>
    </w:p>
    <w:p>
      <w:pPr>
        <w:spacing w:after="0"/>
        <w:ind w:left="0"/>
        <w:jc w:val="both"/>
      </w:pPr>
      <w:r>
        <w:rPr>
          <w:rFonts w:ascii="Times New Roman"/>
          <w:b w:val="false"/>
          <w:i w:val="false"/>
          <w:color w:val="000000"/>
          <w:sz w:val="28"/>
        </w:rPr>
        <w:t>Қазақстан Республикасы Үкіметінің 2010 жылғы 28 маусымдағы № 658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«Ұлттық ғылыми медициналық орталық», «Құрмет белгісі» орденді Қазақ көз аурулары ғылыми-зерттеу институты», «Академик Б.О.Жарбосынов атындағы Урология ғылыми орталығы», «А.Н.Сызғанов атындағы Хирургия ұлттық ғылыми орталығы» шаруашылық жүргізу құқығындағы республикалық мемлекеттік кәсіпорындары тиісінше жарғылық капиталына мемлекет жүз пайыз қатысатын «Ұлттық ғылыми медициналық орталық», «Құрмет белгісі» орденді Қазақ көз аурулары ғылыми-зерттеу институты», «Академик Б.О.Жарбосынов атындағы Урология ғылыми орталығы», «А.Н.Сызғанов атындағы Хирургия ұлттық ғылыми орталығы» акционерлік қоғамдары (бұдан әрі - қоғамдар) етіп қайта құру жолымен қайта ұйымдастырылсын.</w:t>
      </w:r>
      <w:r>
        <w:br/>
      </w:r>
      <w:r>
        <w:rPr>
          <w:rFonts w:ascii="Times New Roman"/>
          <w:b w:val="false"/>
          <w:i w:val="false"/>
          <w:color w:val="000000"/>
          <w:sz w:val="28"/>
        </w:rPr>
        <w:t>
</w:t>
      </w:r>
      <w:r>
        <w:rPr>
          <w:rFonts w:ascii="Times New Roman"/>
          <w:b w:val="false"/>
          <w:i w:val="false"/>
          <w:color w:val="000000"/>
          <w:sz w:val="28"/>
        </w:rPr>
        <w:t>
      2. Қоғамдар қызметінің негізгі мәні денсаулық сақтау және ғылым саласындағы өндірістік-шаруашылық қызметті жүзеге асыру болып белгіленсін.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Мемлекеттік мүлік және жекешелендіру комитеті Қазақстан Республикасы Денсаулық сақтау министрлігімен бірлесіп,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қоғамдардың жарғыларын бекітуді;</w:t>
      </w:r>
      <w:r>
        <w:br/>
      </w:r>
      <w:r>
        <w:rPr>
          <w:rFonts w:ascii="Times New Roman"/>
          <w:b w:val="false"/>
          <w:i w:val="false"/>
          <w:color w:val="000000"/>
          <w:sz w:val="28"/>
        </w:rPr>
        <w:t>
</w:t>
      </w:r>
      <w:r>
        <w:rPr>
          <w:rFonts w:ascii="Times New Roman"/>
          <w:b w:val="false"/>
          <w:i w:val="false"/>
          <w:color w:val="000000"/>
          <w:sz w:val="28"/>
        </w:rPr>
        <w:t>
      2) қоғамдардың Қазақстан Республикасының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
      3) қоғамдар акцияларының мемлекеттік пакетін иелену және пайдалану құқықтарын Қазақстан Республикасы Денсаулық сақтау министрлігіне беруді;</w:t>
      </w:r>
      <w:r>
        <w:br/>
      </w:r>
      <w:r>
        <w:rPr>
          <w:rFonts w:ascii="Times New Roman"/>
          <w:b w:val="false"/>
          <w:i w:val="false"/>
          <w:color w:val="000000"/>
          <w:sz w:val="28"/>
        </w:rPr>
        <w:t>
</w:t>
      </w:r>
      <w:r>
        <w:rPr>
          <w:rFonts w:ascii="Times New Roman"/>
          <w:b w:val="false"/>
          <w:i w:val="false"/>
          <w:color w:val="000000"/>
          <w:sz w:val="28"/>
        </w:rPr>
        <w:t>
      4) осы қаулыны іске асыру жөнінде өзге де шаралар қабылдауды қамтамасыз етсін.</w:t>
      </w:r>
      <w:r>
        <w:br/>
      </w:r>
      <w:r>
        <w:rPr>
          <w:rFonts w:ascii="Times New Roman"/>
          <w:b w:val="false"/>
          <w:i w:val="false"/>
          <w:color w:val="000000"/>
          <w:sz w:val="28"/>
        </w:rPr>
        <w:t>
</w:t>
      </w:r>
      <w:r>
        <w:rPr>
          <w:rFonts w:ascii="Times New Roman"/>
          <w:b w:val="false"/>
          <w:i w:val="false"/>
          <w:color w:val="000000"/>
          <w:sz w:val="28"/>
        </w:rPr>
        <w:t>
      4. Қоса беріліп отырған Қазақстан Республикасы Үкіметінің кейбір шешімдеріне енгізілетін өзгерістер мен толықтырулар бекітілсін.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28 маусымдағы</w:t>
      </w:r>
      <w:r>
        <w:br/>
      </w:r>
      <w:r>
        <w:rPr>
          <w:rFonts w:ascii="Times New Roman"/>
          <w:b w:val="false"/>
          <w:i w:val="false"/>
          <w:color w:val="000000"/>
          <w:sz w:val="28"/>
        </w:rPr>
        <w:t xml:space="preserve">
№ 658 қаулысымен   </w:t>
      </w:r>
      <w:r>
        <w:br/>
      </w:r>
      <w:r>
        <w:rPr>
          <w:rFonts w:ascii="Times New Roman"/>
          <w:b w:val="false"/>
          <w:i w:val="false"/>
          <w:color w:val="000000"/>
          <w:sz w:val="28"/>
        </w:rPr>
        <w:t xml:space="preserve">
бекітілген       </w:t>
      </w:r>
    </w:p>
    <w:bookmarkStart w:name="z11" w:id="1"/>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 мен толықтырулар</w:t>
      </w:r>
    </w:p>
    <w:bookmarkEnd w:id="1"/>
    <w:bookmarkStart w:name="z12" w:id="2"/>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w:t>
      </w:r>
      <w:r>
        <w:br/>
      </w:r>
      <w:r>
        <w:rPr>
          <w:rFonts w:ascii="Times New Roman"/>
          <w:b w:val="false"/>
          <w:i w:val="false"/>
          <w:color w:val="000000"/>
          <w:sz w:val="28"/>
        </w:rPr>
        <w:t>
      «Астана қаласы» деген бөлім мынадай мазмұндағы реттік нөмірі 21-118-жолмен толықтырылсын:</w:t>
      </w:r>
      <w:r>
        <w:br/>
      </w:r>
      <w:r>
        <w:rPr>
          <w:rFonts w:ascii="Times New Roman"/>
          <w:b w:val="false"/>
          <w:i w:val="false"/>
          <w:color w:val="000000"/>
          <w:sz w:val="28"/>
        </w:rPr>
        <w:t>
      «21-118. «Ұлттық ғылыми медициналық орталық» АҚ»;</w:t>
      </w:r>
      <w:r>
        <w:br/>
      </w:r>
      <w:r>
        <w:rPr>
          <w:rFonts w:ascii="Times New Roman"/>
          <w:b w:val="false"/>
          <w:i w:val="false"/>
          <w:color w:val="000000"/>
          <w:sz w:val="28"/>
        </w:rPr>
        <w:t>
      «Алматы қаласы» деген бөлім мынадай мазмұндағы реттік нөмірлері 123-126, 123-127, 123-128-жолдармен толықтырылсын:</w:t>
      </w:r>
      <w:r>
        <w:br/>
      </w:r>
      <w:r>
        <w:rPr>
          <w:rFonts w:ascii="Times New Roman"/>
          <w:b w:val="false"/>
          <w:i w:val="false"/>
          <w:color w:val="000000"/>
          <w:sz w:val="28"/>
        </w:rPr>
        <w:t>
      «123-126. «Құрмет белгісі» орденді Қазақ көз аурулары ғылыми-зерттеу институты» АҚ</w:t>
      </w:r>
      <w:r>
        <w:br/>
      </w:r>
      <w:r>
        <w:rPr>
          <w:rFonts w:ascii="Times New Roman"/>
          <w:b w:val="false"/>
          <w:i w:val="false"/>
          <w:color w:val="000000"/>
          <w:sz w:val="28"/>
        </w:rPr>
        <w:t>
      123-127. «Академик Б.О.Жарбосынов атындағы Урология ғылыми орталығы» АҚ</w:t>
      </w:r>
      <w:r>
        <w:br/>
      </w:r>
      <w:r>
        <w:rPr>
          <w:rFonts w:ascii="Times New Roman"/>
          <w:b w:val="false"/>
          <w:i w:val="false"/>
          <w:color w:val="000000"/>
          <w:sz w:val="28"/>
        </w:rPr>
        <w:t>
      123-128. «А.Н.Сызғанов атындағы Хирургия ұлттық ғылыми орталығы» АҚ».</w:t>
      </w:r>
      <w:r>
        <w:br/>
      </w:r>
      <w:r>
        <w:rPr>
          <w:rFonts w:ascii="Times New Roman"/>
          <w:b w:val="false"/>
          <w:i w:val="false"/>
          <w:color w:val="000000"/>
          <w:sz w:val="28"/>
        </w:rPr>
        <w:t>
</w:t>
      </w:r>
      <w:r>
        <w:rPr>
          <w:rFonts w:ascii="Times New Roman"/>
          <w:b w:val="false"/>
          <w:i w:val="false"/>
          <w:color w:val="000000"/>
          <w:sz w:val="28"/>
        </w:rPr>
        <w:t>
      3.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қаулының қосымшасында:</w:t>
      </w:r>
      <w:r>
        <w:br/>
      </w:r>
      <w:r>
        <w:rPr>
          <w:rFonts w:ascii="Times New Roman"/>
          <w:b w:val="false"/>
          <w:i w:val="false"/>
          <w:color w:val="000000"/>
          <w:sz w:val="28"/>
        </w:rPr>
        <w:t>
      «Қазақстан Республикасының Денсаулық сақтау министрлігіне» деген бөлім мынадай мазмұндағы реттік нөмірлері 227-3, 227-4, 227-5, 227-6-жолдармен толықтырылсын:</w:t>
      </w:r>
      <w:r>
        <w:br/>
      </w:r>
      <w:r>
        <w:rPr>
          <w:rFonts w:ascii="Times New Roman"/>
          <w:b w:val="false"/>
          <w:i w:val="false"/>
          <w:color w:val="000000"/>
          <w:sz w:val="28"/>
        </w:rPr>
        <w:t>
      «227-3. «Ұлттық ғылыми медициналық орталық» АҚ</w:t>
      </w:r>
      <w:r>
        <w:br/>
      </w:r>
      <w:r>
        <w:rPr>
          <w:rFonts w:ascii="Times New Roman"/>
          <w:b w:val="false"/>
          <w:i w:val="false"/>
          <w:color w:val="000000"/>
          <w:sz w:val="28"/>
        </w:rPr>
        <w:t>
      227-4. «Құрмет белгісі» орденді Қазақ көз аурулары ғылыми-зерттеу институты» АҚ</w:t>
      </w:r>
      <w:r>
        <w:br/>
      </w:r>
      <w:r>
        <w:rPr>
          <w:rFonts w:ascii="Times New Roman"/>
          <w:b w:val="false"/>
          <w:i w:val="false"/>
          <w:color w:val="000000"/>
          <w:sz w:val="28"/>
        </w:rPr>
        <w:t>
      227-5. «Академик Б.О. Жарбосынов атындағы Урология ғылыми орталығы» АҚ</w:t>
      </w:r>
      <w:r>
        <w:br/>
      </w:r>
      <w:r>
        <w:rPr>
          <w:rFonts w:ascii="Times New Roman"/>
          <w:b w:val="false"/>
          <w:i w:val="false"/>
          <w:color w:val="000000"/>
          <w:sz w:val="28"/>
        </w:rPr>
        <w:t>
      227-6. «А.Н.Сызғанов атындағы Хирургия ұлттық ғылыми орталығы» АҚ».</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23.09.2014 </w:t>
      </w:r>
      <w:r>
        <w:rPr>
          <w:rFonts w:ascii="Times New Roman"/>
          <w:b w:val="false"/>
          <w:i w:val="false"/>
          <w:color w:val="000000"/>
          <w:sz w:val="28"/>
        </w:rPr>
        <w:t>№ 1005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