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9adb" w14:textId="bd19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2340 қаулысына толықтыру мен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14 маусымдағы № 571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министрлігінің 2010 - 2014 жылдарға арналған стратегиялық жоспары туралы» Қазақстан Республикасы Үкіметінің 2009 жылғы 31 желтоқсандағы № 2340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мен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Туризм және спорт министрлігінің 2010 - 2014 жылдарға арналған </w:t>
      </w:r>
      <w:r>
        <w:rPr>
          <w:rFonts w:ascii="Times New Roman"/>
          <w:b w:val="false"/>
          <w:i w:val="false"/>
          <w:color w:val="000000"/>
          <w:sz w:val="28"/>
        </w:rPr>
        <w:t>стратегиялық жоспарында:</w:t>
      </w:r>
      <w:r>
        <w:br/>
      </w:r>
      <w:r>
        <w:rPr>
          <w:rFonts w:ascii="Times New Roman"/>
          <w:b w:val="false"/>
          <w:i w:val="false"/>
          <w:color w:val="000000"/>
          <w:sz w:val="28"/>
        </w:rPr>
        <w:t>
</w:t>
      </w:r>
      <w:r>
        <w:rPr>
          <w:rFonts w:ascii="Times New Roman"/>
          <w:b w:val="false"/>
          <w:i w:val="false"/>
          <w:color w:val="000000"/>
          <w:sz w:val="28"/>
        </w:rPr>
        <w:t>
      «Қызметінің стратегиялық бағыттары, мақсаттары, міндеттері және көрсеткіштері» деген </w:t>
      </w:r>
      <w:r>
        <w:rPr>
          <w:rFonts w:ascii="Times New Roman"/>
          <w:b w:val="false"/>
          <w:i w:val="false"/>
          <w:color w:val="000000"/>
          <w:sz w:val="28"/>
        </w:rPr>
        <w:t>III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«Қазақстандық спорттың әлемдік спорт аренасындағы бәсекеге қабілеттілігін арттыру»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«Спортшылардың сапалы дайындығы және халықаралық аренада сапалы өнер көрсетуі үшін жағдайлар жасау» деген 1-мақсатта:</w:t>
      </w:r>
      <w:r>
        <w:br/>
      </w:r>
      <w:r>
        <w:rPr>
          <w:rFonts w:ascii="Times New Roman"/>
          <w:b w:val="false"/>
          <w:i w:val="false"/>
          <w:color w:val="000000"/>
          <w:sz w:val="28"/>
        </w:rPr>
        <w:t>
</w:t>
      </w:r>
      <w:r>
        <w:rPr>
          <w:rFonts w:ascii="Times New Roman"/>
          <w:b w:val="false"/>
          <w:i w:val="false"/>
          <w:color w:val="000000"/>
          <w:sz w:val="28"/>
        </w:rPr>
        <w:t>
      «Қазақстандық спортшылардың бәсекеге қабілеттілігін қамтамасыз ету» деген 2.1.2-міндет мынадай мазмұндағы жолмен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753"/>
        <w:gridCol w:w="733"/>
        <w:gridCol w:w="713"/>
        <w:gridCol w:w="633"/>
        <w:gridCol w:w="653"/>
        <w:gridCol w:w="653"/>
        <w:gridCol w:w="673"/>
        <w:gridCol w:w="533"/>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республикалық мемлекеттік мекемелердің және мемлекеттік қазыналық кәсіпорындардың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VIII бөлім</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маусымдағы</w:t>
      </w:r>
      <w:r>
        <w:br/>
      </w:r>
      <w:r>
        <w:rPr>
          <w:rFonts w:ascii="Times New Roman"/>
          <w:b w:val="false"/>
          <w:i w:val="false"/>
          <w:color w:val="000000"/>
          <w:sz w:val="28"/>
        </w:rPr>
        <w:t xml:space="preserve">
№ 571 қаулысына  </w:t>
      </w:r>
      <w:r>
        <w:br/>
      </w:r>
      <w:r>
        <w:rPr>
          <w:rFonts w:ascii="Times New Roman"/>
          <w:b w:val="false"/>
          <w:i w:val="false"/>
          <w:color w:val="000000"/>
          <w:sz w:val="28"/>
        </w:rPr>
        <w:t xml:space="preserve">
қосымша       </w:t>
      </w:r>
    </w:p>
    <w:bookmarkEnd w:id="2"/>
    <w:bookmarkStart w:name="z11" w:id="3"/>
    <w:p>
      <w:pPr>
        <w:spacing w:after="0"/>
        <w:ind w:left="0"/>
        <w:jc w:val="both"/>
      </w:pPr>
      <w:r>
        <w:rPr>
          <w:rFonts w:ascii="Times New Roman"/>
          <w:b w:val="false"/>
          <w:i w:val="false"/>
          <w:color w:val="000000"/>
          <w:sz w:val="28"/>
        </w:rPr>
        <w:t>
3-қосымша</w:t>
      </w:r>
      <w:r>
        <w:br/>
      </w:r>
      <w:r>
        <w:rPr>
          <w:rFonts w:ascii="Times New Roman"/>
          <w:b w:val="false"/>
          <w:i w:val="false"/>
          <w:color w:val="000000"/>
          <w:sz w:val="28"/>
        </w:rPr>
        <w:t>
3-1-кесте</w:t>
      </w:r>
    </w:p>
    <w:bookmarkEnd w:id="3"/>
    <w:bookmarkStart w:name="z12" w:id="4"/>
    <w:p>
      <w:pPr>
        <w:spacing w:after="0"/>
        <w:ind w:left="0"/>
        <w:jc w:val="left"/>
      </w:pPr>
      <w:r>
        <w:rPr>
          <w:rFonts w:ascii="Times New Roman"/>
          <w:b/>
          <w:i w:val="false"/>
          <w:color w:val="000000"/>
        </w:rPr>
        <w:t xml:space="preserve"> 
VIII. Бюджеттік бағдарламалар</w:t>
      </w:r>
    </w:p>
    <w:bookmarkEnd w:id="4"/>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4609"/>
        <w:gridCol w:w="1127"/>
        <w:gridCol w:w="1127"/>
        <w:gridCol w:w="1005"/>
        <w:gridCol w:w="854"/>
        <w:gridCol w:w="1066"/>
        <w:gridCol w:w="1088"/>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аппаратын, оның комитеттерін және аумақтық органның ұстау; туризм, дене шынықтыру және спорт, ойын бизнесі салаларында мемлекеттік саясатты әзірлеу; мемлекеттік қызметшілердің біліктілік талаптарына сәйкес кәсіби білімдері мен дағдыларын жаңарту және тереңдету; басқару жүйесін жетілдіру; азаматтардың өтініштерін қарау.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 Орталық Азия өңірінің туризм орталығына айналдыру;</w:t>
            </w:r>
            <w:r>
              <w:br/>
            </w:r>
            <w:r>
              <w:rPr>
                <w:rFonts w:ascii="Times New Roman"/>
                <w:b w:val="false"/>
                <w:i w:val="false"/>
                <w:color w:val="000000"/>
                <w:sz w:val="20"/>
              </w:rPr>
              <w:t>
</w:t>
            </w: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Тиімділігі жоғары және бәсекеге қабілетті туристік индустрия құру;</w:t>
            </w:r>
            <w:r>
              <w:br/>
            </w:r>
            <w:r>
              <w:rPr>
                <w:rFonts w:ascii="Times New Roman"/>
                <w:b w:val="false"/>
                <w:i w:val="false"/>
                <w:color w:val="000000"/>
                <w:sz w:val="20"/>
              </w:rPr>
              <w:t>
</w:t>
            </w: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Туризм инфрақұрылымын дамытуды қамтамасыз ету;</w:t>
            </w:r>
            <w:r>
              <w:br/>
            </w:r>
            <w:r>
              <w:rPr>
                <w:rFonts w:ascii="Times New Roman"/>
                <w:b w:val="false"/>
                <w:i w:val="false"/>
                <w:color w:val="000000"/>
                <w:sz w:val="20"/>
              </w:rPr>
              <w:t>
</w:t>
            </w:r>
            <w:r>
              <w:rPr>
                <w:rFonts w:ascii="Times New Roman"/>
                <w:b w:val="false"/>
                <w:i w:val="false"/>
                <w:color w:val="000000"/>
                <w:sz w:val="20"/>
              </w:rPr>
              <w:t>1.1.2. Туристік қызмет көрсетулердің сапасын арттыруды қамтамасыз ету;</w:t>
            </w:r>
            <w:r>
              <w:br/>
            </w:r>
            <w:r>
              <w:rPr>
                <w:rFonts w:ascii="Times New Roman"/>
                <w:b w:val="false"/>
                <w:i w:val="false"/>
                <w:color w:val="000000"/>
                <w:sz w:val="20"/>
              </w:rPr>
              <w:t>
</w:t>
            </w:r>
            <w:r>
              <w:rPr>
                <w:rFonts w:ascii="Times New Roman"/>
                <w:b w:val="false"/>
                <w:i w:val="false"/>
                <w:color w:val="000000"/>
                <w:sz w:val="20"/>
              </w:rPr>
              <w:t>1.1.3. Қазақстандық туристік өнімді халықаралық және ішкі нарықта жылжыту;</w:t>
            </w:r>
            <w:r>
              <w:br/>
            </w:r>
            <w:r>
              <w:rPr>
                <w:rFonts w:ascii="Times New Roman"/>
                <w:b w:val="false"/>
                <w:i w:val="false"/>
                <w:color w:val="000000"/>
                <w:sz w:val="20"/>
              </w:rPr>
              <w:t>
</w:t>
            </w:r>
            <w:r>
              <w:rPr>
                <w:rFonts w:ascii="Times New Roman"/>
                <w:b w:val="false"/>
                <w:i w:val="false"/>
                <w:color w:val="000000"/>
                <w:sz w:val="20"/>
              </w:rPr>
              <w:t>1.1.4. Халықаралық қоғамдастыққа кірігу;</w:t>
            </w:r>
            <w:r>
              <w:br/>
            </w:r>
            <w:r>
              <w:rPr>
                <w:rFonts w:ascii="Times New Roman"/>
                <w:b w:val="false"/>
                <w:i w:val="false"/>
                <w:color w:val="000000"/>
                <w:sz w:val="20"/>
              </w:rPr>
              <w:t>
</w:t>
            </w: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r>
              <w:br/>
            </w:r>
            <w:r>
              <w:rPr>
                <w:rFonts w:ascii="Times New Roman"/>
                <w:b w:val="false"/>
                <w:i w:val="false"/>
                <w:color w:val="000000"/>
                <w:sz w:val="20"/>
              </w:rPr>
              <w:t>
</w:t>
            </w:r>
            <w:r>
              <w:rPr>
                <w:rFonts w:ascii="Times New Roman"/>
                <w:b w:val="false"/>
                <w:i w:val="false"/>
                <w:color w:val="000000"/>
                <w:sz w:val="20"/>
              </w:rPr>
              <w:t>2.1.2. Қазақстандық спортшылардың бәсекеге қабілеттілігін қамтамасыз ету;</w:t>
            </w:r>
            <w:r>
              <w:br/>
            </w:r>
            <w:r>
              <w:rPr>
                <w:rFonts w:ascii="Times New Roman"/>
                <w:b w:val="false"/>
                <w:i w:val="false"/>
                <w:color w:val="000000"/>
                <w:sz w:val="20"/>
              </w:rPr>
              <w:t>
</w:t>
            </w:r>
            <w:r>
              <w:rPr>
                <w:rFonts w:ascii="Times New Roman"/>
                <w:b w:val="false"/>
                <w:i w:val="false"/>
                <w:color w:val="000000"/>
                <w:sz w:val="20"/>
              </w:rPr>
              <w:t>2.1.3. Спорт түрлерінен мамандарды даярлау және олардың біліктілігін арттыру жүйесін жасау;</w:t>
            </w:r>
            <w:r>
              <w:br/>
            </w:r>
            <w:r>
              <w:rPr>
                <w:rFonts w:ascii="Times New Roman"/>
                <w:b w:val="false"/>
                <w:i w:val="false"/>
                <w:color w:val="000000"/>
                <w:sz w:val="20"/>
              </w:rPr>
              <w:t>
</w:t>
            </w:r>
            <w:r>
              <w:rPr>
                <w:rFonts w:ascii="Times New Roman"/>
                <w:b w:val="false"/>
                <w:i w:val="false"/>
                <w:color w:val="000000"/>
                <w:sz w:val="20"/>
              </w:rPr>
              <w:t>2.1.4. 2011-2012 жылдардағы Олимпиада және Азия ойындарына дайындалу;</w:t>
            </w:r>
            <w:r>
              <w:br/>
            </w:r>
            <w:r>
              <w:rPr>
                <w:rFonts w:ascii="Times New Roman"/>
                <w:b w:val="false"/>
                <w:i w:val="false"/>
                <w:color w:val="000000"/>
                <w:sz w:val="20"/>
              </w:rPr>
              <w:t>
</w:t>
            </w:r>
            <w:r>
              <w:rPr>
                <w:rFonts w:ascii="Times New Roman"/>
                <w:b w:val="false"/>
                <w:i w:val="false"/>
                <w:color w:val="000000"/>
                <w:sz w:val="20"/>
              </w:rPr>
              <w:t>2.2.1. Дене шынықтырумен шұғылданатын халық үшін жағдайларды қамтамасыз ету;</w:t>
            </w:r>
            <w:r>
              <w:br/>
            </w:r>
            <w:r>
              <w:rPr>
                <w:rFonts w:ascii="Times New Roman"/>
                <w:b w:val="false"/>
                <w:i w:val="false"/>
                <w:color w:val="000000"/>
                <w:sz w:val="20"/>
              </w:rPr>
              <w:t>
</w:t>
            </w:r>
            <w:r>
              <w:rPr>
                <w:rFonts w:ascii="Times New Roman"/>
                <w:b w:val="false"/>
                <w:i w:val="false"/>
                <w:color w:val="000000"/>
                <w:sz w:val="20"/>
              </w:rPr>
              <w:t>2.2.2. Мүгедектердің дене шынықтыруы мен спортын дамытуды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орташа шығындар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министрлігіне жүктелген функцияларды сапалы және уақтылы орындау, туризм және спорт жүйесін басқару деңгейін арттыру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кездегі экономикалық жағдайларға және мемлекеттік қызметшілердің кәсіби талаптарына сәйкес мемлекеттік қызметшілердің кәсіби деңгейін арттыру, туризм және спорт жүйесін жетілдіру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426 390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772 286</w:t>
            </w:r>
          </w:p>
        </w:tc>
      </w:tr>
    </w:tbl>
    <w:bookmarkStart w:name="z13" w:id="5"/>
    <w:p>
      <w:pPr>
        <w:spacing w:after="0"/>
        <w:ind w:left="0"/>
        <w:jc w:val="both"/>
      </w:pPr>
      <w:r>
        <w:rPr>
          <w:rFonts w:ascii="Times New Roman"/>
          <w:b w:val="false"/>
          <w:i w:val="false"/>
          <w:color w:val="000000"/>
          <w:sz w:val="28"/>
        </w:rPr>
        <w:t>
3-2-кесте</w:t>
      </w:r>
    </w:p>
    <w:bookmarkEnd w:id="5"/>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4834"/>
        <w:gridCol w:w="1181"/>
        <w:gridCol w:w="1186"/>
        <w:gridCol w:w="1066"/>
        <w:gridCol w:w="886"/>
        <w:gridCol w:w="1126"/>
        <w:gridCol w:w="1146"/>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Спортта дарындылық көрсеткен балаларды оқыту және тәрбиелеу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таңдаулы спорт түрімен шұғылдану үшін қолайлы жағдай жасау, сапалы оқу процесі мен жаттығу сабақтарын ұйымдастыру, жастар арасында олардың денсаулығы мен жан-жақты физикалық дамуын күшейтуге бағытталған дене шынықтыру-сауықтыру және тәрбие жұмыстарын жүзеге асыру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Қазақстандық спортшылардың бәсекеге қабілеттілігін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республикалық мемлекеттік мекемелердің және мемлекеттік қазыналық кәсіпорындардың 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орташа жылдық контингентін оқыту,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 жиындарын өткізу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олимпиадалық түрлері бойынша республикалық жарыстарға қатысу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олимпиадалық түрлері бойынша халықаралық жарыстарға қатысу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жарыстарда, сондай-ақ Олимпиада ойындарында жүлделі орындар алуға және жоғары нәтижелер көрсетуге мүмкіндігі бар спортшыларды даярлау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мектеп-интернаттарда бір оқушының оқуына жұмсалатын шығындардың құны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резерв мектептерінде бір спортшыны даярлауға жұмсалатын шығындардың құны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құрама командаларының мүшелерін спорттың олимпиадалық түрлері бойынша халықаралық деңгейдегі білікті спортшылармен толықтыру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1 228 193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1 820 643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2 001 206</w:t>
            </w:r>
          </w:p>
        </w:tc>
      </w:tr>
    </w:tbl>
    <w:bookmarkStart w:name="z14" w:id="6"/>
    <w:p>
      <w:pPr>
        <w:spacing w:after="0"/>
        <w:ind w:left="0"/>
        <w:jc w:val="both"/>
      </w:pPr>
      <w:r>
        <w:rPr>
          <w:rFonts w:ascii="Times New Roman"/>
          <w:b w:val="false"/>
          <w:i w:val="false"/>
          <w:color w:val="000000"/>
          <w:sz w:val="28"/>
        </w:rPr>
        <w:t>
3-3-кесте</w:t>
      </w:r>
    </w:p>
    <w:bookmarkEnd w:id="6"/>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4573"/>
        <w:gridCol w:w="1118"/>
        <w:gridCol w:w="1118"/>
        <w:gridCol w:w="997"/>
        <w:gridCol w:w="816"/>
        <w:gridCol w:w="1058"/>
        <w:gridCol w:w="1079"/>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арқылы дене шынықтыру және спорт саласын дамыту</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Қазақстандық спортшылардың бәсекеге қабілеттілігін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мамандарды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w:t>
            </w:r>
          </w:p>
        </w:tc>
      </w:tr>
    </w:tbl>
    <w:bookmarkStart w:name="z15" w:id="7"/>
    <w:p>
      <w:pPr>
        <w:spacing w:after="0"/>
        <w:ind w:left="0"/>
        <w:jc w:val="both"/>
      </w:pPr>
      <w:r>
        <w:rPr>
          <w:rFonts w:ascii="Times New Roman"/>
          <w:b w:val="false"/>
          <w:i w:val="false"/>
          <w:color w:val="000000"/>
          <w:sz w:val="28"/>
        </w:rPr>
        <w:t>
3-4-кесте</w:t>
      </w:r>
    </w:p>
    <w:bookmarkEnd w:id="7"/>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4948"/>
        <w:gridCol w:w="1209"/>
        <w:gridCol w:w="1244"/>
        <w:gridCol w:w="1106"/>
        <w:gridCol w:w="927"/>
        <w:gridCol w:w="1079"/>
        <w:gridCol w:w="1211"/>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объектілерін салу және реконструкциялау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оның ішінде Азия ойындарын өткізу үшін салу, қайта жаңарту, жобалық-сметалық құжаттамасын әзірлеу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 бәсекеге қабілеттігін арттыру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табысты өнер көрсетуі үшін жағдайлар жасау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жаңартылатын және жаңадан салынатын спорт объектілерінің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және жаңадан салынған спорт объектілерінің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отыз жетекші спорттық державаларының қатарына кіруі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13 865 560,6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3-5-кесте</w:t>
      </w:r>
    </w:p>
    <w:bookmarkEnd w:id="8"/>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4619"/>
        <w:gridCol w:w="1129"/>
        <w:gridCol w:w="1129"/>
        <w:gridCol w:w="1008"/>
        <w:gridCol w:w="827"/>
        <w:gridCol w:w="1008"/>
        <w:gridCol w:w="1131"/>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Бұқаралық спортты және спорттың ұлттық түрлерін дамытуды қолдау</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 бойынша күнтізбелік спорттың іс-шараларды өткізу және қатысу; Халық арасында дене шынықтыруды, бұқаралық спортты және ұлттық спорт түрлерін дамыту</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Бұқаралық спортты және дене шынықтыру-сауықтыру қозғалысын дамыту</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Дене шынықтырумен шұғылданатын халық үшін жағдайларды қамтамасыз ету;</w:t>
            </w:r>
            <w:r>
              <w:br/>
            </w:r>
            <w:r>
              <w:rPr>
                <w:rFonts w:ascii="Times New Roman"/>
                <w:b w:val="false"/>
                <w:i w:val="false"/>
                <w:color w:val="000000"/>
                <w:sz w:val="20"/>
              </w:rPr>
              <w:t>
</w:t>
            </w:r>
            <w:r>
              <w:rPr>
                <w:rFonts w:ascii="Times New Roman"/>
                <w:b w:val="false"/>
                <w:i w:val="false"/>
                <w:color w:val="000000"/>
                <w:sz w:val="20"/>
              </w:rPr>
              <w:t>2.2.2. Мүгедектердің дене шынықтыруы мен спортын дамытуды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тұрақты түрде шұғылданатын барлық жастағы халықтың қамтылуы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шұғылданатын 6-дан 18 жасқа дейінгі тұрғындардың қамтылуы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тұрақты түрде шұғылданатын мүгедектердің үлес салмағын арттыру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имиджін арттыру мақсатында халық арасында ұлттық спорт түрлерін дамыту және танымал 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(жоспарланған) іс-шаралардың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іс-шараға жұмсалатын шығындардың орташа құны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 w:hRule="atLeast"/>
        </w:trPr>
        <w:tc>
          <w:tcPr>
            <w:tcW w:w="0" w:type="auto"/>
            <w:vMerge/>
            <w:tcBorders>
              <w:top w:val="nil"/>
              <w:left w:val="single" w:color="cfcfcf" w:sz="5"/>
              <w:bottom w:val="single" w:color="cfcfcf" w:sz="5"/>
              <w:right w:val="single" w:color="cfcfcf" w:sz="5"/>
            </w:tcBorders>
          </w:tcP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спорт түрлерімен және халық ойындарымен айналысуға халықтың түрі жігін тарту арқылы салауатты өмір салтын енгізу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119 720</w:t>
            </w:r>
          </w:p>
        </w:tc>
      </w:tr>
    </w:tbl>
    <w:bookmarkStart w:name="z17" w:id="9"/>
    <w:p>
      <w:pPr>
        <w:spacing w:after="0"/>
        <w:ind w:left="0"/>
        <w:jc w:val="both"/>
      </w:pPr>
      <w:r>
        <w:rPr>
          <w:rFonts w:ascii="Times New Roman"/>
          <w:b w:val="false"/>
          <w:i w:val="false"/>
          <w:color w:val="000000"/>
          <w:sz w:val="28"/>
        </w:rPr>
        <w:t>
3-6-кесте</w:t>
      </w:r>
    </w:p>
    <w:bookmarkEnd w:id="9"/>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4563"/>
        <w:gridCol w:w="1115"/>
        <w:gridCol w:w="1015"/>
        <w:gridCol w:w="1055"/>
        <w:gridCol w:w="815"/>
        <w:gridCol w:w="996"/>
        <w:gridCol w:w="1117"/>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Спорт саласындағы қолданбалы ғылыми зерттеулер</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ғылыми-зерттеу жұмыстары</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Спорт түрлерінен мамандарды даярлау және олардың біліктілігін арттыру жүйесін жасау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проблемалары жөніндегі мәселелерді шешуге арналған ғылыми зерттеулердің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спортшыларды дайындау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 жобаны іске асыруға жұмсалатын шығындардың орташа құны, 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 тұрақты дамып келе жатқан қызметтермен қамтамасыз ету жүйесі қалыптасатын болады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bl>
    <w:bookmarkStart w:name="z18" w:id="10"/>
    <w:p>
      <w:pPr>
        <w:spacing w:after="0"/>
        <w:ind w:left="0"/>
        <w:jc w:val="both"/>
      </w:pPr>
      <w:r>
        <w:rPr>
          <w:rFonts w:ascii="Times New Roman"/>
          <w:b w:val="false"/>
          <w:i w:val="false"/>
          <w:color w:val="000000"/>
          <w:sz w:val="28"/>
        </w:rPr>
        <w:t>
3-7-кесте</w:t>
      </w:r>
    </w:p>
    <w:bookmarkEnd w:id="10"/>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4553"/>
        <w:gridCol w:w="1113"/>
        <w:gridCol w:w="1013"/>
        <w:gridCol w:w="1053"/>
        <w:gridCol w:w="813"/>
        <w:gridCol w:w="993"/>
        <w:gridCol w:w="111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Мемлекеттік сыйлықтар</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туралы мақала жазу конкурсын ұйымдастыру сыйақы төлеу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Бұқаралық спортты және дене шынықтыру-сауықтыру қозғалысын дамыту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Дене шынықтырумен шұғылданатын халық үшін жағдайларды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сыйақы төлеу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мен спорт қайраткерлеріне мемлекеттік қолдауды күшейту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сыйақыны төлеуге жұмсалатын шығындардың орташа құны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еңбегін жариялағаны үшін Қазақстан Республикасының спорт саласындағы журналистерін, көрнекті қызметкерлерін ынталандыру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bl>
    <w:bookmarkStart w:name="z19" w:id="11"/>
    <w:p>
      <w:pPr>
        <w:spacing w:after="0"/>
        <w:ind w:left="0"/>
        <w:jc w:val="both"/>
      </w:pPr>
      <w:r>
        <w:rPr>
          <w:rFonts w:ascii="Times New Roman"/>
          <w:b w:val="false"/>
          <w:i w:val="false"/>
          <w:color w:val="000000"/>
          <w:sz w:val="28"/>
        </w:rPr>
        <w:t>
3-8-кесте</w:t>
      </w:r>
    </w:p>
    <w:bookmarkEnd w:id="11"/>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4859"/>
        <w:gridCol w:w="1188"/>
        <w:gridCol w:w="1092"/>
        <w:gridCol w:w="1141"/>
        <w:gridCol w:w="901"/>
        <w:gridCol w:w="1060"/>
        <w:gridCol w:w="1190"/>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объектілерін дамытуға берілетін нысаналы даму трансферттері</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шеңберінде жергілікті инвестициялық жобаларды іске асыру үшін облыстық бюджеттерге, Астана және Алматы қалаларының бюджеттеріне берілетін дамуға арналған нысаналы даму трансферттері</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 бәсекеге қабілеттігін арттыру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табысты өнер көрсетуі үшін жағдайлар жасау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жаңартылатын және жаңадан салынатын спорт объектілерінің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және жаңадан салынған спорт объектілерінің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отыз жетекші спорттық державаларының қатарына кіруі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20 379 778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3-9-кесте</w:t>
      </w:r>
    </w:p>
    <w:bookmarkEnd w:id="12"/>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4610"/>
        <w:gridCol w:w="1127"/>
        <w:gridCol w:w="1025"/>
        <w:gridCol w:w="1066"/>
        <w:gridCol w:w="825"/>
        <w:gridCol w:w="1006"/>
        <w:gridCol w:w="1129"/>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Техникалық және кәсіптік, орта білімнен кейінгі білім беру ұйымдарында мамандар даярлау</w:t>
            </w:r>
          </w:p>
        </w:tc>
      </w:tr>
      <w:tr>
        <w:trPr>
          <w:trHeight w:val="66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арқылы дене шынықтыру және спорт саласын дамыту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Қазақстандық спортшылардың бәсекеге қабілеттілігін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республикалық мемлекеттік мекемелердің және мемлекеттік қазыналық кәсіпорындардың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орташа жылдық контингенті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ұйымдарда жұмысқа орналасатын бітірушілердің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оқушының оқытуға жұмсалатын орташа құны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және қосымша кәсіби білімі бар мамандармен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203 593</w:t>
            </w:r>
          </w:p>
        </w:tc>
      </w:tr>
    </w:tbl>
    <w:bookmarkStart w:name="z21" w:id="13"/>
    <w:p>
      <w:pPr>
        <w:spacing w:after="0"/>
        <w:ind w:left="0"/>
        <w:jc w:val="both"/>
      </w:pPr>
      <w:r>
        <w:rPr>
          <w:rFonts w:ascii="Times New Roman"/>
          <w:b w:val="false"/>
          <w:i w:val="false"/>
          <w:color w:val="000000"/>
          <w:sz w:val="28"/>
        </w:rPr>
        <w:t>
3-10-кесте</w:t>
      </w:r>
    </w:p>
    <w:bookmarkEnd w:id="13"/>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4610"/>
        <w:gridCol w:w="1127"/>
        <w:gridCol w:w="1025"/>
        <w:gridCol w:w="1066"/>
        <w:gridCol w:w="825"/>
        <w:gridCol w:w="1006"/>
        <w:gridCol w:w="1129"/>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Қазақстанның туристік имиджін қалыптастыру</w:t>
            </w:r>
          </w:p>
        </w:tc>
      </w:tr>
      <w:tr>
        <w:trPr>
          <w:trHeight w:val="66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Қазақстан Республикасында және одан тыс жерлердегі туристік іс-шараларға қатысу және өткізу; Қазақстан Республикасының туристік әлеуеті туралы ақпаратты қалыптастыру және тарату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Орталық Азия өңіріндегі туризм орталығына айналдыру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Тиімділігі жоғары және бәсекеге қабілетті туристік индустрияны құру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Туристік қызметтердің сапасын арттыруды қамтамасыз ету;</w:t>
            </w:r>
            <w:r>
              <w:br/>
            </w:r>
            <w:r>
              <w:rPr>
                <w:rFonts w:ascii="Times New Roman"/>
                <w:b w:val="false"/>
                <w:i w:val="false"/>
                <w:color w:val="000000"/>
                <w:sz w:val="20"/>
              </w:rPr>
              <w:t>
</w:t>
            </w:r>
            <w:r>
              <w:rPr>
                <w:rFonts w:ascii="Times New Roman"/>
                <w:b w:val="false"/>
                <w:i w:val="false"/>
                <w:color w:val="000000"/>
                <w:sz w:val="20"/>
              </w:rPr>
              <w:t>1.1.3. Халықаралық және ішкі нарықта қазақстандық туристік өнімді жылжыту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бойынша жылына орташа есеппен санағандағы туристердің саны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турист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vMerge/>
            <w:tcBorders>
              <w:top w:val="nil"/>
              <w:left w:val="single" w:color="cfcfcf" w:sz="5"/>
              <w:bottom w:val="single" w:color="cfcfcf" w:sz="5"/>
              <w:right w:val="single" w:color="cfcfcf" w:sz="5"/>
            </w:tcBorders>
          </w:tcP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 бойынша жылына орташа есептен санағандағы туристердің саны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 Еліміздің туристік әлеуетін жетілдіру және туристік қызметтердің сапасын арттыру.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қатысуымен халықаралық туристік көрмелердің географиясын ұлғайту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қызметтен түсетін кірісті көбейту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505 429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r>
    </w:tbl>
    <w:bookmarkStart w:name="z22" w:id="14"/>
    <w:p>
      <w:pPr>
        <w:spacing w:after="0"/>
        <w:ind w:left="0"/>
        <w:jc w:val="both"/>
      </w:pPr>
      <w:r>
        <w:rPr>
          <w:rFonts w:ascii="Times New Roman"/>
          <w:b w:val="false"/>
          <w:i w:val="false"/>
          <w:color w:val="000000"/>
          <w:sz w:val="28"/>
        </w:rPr>
        <w:t>
3-11-кесте</w:t>
      </w:r>
    </w:p>
    <w:bookmarkEnd w:id="14"/>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4854"/>
        <w:gridCol w:w="1186"/>
        <w:gridCol w:w="1091"/>
        <w:gridCol w:w="1131"/>
        <w:gridCol w:w="891"/>
        <w:gridCol w:w="1071"/>
        <w:gridCol w:w="1192"/>
      </w:tblGrid>
      <w:tr>
        <w:trPr>
          <w:trHeight w:val="45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Жоғары жетістіктер спортын дамыту</w:t>
            </w:r>
          </w:p>
        </w:tc>
      </w:tr>
      <w:tr>
        <w:trPr>
          <w:trHeight w:val="66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құрама командалары үшін олимпиадалық резервті дайындау, республикалық, халықаралық спорт іс-шараларын ұйымдастыру, Қазақстан Республикасының құрама командаларының спорт түрлері бойынша халықаралық жарыстарға қатысуы, республиканың құрама командаларын ұйымдастырылған медициналық көмекпен қамтамасыз ету, патриоттық тәрбиелеу және халық арасында дене шынықтыруды және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қорғау, 2011 жылы 7-қысқы Азия ойындарының іс-шараларын дайындау және өткізу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Қазақстандық спортшылардың бәсекеге қабілеттілігін қамтамасыз ету;</w:t>
            </w:r>
            <w:r>
              <w:br/>
            </w:r>
            <w:r>
              <w:rPr>
                <w:rFonts w:ascii="Times New Roman"/>
                <w:b w:val="false"/>
                <w:i w:val="false"/>
                <w:color w:val="000000"/>
                <w:sz w:val="20"/>
              </w:rPr>
              <w:t>
</w:t>
            </w:r>
            <w:r>
              <w:rPr>
                <w:rFonts w:ascii="Times New Roman"/>
                <w:b w:val="false"/>
                <w:i w:val="false"/>
                <w:color w:val="000000"/>
                <w:sz w:val="20"/>
              </w:rPr>
              <w:t>2.1.4. 2011-2012 жылдардағы Олимпиада және Азия ойындарына дайындалу.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құрама командалары мүшелерінің Жазғы Олимпиада ойындарында өнер көрсетулері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24 түрі бойынша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республикалық мемлекеттік мекемелердің және мемлекеттік қазыналық кәсіпорындардың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оку-жаттығу жиындарын өткізу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құрама командаларының спортшыларын диспансерлік бақылау және емдеу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мен жаттықтырушыларға өмір бойы материалдық жәрдем төлеуді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спортшыларды шет елдерде оқыту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Еліміздегі құрама командалар арасындағы бәсекелестіктің өсуі спортшылардың Әлем Азия чемпионаттары, Әлем, Азия кубоктары, Азия және Олимпиада ойындарын қоса алғанда, ірі халықаралық жарыстарға табысты даярланулары мен қатысуларын қамтамасыз етеді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ұлттық құрама командалары спортшыларының халықаралық рейтингін арттыру және әлемдік спорт аренасында Қазақстандық спорттың беделін нығайту, дене шынықтыру және спорт құралдары арқылы салуатты өмір салтының қағидаттарын енгізу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халықаралық санаттағы спорт шеберлерінің санын 25%-ға ұлғайту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ең үздік ірі 30 спорттық державаның қатарына кіреді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7-қысқы Азия ойындарында өнер көрсетудің қорытындысы бойынша Қазақстанның мықты үш команданың қатарына кіруі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спортшының дайындығы мен қатысуына жұмсалатын шығынның орташа құны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санаттағы спортшылардың дайындық жүйесін жетілдіру. Республикалық құрама командалардың ересектер, жастар және жасөспірімдер арасында өтетін халықаралық жарыстарда, соның ішінде Әлем, Азия, Еуропа, Орталық Азия ойындарында және Спартакиадаларда табысты өнер көрсетулері және материалдық-техникалық базаны жақсарту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4 523 729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4 934 834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4 895 691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5 671 504</w:t>
            </w:r>
          </w:p>
        </w:tc>
      </w:tr>
    </w:tbl>
    <w:bookmarkStart w:name="z23" w:id="15"/>
    <w:p>
      <w:pPr>
        <w:spacing w:after="0"/>
        <w:ind w:left="0"/>
        <w:jc w:val="both"/>
      </w:pPr>
      <w:r>
        <w:rPr>
          <w:rFonts w:ascii="Times New Roman"/>
          <w:b w:val="false"/>
          <w:i w:val="false"/>
          <w:color w:val="000000"/>
          <w:sz w:val="28"/>
        </w:rPr>
        <w:t>
3-12-кесте</w:t>
      </w:r>
    </w:p>
    <w:bookmarkEnd w:id="15"/>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603"/>
        <w:gridCol w:w="1125"/>
        <w:gridCol w:w="1024"/>
        <w:gridCol w:w="1065"/>
        <w:gridCol w:w="844"/>
        <w:gridCol w:w="1004"/>
        <w:gridCol w:w="1127"/>
      </w:tblGrid>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rPr>
                <w:rFonts w:ascii="Times New Roman"/>
                <w:b w:val="false"/>
                <w:i w:val="false"/>
                <w:color w:val="000000"/>
                <w:sz w:val="20"/>
              </w:rPr>
              <w:t>Спорттың ведомстволық бағыныстағы ұйымдарын материалдық-техникалық жарақтандыру</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жабдықтардың саны (кем емес)</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ұйымының материалдық-техникалық базасын жақсарту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61 203</w:t>
            </w:r>
          </w:p>
        </w:tc>
      </w:tr>
    </w:tbl>
    <w:bookmarkStart w:name="z24" w:id="16"/>
    <w:p>
      <w:pPr>
        <w:spacing w:after="0"/>
        <w:ind w:left="0"/>
        <w:jc w:val="both"/>
      </w:pPr>
      <w:r>
        <w:rPr>
          <w:rFonts w:ascii="Times New Roman"/>
          <w:b w:val="false"/>
          <w:i w:val="false"/>
          <w:color w:val="000000"/>
          <w:sz w:val="28"/>
        </w:rPr>
        <w:t>
3-13-кесте</w:t>
      </w:r>
    </w:p>
    <w:bookmarkEnd w:id="16"/>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603"/>
        <w:gridCol w:w="1125"/>
        <w:gridCol w:w="1024"/>
        <w:gridCol w:w="1065"/>
        <w:gridCol w:w="844"/>
        <w:gridCol w:w="1004"/>
        <w:gridCol w:w="1127"/>
      </w:tblGrid>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Спорттың ведомстволық бағыныстағы ұйымдарының ғимараттарын, үй-жайлары мен құрылыстарын күрделі жөндеу</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және құрылыстарды күрделі жөндеуден өткізу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мұқтаж ғимараттардың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дайындығы үшін шарттарының жақсаруы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bl>
    <w:bookmarkStart w:name="z25" w:id="17"/>
    <w:p>
      <w:pPr>
        <w:spacing w:after="0"/>
        <w:ind w:left="0"/>
        <w:jc w:val="both"/>
      </w:pPr>
      <w:r>
        <w:rPr>
          <w:rFonts w:ascii="Times New Roman"/>
          <w:b w:val="false"/>
          <w:i w:val="false"/>
          <w:color w:val="000000"/>
          <w:sz w:val="28"/>
        </w:rPr>
        <w:t>
3-14-кесте</w:t>
      </w:r>
    </w:p>
    <w:bookmarkEnd w:id="17"/>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4553"/>
        <w:gridCol w:w="1113"/>
        <w:gridCol w:w="1013"/>
        <w:gridCol w:w="1053"/>
        <w:gridCol w:w="833"/>
        <w:gridCol w:w="993"/>
        <w:gridCol w:w="111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 материалдық-техникалық жарақтандыру</w:t>
            </w:r>
          </w:p>
        </w:tc>
      </w:tr>
      <w:tr>
        <w:trPr>
          <w:trHeight w:val="6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 жағдайлар жасау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негізгі құралдар мен материалды емес активтердің саны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материалдық-техникалық базасының жақсаруы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w:t>
            </w:r>
          </w:p>
        </w:tc>
      </w:tr>
    </w:tbl>
    <w:bookmarkStart w:name="z26" w:id="18"/>
    <w:p>
      <w:pPr>
        <w:spacing w:after="0"/>
        <w:ind w:left="0"/>
        <w:jc w:val="both"/>
      </w:pPr>
      <w:r>
        <w:rPr>
          <w:rFonts w:ascii="Times New Roman"/>
          <w:b w:val="false"/>
          <w:i w:val="false"/>
          <w:color w:val="000000"/>
          <w:sz w:val="28"/>
        </w:rPr>
        <w:t>
3-15-кесте</w:t>
      </w:r>
    </w:p>
    <w:bookmarkEnd w:id="18"/>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4553"/>
        <w:gridCol w:w="1113"/>
        <w:gridCol w:w="1013"/>
        <w:gridCol w:w="1053"/>
        <w:gridCol w:w="842"/>
        <w:gridCol w:w="993"/>
        <w:gridCol w:w="111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6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спорт және туризммен айналысуға жастар мен жасөспірімдерді тарту мақсатында спорттық-бұқаралық және туристік іс-шараларын ұйымдастыру және өткізу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 Орталық Азия өңірінің туризм орталығына айналдыру;</w:t>
            </w:r>
            <w:r>
              <w:br/>
            </w:r>
            <w:r>
              <w:rPr>
                <w:rFonts w:ascii="Times New Roman"/>
                <w:b w:val="false"/>
                <w:i w:val="false"/>
                <w:color w:val="000000"/>
                <w:sz w:val="20"/>
              </w:rPr>
              <w:t>
</w:t>
            </w:r>
            <w:r>
              <w:rPr>
                <w:rFonts w:ascii="Times New Roman"/>
                <w:b w:val="false"/>
                <w:i w:val="false"/>
                <w:color w:val="000000"/>
                <w:sz w:val="20"/>
              </w:rPr>
              <w:t>2. Қазақстандық спорттың әлемдік спорт аренасындағы бәсекеге қабілеттілігін арттыру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Тиімділігі жоғары және бәсекеге қабілетті туристік индустрия құру;</w:t>
            </w:r>
            <w:r>
              <w:br/>
            </w:r>
            <w:r>
              <w:rPr>
                <w:rFonts w:ascii="Times New Roman"/>
                <w:b w:val="false"/>
                <w:i w:val="false"/>
                <w:color w:val="000000"/>
                <w:sz w:val="20"/>
              </w:rPr>
              <w:t>
</w:t>
            </w:r>
            <w:r>
              <w:rPr>
                <w:rFonts w:ascii="Times New Roman"/>
                <w:b w:val="false"/>
                <w:i w:val="false"/>
                <w:color w:val="000000"/>
                <w:sz w:val="20"/>
              </w:rPr>
              <w:t>2.2. Бұқаралық спортты және дене шынықтыру-сауықтыру қозғалысын дамыту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Қазақстандық туристік өнімді халықаралық және ішкі нарықта жылжыту;</w:t>
            </w:r>
            <w:r>
              <w:br/>
            </w:r>
            <w:r>
              <w:rPr>
                <w:rFonts w:ascii="Times New Roman"/>
                <w:b w:val="false"/>
                <w:i w:val="false"/>
                <w:color w:val="000000"/>
                <w:sz w:val="20"/>
              </w:rPr>
              <w:t>
</w:t>
            </w:r>
            <w:r>
              <w:rPr>
                <w:rFonts w:ascii="Times New Roman"/>
                <w:b w:val="false"/>
                <w:i w:val="false"/>
                <w:color w:val="000000"/>
                <w:sz w:val="20"/>
              </w:rPr>
              <w:t>2.2.1. Дене шынықтырумен шұғылданатын халық үшін жағдайларды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спорттық-бұқаралық іс-шаралардың болжалды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туристік іс-шаралардың болжалды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нашақорлықтың зиян екенін есірткі құралдарын пайдаланудың залалды салдарларын ұғынуы, республикалық және өңірлік деңгейлерде нашақорлыққа қарсы іс-шаралар өткізу арқылы, балалар мен жастарға арналған спорттық-бұқаралық және туристік іс-шараларды ұйымдастыру жолымен қоғамдық иммунитетті қалыптастыру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 өткізуге жұмсалатын шығындардың орташа құны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 шынықтырумен және спортпен тұрақты түрде шұғылданатын барлық жастағы халықтың қамтылуы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bl>
    <w:bookmarkStart w:name="z27" w:id="19"/>
    <w:p>
      <w:pPr>
        <w:spacing w:after="0"/>
        <w:ind w:left="0"/>
        <w:jc w:val="both"/>
      </w:pPr>
      <w:r>
        <w:rPr>
          <w:rFonts w:ascii="Times New Roman"/>
          <w:b w:val="false"/>
          <w:i w:val="false"/>
          <w:color w:val="000000"/>
          <w:sz w:val="28"/>
        </w:rPr>
        <w:t>
3-16-кесте</w:t>
      </w:r>
    </w:p>
    <w:bookmarkEnd w:id="19"/>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4817"/>
        <w:gridCol w:w="1177"/>
        <w:gridCol w:w="1072"/>
        <w:gridCol w:w="1129"/>
        <w:gridCol w:w="901"/>
        <w:gridCol w:w="1062"/>
        <w:gridCol w:w="1179"/>
      </w:tblGrid>
      <w:tr>
        <w:trPr>
          <w:trHeight w:val="45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"2011 жылғы 7-қысқы Азия ойындарын ұйымдастыру комитетінің атқарушы дирекциясы" АҚ жарғылық капиталын ұлғайту</w:t>
            </w:r>
          </w:p>
        </w:tc>
      </w:tr>
      <w:tr>
        <w:trPr>
          <w:trHeight w:val="66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аренасындағы бәсекеге қабілеттігін арттыру</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табысты өнер көрсетуі үшін жағдайлар жасау</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атындағы спорт сарайын сатып алу және қайта жаңарту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отыз жетекші спорттық державаларының қатарына кіруі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6 704 354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0"/>
    <w:p>
      <w:pPr>
        <w:spacing w:after="0"/>
        <w:ind w:left="0"/>
        <w:jc w:val="both"/>
      </w:pPr>
      <w:r>
        <w:rPr>
          <w:rFonts w:ascii="Times New Roman"/>
          <w:b w:val="false"/>
          <w:i w:val="false"/>
          <w:color w:val="000000"/>
          <w:sz w:val="28"/>
        </w:rPr>
        <w:t>
3-17-кесте</w:t>
      </w:r>
    </w:p>
    <w:bookmarkEnd w:id="20"/>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4777"/>
        <w:gridCol w:w="1168"/>
        <w:gridCol w:w="1063"/>
        <w:gridCol w:w="1105"/>
        <w:gridCol w:w="898"/>
        <w:gridCol w:w="1051"/>
        <w:gridCol w:w="1169"/>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жылғы 7 қысқы Азия ойындарын ұйымдастыру және өткізу</w:t>
            </w:r>
          </w:p>
        </w:tc>
      </w:tr>
      <w:tr>
        <w:trPr>
          <w:trHeight w:val="66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 қысқы Азия ойындарын дайындау және өткізу</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спорттың әлемдік спорт аренасында бәсекеге қабілеттігін арттыру</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Спортшылардың сапалы дайындығы және халықаралық аренада сапалы өнер көрсетуі үшін</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2011-2012 жылдардағы Олимпиада және Азия ойындарына дайындалу.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ойындарын өткізу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отыз жетекші спорттық державаларының қатарына кіруі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21 112 200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3 101 359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маусымдағы </w:t>
      </w:r>
      <w:r>
        <w:br/>
      </w:r>
      <w:r>
        <w:rPr>
          <w:rFonts w:ascii="Times New Roman"/>
          <w:b w:val="false"/>
          <w:i w:val="false"/>
          <w:color w:val="000000"/>
          <w:sz w:val="28"/>
        </w:rPr>
        <w:t xml:space="preserve">
№ 571 қаулысына    </w:t>
      </w:r>
      <w:r>
        <w:br/>
      </w:r>
      <w:r>
        <w:rPr>
          <w:rFonts w:ascii="Times New Roman"/>
          <w:b w:val="false"/>
          <w:i w:val="false"/>
          <w:color w:val="000000"/>
          <w:sz w:val="28"/>
        </w:rPr>
        <w:t xml:space="preserve">
қосымша         </w:t>
      </w:r>
    </w:p>
    <w:bookmarkEnd w:id="21"/>
    <w:bookmarkStart w:name="z30" w:id="22"/>
    <w:p>
      <w:pPr>
        <w:spacing w:after="0"/>
        <w:ind w:left="0"/>
        <w:jc w:val="both"/>
      </w:pPr>
      <w:r>
        <w:rPr>
          <w:rFonts w:ascii="Times New Roman"/>
          <w:b w:val="false"/>
          <w:i w:val="false"/>
          <w:color w:val="000000"/>
          <w:sz w:val="28"/>
        </w:rPr>
        <w:t>
5-қосымша</w:t>
      </w:r>
    </w:p>
    <w:bookmarkEnd w:id="22"/>
    <w:bookmarkStart w:name="z31" w:id="23"/>
    <w:p>
      <w:pPr>
        <w:spacing w:after="0"/>
        <w:ind w:left="0"/>
        <w:jc w:val="left"/>
      </w:pPr>
      <w:r>
        <w:rPr>
          <w:rFonts w:ascii="Times New Roman"/>
          <w:b/>
          <w:i w:val="false"/>
          <w:color w:val="000000"/>
        </w:rPr>
        <w:t xml:space="preserve"> 
Бюджеттік шығыстардың жиынтығы</w:t>
      </w:r>
    </w:p>
    <w:bookmarkEnd w:id="23"/>
    <w:p>
      <w:pPr>
        <w:spacing w:after="0"/>
        <w:ind w:left="0"/>
        <w:jc w:val="both"/>
      </w:pPr>
      <w:r>
        <w:rPr>
          <w:rFonts w:ascii="Times New Roman"/>
          <w:b w:val="false"/>
          <w:i w:val="false"/>
          <w:color w:val="000000"/>
          <w:sz w:val="28"/>
        </w:rPr>
        <w:t>Қазақстан Республикасы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555"/>
        <w:gridCol w:w="598"/>
        <w:gridCol w:w="4235"/>
        <w:gridCol w:w="1140"/>
        <w:gridCol w:w="1280"/>
        <w:gridCol w:w="1383"/>
        <w:gridCol w:w="1121"/>
        <w:gridCol w:w="1281"/>
        <w:gridCol w:w="1151"/>
      </w:tblGrid>
      <w:tr>
        <w:trPr>
          <w:trHeight w:val="28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КБД</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(нақтыланған жоспар</w:t>
            </w: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 бойынша барлығы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26 637 731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63 496 146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100 053 180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74 853 766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16 073 034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7 686 111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8 694 528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51 787 306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31 471 338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11 189 588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18 951 621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54 801 618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48 265 874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43 382 428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7 686 111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8 694 528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51 787 306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31 471 338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11 189 588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426 390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дарындылық көрсеткен балаларды оқыту және тәрбиелеу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1 228 193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5 462 871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1 820 643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401 269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557 772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505 429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656 098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4 523 729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4 934 834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15 437 871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4 895 691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5 671 504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 материалдық-техникалық жарақтандыру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ғимараттарын, үй-жайлары мен құрылыстарын күрделі жөндеу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363 634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 материалдық-техникалық жарақтандыру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шығындарға арналған қаражат есебінен іс-шаралар өткізу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және өткізу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24 213 559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21 112 200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3 101 359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18 951 621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54 801 618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48 265 874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43 382 428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13 865 561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20 379 778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20 379 778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 жарғылық капиталын ұлғайту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11 587 800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6 704 354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мамырдағы </w:t>
      </w:r>
      <w:r>
        <w:br/>
      </w:r>
      <w:r>
        <w:rPr>
          <w:rFonts w:ascii="Times New Roman"/>
          <w:b w:val="false"/>
          <w:i w:val="false"/>
          <w:color w:val="000000"/>
          <w:sz w:val="28"/>
        </w:rPr>
        <w:t xml:space="preserve">
№ 571 қаулысына    </w:t>
      </w:r>
      <w:r>
        <w:br/>
      </w:r>
      <w:r>
        <w:rPr>
          <w:rFonts w:ascii="Times New Roman"/>
          <w:b w:val="false"/>
          <w:i w:val="false"/>
          <w:color w:val="000000"/>
          <w:sz w:val="28"/>
        </w:rPr>
        <w:t xml:space="preserve">
қосымша        </w:t>
      </w:r>
    </w:p>
    <w:bookmarkEnd w:id="24"/>
    <w:bookmarkStart w:name="z33" w:id="25"/>
    <w:p>
      <w:pPr>
        <w:spacing w:after="0"/>
        <w:ind w:left="0"/>
        <w:jc w:val="both"/>
      </w:pPr>
      <w:r>
        <w:rPr>
          <w:rFonts w:ascii="Times New Roman"/>
          <w:b w:val="false"/>
          <w:i w:val="false"/>
          <w:color w:val="000000"/>
          <w:sz w:val="28"/>
        </w:rPr>
        <w:t>
6-қосымша</w:t>
      </w:r>
    </w:p>
    <w:bookmarkEnd w:id="25"/>
    <w:bookmarkStart w:name="z34" w:id="26"/>
    <w:p>
      <w:pPr>
        <w:spacing w:after="0"/>
        <w:ind w:left="0"/>
        <w:jc w:val="left"/>
      </w:pPr>
      <w:r>
        <w:rPr>
          <w:rFonts w:ascii="Times New Roman"/>
          <w:b/>
          <w:i w:val="false"/>
          <w:color w:val="000000"/>
        </w:rPr>
        <w:t xml:space="preserve"> 
Стратегиялық бағыттар, мақсаттар, міндеттер және бюджеттік</w:t>
      </w:r>
      <w:r>
        <w:br/>
      </w:r>
      <w:r>
        <w:rPr>
          <w:rFonts w:ascii="Times New Roman"/>
          <w:b/>
          <w:i w:val="false"/>
          <w:color w:val="000000"/>
        </w:rPr>
        <w:t>
бағдарламалар бойынша шығыстарды бөлу</w:t>
      </w:r>
    </w:p>
    <w:bookmarkEnd w:id="26"/>
    <w:bookmarkStart w:name="z35" w:id="27"/>
    <w:p>
      <w:pPr>
        <w:spacing w:after="0"/>
        <w:ind w:left="0"/>
        <w:jc w:val="left"/>
      </w:pPr>
      <w:r>
        <w:rPr>
          <w:rFonts w:ascii="Times New Roman"/>
          <w:b/>
          <w:i w:val="false"/>
          <w:color w:val="000000"/>
        </w:rPr>
        <w:t xml:space="preserve"> 
БАРЛЫҚ ШЫҒЫСТАР</w:t>
      </w:r>
    </w:p>
    <w:bookmarkEnd w:id="2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4293"/>
        <w:gridCol w:w="1733"/>
        <w:gridCol w:w="1473"/>
        <w:gridCol w:w="1413"/>
        <w:gridCol w:w="1353"/>
        <w:gridCol w:w="1433"/>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ББЖ</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Қазақстанды Орталық Азия өңірінің туризм орталығына айналдыру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555 108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593 728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Тиімділігі жоғары және бәсекеге қабілетті туристік индустрия құру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321 259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364 942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403 191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 материалдық-техникалық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Туризм инфрақұрылымын дамытуды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205-021-000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Туристік қызмет көрсетулердің сапасын арттыруды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205-011-000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Қазақстандық туристік өнімді халықаралық және ішкі нарыққа жылжыту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971 212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186 679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205-011-000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505 429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184 078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205-104-000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205-101-000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шығындарға арналған қаражат есебінен іс-шаралар өткізу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205-109-000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Халықаралық қоғамдастыққа кірігу (СІМ-мен бірлесіп)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555 108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593 728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Қазақстандық спорттың әлемдік спорт аренасындағы бәсекеге қабілеттілігін арттыру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25 410 994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63 017 260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72 012 494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15 517 926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8 532 652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Спортшылардың сапалы дайындығы және халықаралық аренада сапалы өнер көрсетуі үшін жағдайлар жасау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25 107 673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62 657 741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71 620 243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15 069 744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8 042 278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263 092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335 886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369 095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Халықаралық стандарттарға жауап беретін материалдық-техникалық базаны және спорт инфрақұрылымын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18 912 513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55 942 195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46 001 317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5 007 119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205-002-000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205-005-000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13 865 561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205-009-000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20 379 778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205-015-000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 материалдық-техникалық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205-016-000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ғимараттарын, үй-жайлары мен құрылыстарын күрделі жөндеу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 материалдық-техникалық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205-022-000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 жарғылық капиталын ұлғайту (Б.Шолақ атындағы СС қайта жаңартуға)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6 704 354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4 883 446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205-118-000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2 230 235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Қазақстандық спортшылардың бәсекеге қабілеттілігін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6 153 191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6 172 746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6 694 161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6 918 466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7 892 588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205-003-000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дарындылық көрсеткен балаларды оқыту және тәрбиелеу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1 228 193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1 820 643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2 001 206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205-010-000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205-012-000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4 523 729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4 434 834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4 895 691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5 671 504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205-004-000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Спорт түрлерінен мамандарды даярлау және олардың біліктілігін арттыру жүйесін жасау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205-007-000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2011 жылғы 7-қысқы Азия ойындарын дайындау және өткізу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21 112 200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3 101 359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205-012-000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205-023-000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және өткізу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21 112 200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3 101 359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Бұқаралық спортты және дене шынықтыру-сауықтыру қозғалысын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112 296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121 279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Дене шынықтырумен шұғылданатын халық үшін жағдайларды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97 147</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205-006-000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205-104-000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Мүгедектердің дене шынықтыруы мен спортын дамытуды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205-006-000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25 410 994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63 017 260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72 012 494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15 517 926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8 532 652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26 637 731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63 496 146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72 623 531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16 073 034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