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1f15" w14:textId="5c61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23 сәуірдегі № 460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14 маусымдағы № 568 Қаулысы. Күші жойылды - Қазақстан Республикасы Үкіметінің 2016 жылғы 30 қаңтардағы № 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орман қоры учаскелеріндегі қылқан жапырақтылар мен сексеуіл екпелерінде басты мақсатта пайдалану үшін ағаш кесуге тыйым салу және оларды сақтау жөніндегі шаралар туралы» Қазақстан Республикасы Үкіметінің 2004 жылғы 23 сәуірдегі № 460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19, 239-құжат)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мемлекеттік орман қоры учаскелеріндегі қылқан жапырақтылар мен сексеуіл екпелерінде басты мақсатта пайдалану үшін ағаш кесуге 2013 жылға 31 желтоқсанға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Жамбыл облысының мемлекеттік орман қоры учаскелеріндегі сексеуіл екпелерінде ағаш кесудің барлық түріне 2018 жылғы 31 желтоқсанға дейін тыйым салынсын.»;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Осы қаулының орындалуын бақылау Қазақстан Республикасының Ауыл шаруашылығы министрі А.Қ. Күрішбаевқа жүктелсін.».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