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58ef" w14:textId="6a25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Атом энергиясын бейбіт мақсатта пайдалану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10 маусымдағы № 547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Атом энергиясын бейбіт мақсатта пайдалану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Қытай Халық Республикасының Үкіметі арасындағы Атом энергиясын бейбіт мақсатта пайдалану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маусымдағы </w:t>
      </w:r>
      <w:r>
        <w:br/>
      </w:r>
      <w:r>
        <w:rPr>
          <w:rFonts w:ascii="Times New Roman"/>
          <w:b w:val="false"/>
          <w:i w:val="false"/>
          <w:color w:val="000000"/>
          <w:sz w:val="28"/>
        </w:rPr>
        <w:t xml:space="preserve">
№ 547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Атом энергиясын</w:t>
      </w:r>
      <w:r>
        <w:br/>
      </w:r>
      <w:r>
        <w:rPr>
          <w:rFonts w:ascii="Times New Roman"/>
          <w:b/>
          <w:i w:val="false"/>
          <w:color w:val="000000"/>
        </w:rPr>
        <w:t>
бейбіт мақсатта пайдалану саласындағы ынтымақтастық туралы</w:t>
      </w:r>
      <w:r>
        <w:br/>
      </w:r>
      <w:r>
        <w:rPr>
          <w:rFonts w:ascii="Times New Roman"/>
          <w:b/>
          <w:i w:val="false"/>
          <w:color w:val="000000"/>
        </w:rPr>
        <w:t>
КЕЛІСІМ</w:t>
      </w:r>
    </w:p>
    <w:bookmarkEnd w:id="1"/>
    <w:bookmarkStart w:name="z62" w:id="2"/>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2002 жылғы 23 желтоқсандағы Қазақстан Республикасы мен Қытай Халық Республикасы арасындағы Тату көршілік, достық және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 арасындағы экономикалық және ғылыми-техникалық ынтымақтастықтың жемісті нәтижелерін қанағаттанарлықпен атап көрсете отырып,</w:t>
      </w:r>
      <w:r>
        <w:br/>
      </w:r>
      <w:r>
        <w:rPr>
          <w:rFonts w:ascii="Times New Roman"/>
          <w:b w:val="false"/>
          <w:i w:val="false"/>
          <w:color w:val="000000"/>
          <w:sz w:val="28"/>
        </w:rPr>
        <w:t>
</w:t>
      </w:r>
      <w:r>
        <w:rPr>
          <w:rFonts w:ascii="Times New Roman"/>
          <w:b w:val="false"/>
          <w:i w:val="false"/>
          <w:color w:val="000000"/>
          <w:sz w:val="28"/>
        </w:rPr>
        <w:t>
      екі ел Атом энергиясы жөніндегі халықаралық агенттіктің (бұдан әрі «МАГАТЭ» деп аталатын) мүшелері және 1968 жылғы 1 шілдедегі Ядролық қаруды таратпау туралы шарттың (бұдан әрі «Шарт» деп аталатын) тараптары болып табылатындығын мойындай отырып,</w:t>
      </w:r>
      <w:r>
        <w:br/>
      </w:r>
      <w:r>
        <w:rPr>
          <w:rFonts w:ascii="Times New Roman"/>
          <w:b w:val="false"/>
          <w:i w:val="false"/>
          <w:color w:val="000000"/>
          <w:sz w:val="28"/>
        </w:rPr>
        <w:t>
</w:t>
      </w:r>
      <w:r>
        <w:rPr>
          <w:rFonts w:ascii="Times New Roman"/>
          <w:b w:val="false"/>
          <w:i w:val="false"/>
          <w:color w:val="000000"/>
          <w:sz w:val="28"/>
        </w:rPr>
        <w:t>
      егемендікті өзара құрметтеу мен бір-бірінің ішкі істеріне араласпау, теңдік пен өзара пайда негізінде Қазақстан Республикасы мен Қытай Халық Республикасы арасындағы өзара пайдалы экономикалық, ғылыми және техникалық қатынастарды одан әрі дамыту мен кеңейтуге ұмтыла отырып,</w:t>
      </w:r>
      <w:r>
        <w:br/>
      </w:r>
      <w:r>
        <w:rPr>
          <w:rFonts w:ascii="Times New Roman"/>
          <w:b w:val="false"/>
          <w:i w:val="false"/>
          <w:color w:val="000000"/>
          <w:sz w:val="28"/>
        </w:rPr>
        <w:t>
</w:t>
      </w:r>
      <w:r>
        <w:rPr>
          <w:rFonts w:ascii="Times New Roman"/>
          <w:b w:val="false"/>
          <w:i w:val="false"/>
          <w:color w:val="000000"/>
          <w:sz w:val="28"/>
        </w:rPr>
        <w:t>
      екі ел арасындағы атом энергиясын бейбіт мақсатта пайдалану және ядролық технологиялар саласындағы ынтымақтастықтың маңыздылығын атап көрсете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ядролық қаруға ие емес, Шартқа қатысушы мемлекет болып табылатындығын және 1994 жылғы 26 шілдедегі Қазақстан Республикасы мен Атом энергиясы жөніндегі халықаралық агенттік арасындағы Ядролық қаруды таратпау туралы </w:t>
      </w:r>
      <w:r>
        <w:rPr>
          <w:rFonts w:ascii="Times New Roman"/>
          <w:b w:val="false"/>
          <w:i w:val="false"/>
          <w:color w:val="000000"/>
          <w:sz w:val="28"/>
        </w:rPr>
        <w:t>шартқа</w:t>
      </w:r>
      <w:r>
        <w:rPr>
          <w:rFonts w:ascii="Times New Roman"/>
          <w:b w:val="false"/>
          <w:i w:val="false"/>
          <w:color w:val="000000"/>
          <w:sz w:val="28"/>
        </w:rPr>
        <w:t xml:space="preserve"> байланысты кепілдіктерді қолдану туралы келісімді жасасқанын (бұдан әрі «Кепілдіктер туралы келісім» деп аталатын), ал Қытай Халық Республикасы ядролық қаруға ие, Шартқа қатысушы мемлекет болып табылатындығын және 1988 жылғы 20 қыркүйектегі Қытайда кепілдіктерді қолдану туралы Қытай Халық Республикасы мен Атом энергиясы жөніндегі халықаралық агенттік арасындағы келісімді жасасқанын (бұдан әрі «Өз еркімен мәлімдеу туралы келісім» деп аталатын)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6"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bookmarkStart w:name="z7" w:id="4"/>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а) «Жабдық» МАГАТЭ-нің INFCIRC/254/Rev.9/I БӨЛІК құжатында айқындалған кез келген жабдықты білдіреді;</w:t>
      </w:r>
      <w:r>
        <w:br/>
      </w:r>
      <w:r>
        <w:rPr>
          <w:rFonts w:ascii="Times New Roman"/>
          <w:b w:val="false"/>
          <w:i w:val="false"/>
          <w:color w:val="000000"/>
          <w:sz w:val="28"/>
        </w:rPr>
        <w:t>
</w:t>
      </w:r>
      <w:r>
        <w:rPr>
          <w:rFonts w:ascii="Times New Roman"/>
          <w:b w:val="false"/>
          <w:i w:val="false"/>
          <w:color w:val="000000"/>
          <w:sz w:val="28"/>
        </w:rPr>
        <w:t>
      b) «Ядролық материал» бұл терминдер МАГАТЭ Жарғысының XX бабында айқындалғандай, кез келген бастапқы материалды немесе кез келген арнайы ыдыратқыш материалды білдіреді;</w:t>
      </w:r>
      <w:r>
        <w:br/>
      </w:r>
      <w:r>
        <w:rPr>
          <w:rFonts w:ascii="Times New Roman"/>
          <w:b w:val="false"/>
          <w:i w:val="false"/>
          <w:color w:val="000000"/>
          <w:sz w:val="28"/>
        </w:rPr>
        <w:t>
</w:t>
      </w:r>
      <w:r>
        <w:rPr>
          <w:rFonts w:ascii="Times New Roman"/>
          <w:b w:val="false"/>
          <w:i w:val="false"/>
          <w:color w:val="000000"/>
          <w:sz w:val="28"/>
        </w:rPr>
        <w:t>
      с) «Арнайы ядролық емес материал» МАГАТЭ-нің INFCIRC/254/Rev.9/I БӨЛІК құжатында айқындалған, реакторларға арналған кез келген ядролық емес материалды білдіреді;</w:t>
      </w:r>
      <w:r>
        <w:br/>
      </w:r>
      <w:r>
        <w:rPr>
          <w:rFonts w:ascii="Times New Roman"/>
          <w:b w:val="false"/>
          <w:i w:val="false"/>
          <w:color w:val="000000"/>
          <w:sz w:val="28"/>
        </w:rPr>
        <w:t>
</w:t>
      </w:r>
      <w:r>
        <w:rPr>
          <w:rFonts w:ascii="Times New Roman"/>
          <w:b w:val="false"/>
          <w:i w:val="false"/>
          <w:color w:val="000000"/>
          <w:sz w:val="28"/>
        </w:rPr>
        <w:t>
      d) «Тұлға» Тараптардың өздерін қоспағанда, Тараптар мемлекеттерінің ұлттық заңнамаларына сәйкес құрылған кез келген жеке немесе заңды тұлғаны білдіреді;</w:t>
      </w:r>
      <w:r>
        <w:br/>
      </w:r>
      <w:r>
        <w:rPr>
          <w:rFonts w:ascii="Times New Roman"/>
          <w:b w:val="false"/>
          <w:i w:val="false"/>
          <w:color w:val="000000"/>
          <w:sz w:val="28"/>
        </w:rPr>
        <w:t>
</w:t>
      </w:r>
      <w:r>
        <w:rPr>
          <w:rFonts w:ascii="Times New Roman"/>
          <w:b w:val="false"/>
          <w:i w:val="false"/>
          <w:color w:val="000000"/>
          <w:sz w:val="28"/>
        </w:rPr>
        <w:t>
      е) «Технология» Жеткізуші тарап беруге дейін және Алушы тараппен консультациялардан кейін таратпау мәселелеріне қатысы бар және жабдықты жобалау, жұмыс істеуі немесе оған техникалық қызмет көрсету үшін немесе ядролық материалды немесе арнайы ядролық емес материалды қайта өңдеу үшін қажет деп айқындаған, сызбаларды, фото-негативтер мен таңбаларды, магниттік және оптикалық тасымалдағыштарды, есептік деректерді, жалпы қол жетімді материалдарды қоспағанда, пайдалану жөніндегі ерекшеліктер мен басшылықты қамтитын, бірақ олармен шектеліп қалмайтын техникалық деректерді білдіреді.</w:t>
      </w:r>
    </w:p>
    <w:bookmarkEnd w:id="4"/>
    <w:bookmarkStart w:name="z13" w:id="5"/>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қағидаттары</w:t>
      </w:r>
    </w:p>
    <w:bookmarkEnd w:id="5"/>
    <w:p>
      <w:pPr>
        <w:spacing w:after="0"/>
        <w:ind w:left="0"/>
        <w:jc w:val="both"/>
      </w:pPr>
      <w:r>
        <w:rPr>
          <w:rFonts w:ascii="Times New Roman"/>
          <w:b w:val="false"/>
          <w:i w:val="false"/>
          <w:color w:val="000000"/>
          <w:sz w:val="28"/>
        </w:rPr>
        <w:t>      Тараптар егемендікті өзара құрметтеу, бір-бірінің ішкі істеріне араласпау, теңдік пен өзара пайда негізінде Тараптар мемлекеттерінің ұлттық заңнамаларына сәйкес және әрбір Тараптың халықаралық міндеттемелеріне сәйкес атом энергиясын бейбіт мақсатта пайдалану саласындағы ынтымақтастықты дамытады.</w:t>
      </w:r>
    </w:p>
    <w:bookmarkStart w:name="z14" w:id="6"/>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салалары</w:t>
      </w:r>
    </w:p>
    <w:bookmarkEnd w:id="6"/>
    <w:bookmarkStart w:name="z15" w:id="7"/>
    <w:p>
      <w:pPr>
        <w:spacing w:after="0"/>
        <w:ind w:left="0"/>
        <w:jc w:val="both"/>
      </w:pPr>
      <w:r>
        <w:rPr>
          <w:rFonts w:ascii="Times New Roman"/>
          <w:b w:val="false"/>
          <w:i w:val="false"/>
          <w:color w:val="000000"/>
          <w:sz w:val="28"/>
        </w:rPr>
        <w:t>
      Осы Келісімнің шеңберінде атом энергиясын бейбіт мақсатта пайдалануда Тараптар арасындағы ынтымақтастық салалары:</w:t>
      </w:r>
      <w:r>
        <w:br/>
      </w:r>
      <w:r>
        <w:rPr>
          <w:rFonts w:ascii="Times New Roman"/>
          <w:b w:val="false"/>
          <w:i w:val="false"/>
          <w:color w:val="000000"/>
          <w:sz w:val="28"/>
        </w:rPr>
        <w:t>
</w:t>
      </w:r>
      <w:r>
        <w:rPr>
          <w:rFonts w:ascii="Times New Roman"/>
          <w:b w:val="false"/>
          <w:i w:val="false"/>
          <w:color w:val="000000"/>
          <w:sz w:val="28"/>
        </w:rPr>
        <w:t>
      а) зерттеулер мен әзірлемелерді;</w:t>
      </w:r>
      <w:r>
        <w:br/>
      </w:r>
      <w:r>
        <w:rPr>
          <w:rFonts w:ascii="Times New Roman"/>
          <w:b w:val="false"/>
          <w:i w:val="false"/>
          <w:color w:val="000000"/>
          <w:sz w:val="28"/>
        </w:rPr>
        <w:t>
</w:t>
      </w:r>
      <w:r>
        <w:rPr>
          <w:rFonts w:ascii="Times New Roman"/>
          <w:b w:val="false"/>
          <w:i w:val="false"/>
          <w:color w:val="000000"/>
          <w:sz w:val="28"/>
        </w:rPr>
        <w:t>
      b) денсаулық сақтауды, ядролық қауіпсіздікті, аварияға қарсы жоспарлауды және қоршаған ортаны қорғауды;</w:t>
      </w:r>
      <w:r>
        <w:br/>
      </w:r>
      <w:r>
        <w:rPr>
          <w:rFonts w:ascii="Times New Roman"/>
          <w:b w:val="false"/>
          <w:i w:val="false"/>
          <w:color w:val="000000"/>
          <w:sz w:val="28"/>
        </w:rPr>
        <w:t>
</w:t>
      </w:r>
      <w:r>
        <w:rPr>
          <w:rFonts w:ascii="Times New Roman"/>
          <w:b w:val="false"/>
          <w:i w:val="false"/>
          <w:color w:val="000000"/>
          <w:sz w:val="28"/>
        </w:rPr>
        <w:t>
      с) ауыл шаруашылығын, өнеркәсіпті, медицинаны және электр энергиясын өндіруді;</w:t>
      </w:r>
      <w:r>
        <w:br/>
      </w:r>
      <w:r>
        <w:rPr>
          <w:rFonts w:ascii="Times New Roman"/>
          <w:b w:val="false"/>
          <w:i w:val="false"/>
          <w:color w:val="000000"/>
          <w:sz w:val="28"/>
        </w:rPr>
        <w:t>
</w:t>
      </w:r>
      <w:r>
        <w:rPr>
          <w:rFonts w:ascii="Times New Roman"/>
          <w:b w:val="false"/>
          <w:i w:val="false"/>
          <w:color w:val="000000"/>
          <w:sz w:val="28"/>
        </w:rPr>
        <w:t>
      d) уран ресурстарын барлауды және игеруді;</w:t>
      </w:r>
      <w:r>
        <w:br/>
      </w:r>
      <w:r>
        <w:rPr>
          <w:rFonts w:ascii="Times New Roman"/>
          <w:b w:val="false"/>
          <w:i w:val="false"/>
          <w:color w:val="000000"/>
          <w:sz w:val="28"/>
        </w:rPr>
        <w:t>
</w:t>
      </w:r>
      <w:r>
        <w:rPr>
          <w:rFonts w:ascii="Times New Roman"/>
          <w:b w:val="false"/>
          <w:i w:val="false"/>
          <w:color w:val="000000"/>
          <w:sz w:val="28"/>
        </w:rPr>
        <w:t>
      e) атом энергетикасының қауіпсіздігін және оны реттеуді;</w:t>
      </w:r>
      <w:r>
        <w:br/>
      </w:r>
      <w:r>
        <w:rPr>
          <w:rFonts w:ascii="Times New Roman"/>
          <w:b w:val="false"/>
          <w:i w:val="false"/>
          <w:color w:val="000000"/>
          <w:sz w:val="28"/>
        </w:rPr>
        <w:t>
</w:t>
      </w:r>
      <w:r>
        <w:rPr>
          <w:rFonts w:ascii="Times New Roman"/>
          <w:b w:val="false"/>
          <w:i w:val="false"/>
          <w:color w:val="000000"/>
          <w:sz w:val="28"/>
        </w:rPr>
        <w:t>
      f) уран концентраттарын қайта өңдеуді, ядролық отын мен оның компоненттерін дайындауды, атом энергиясын өндіруді, атом электр станцияларын салуды;</w:t>
      </w:r>
      <w:r>
        <w:br/>
      </w:r>
      <w:r>
        <w:rPr>
          <w:rFonts w:ascii="Times New Roman"/>
          <w:b w:val="false"/>
          <w:i w:val="false"/>
          <w:color w:val="000000"/>
          <w:sz w:val="28"/>
        </w:rPr>
        <w:t>
</w:t>
      </w:r>
      <w:r>
        <w:rPr>
          <w:rFonts w:ascii="Times New Roman"/>
          <w:b w:val="false"/>
          <w:i w:val="false"/>
          <w:color w:val="000000"/>
          <w:sz w:val="28"/>
        </w:rPr>
        <w:t>
      g) өзара келісілуі мүмкін басқа да салаларды қамтуы мүмкін.</w:t>
      </w:r>
    </w:p>
    <w:bookmarkEnd w:id="7"/>
    <w:bookmarkStart w:name="z23" w:id="8"/>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 нысандары</w:t>
      </w:r>
    </w:p>
    <w:bookmarkEnd w:id="8"/>
    <w:bookmarkStart w:name="z24" w:id="9"/>
    <w:p>
      <w:pPr>
        <w:spacing w:after="0"/>
        <w:ind w:left="0"/>
        <w:jc w:val="both"/>
      </w:pPr>
      <w:r>
        <w:rPr>
          <w:rFonts w:ascii="Times New Roman"/>
          <w:b w:val="false"/>
          <w:i w:val="false"/>
          <w:color w:val="000000"/>
          <w:sz w:val="28"/>
        </w:rPr>
        <w:t>
      Осы Келісімнің 3-бабында көзделген ынтымақтастық мынадай нысандарда іске асырылуы мүмкін:</w:t>
      </w:r>
      <w:r>
        <w:br/>
      </w:r>
      <w:r>
        <w:rPr>
          <w:rFonts w:ascii="Times New Roman"/>
          <w:b w:val="false"/>
          <w:i w:val="false"/>
          <w:color w:val="000000"/>
          <w:sz w:val="28"/>
        </w:rPr>
        <w:t>
</w:t>
      </w:r>
      <w:r>
        <w:rPr>
          <w:rFonts w:ascii="Times New Roman"/>
          <w:b w:val="false"/>
          <w:i w:val="false"/>
          <w:color w:val="000000"/>
          <w:sz w:val="28"/>
        </w:rPr>
        <w:t>
      а) ғылыми-технологиялық ақпаратпен алмасу (технологияларды, сызбалар мен ерекшеліктер беруді қоса алғанда);</w:t>
      </w:r>
      <w:r>
        <w:br/>
      </w:r>
      <w:r>
        <w:rPr>
          <w:rFonts w:ascii="Times New Roman"/>
          <w:b w:val="false"/>
          <w:i w:val="false"/>
          <w:color w:val="000000"/>
          <w:sz w:val="28"/>
        </w:rPr>
        <w:t>
</w:t>
      </w:r>
      <w:r>
        <w:rPr>
          <w:rFonts w:ascii="Times New Roman"/>
          <w:b w:val="false"/>
          <w:i w:val="false"/>
          <w:color w:val="000000"/>
          <w:sz w:val="28"/>
        </w:rPr>
        <w:t>
      b) патенттерді немесе зияткерлік меншікке басқа мүліктік құқықтарды беру. Тараптардың бірі құпия деп таныған зияткерлік меншік объектілерін беру Тараптар мемлекеттерінің мемлекеттік құпияларды қорғау саласындағы ұлттық заңнамаларына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с) ядролық материалдарды, арнайы ядролық емес материалдарды, жабдықтар мен технологияларды беру;</w:t>
      </w:r>
      <w:r>
        <w:br/>
      </w:r>
      <w:r>
        <w:rPr>
          <w:rFonts w:ascii="Times New Roman"/>
          <w:b w:val="false"/>
          <w:i w:val="false"/>
          <w:color w:val="000000"/>
          <w:sz w:val="28"/>
        </w:rPr>
        <w:t>
</w:t>
      </w:r>
      <w:r>
        <w:rPr>
          <w:rFonts w:ascii="Times New Roman"/>
          <w:b w:val="false"/>
          <w:i w:val="false"/>
          <w:color w:val="000000"/>
          <w:sz w:val="28"/>
        </w:rPr>
        <w:t>
      d) ядролық технологияларды қолдану бойынша бірлескен ғылыми-зерттеу жобалары;</w:t>
      </w:r>
      <w:r>
        <w:br/>
      </w:r>
      <w:r>
        <w:rPr>
          <w:rFonts w:ascii="Times New Roman"/>
          <w:b w:val="false"/>
          <w:i w:val="false"/>
          <w:color w:val="000000"/>
          <w:sz w:val="28"/>
        </w:rPr>
        <w:t>
</w:t>
      </w:r>
      <w:r>
        <w:rPr>
          <w:rFonts w:ascii="Times New Roman"/>
          <w:b w:val="false"/>
          <w:i w:val="false"/>
          <w:color w:val="000000"/>
          <w:sz w:val="28"/>
        </w:rPr>
        <w:t>
      е) атом энергетикасы саласындағы бірлескен өндірістік жобалар;</w:t>
      </w:r>
      <w:r>
        <w:br/>
      </w:r>
      <w:r>
        <w:rPr>
          <w:rFonts w:ascii="Times New Roman"/>
          <w:b w:val="false"/>
          <w:i w:val="false"/>
          <w:color w:val="000000"/>
          <w:sz w:val="28"/>
        </w:rPr>
        <w:t>
</w:t>
      </w:r>
      <w:r>
        <w:rPr>
          <w:rFonts w:ascii="Times New Roman"/>
          <w:b w:val="false"/>
          <w:i w:val="false"/>
          <w:color w:val="000000"/>
          <w:sz w:val="28"/>
        </w:rPr>
        <w:t>
      f) Тараптардың тұлғалары арасында ғылыми-техникалық персонал алмасу және оқыту;</w:t>
      </w:r>
      <w:r>
        <w:br/>
      </w:r>
      <w:r>
        <w:rPr>
          <w:rFonts w:ascii="Times New Roman"/>
          <w:b w:val="false"/>
          <w:i w:val="false"/>
          <w:color w:val="000000"/>
          <w:sz w:val="28"/>
        </w:rPr>
        <w:t>
</w:t>
      </w:r>
      <w:r>
        <w:rPr>
          <w:rFonts w:ascii="Times New Roman"/>
          <w:b w:val="false"/>
          <w:i w:val="false"/>
          <w:color w:val="000000"/>
          <w:sz w:val="28"/>
        </w:rPr>
        <w:t>
      g) Тараптардың тұлғалары арасындағы өнеркәсіп саласындағы ынтымақтастық;</w:t>
      </w:r>
      <w:r>
        <w:br/>
      </w:r>
      <w:r>
        <w:rPr>
          <w:rFonts w:ascii="Times New Roman"/>
          <w:b w:val="false"/>
          <w:i w:val="false"/>
          <w:color w:val="000000"/>
          <w:sz w:val="28"/>
        </w:rPr>
        <w:t>
</w:t>
      </w:r>
      <w:r>
        <w:rPr>
          <w:rFonts w:ascii="Times New Roman"/>
          <w:b w:val="false"/>
          <w:i w:val="false"/>
          <w:color w:val="000000"/>
          <w:sz w:val="28"/>
        </w:rPr>
        <w:t>
      h) Тараптардың келісімі бойынша ынтымақтастықтың басқа нысандары.</w:t>
      </w:r>
    </w:p>
    <w:bookmarkEnd w:id="9"/>
    <w:bookmarkStart w:name="z33" w:id="10"/>
    <w:p>
      <w:pPr>
        <w:spacing w:after="0"/>
        <w:ind w:left="0"/>
        <w:jc w:val="left"/>
      </w:pPr>
      <w:r>
        <w:rPr>
          <w:rFonts w:ascii="Times New Roman"/>
          <w:b/>
          <w:i w:val="false"/>
          <w:color w:val="000000"/>
        </w:rPr>
        <w:t xml:space="preserve"> 
5-бап</w:t>
      </w:r>
      <w:r>
        <w:br/>
      </w:r>
      <w:r>
        <w:rPr>
          <w:rFonts w:ascii="Times New Roman"/>
          <w:b/>
          <w:i w:val="false"/>
          <w:color w:val="000000"/>
        </w:rPr>
        <w:t>
Құзыретті органдар</w:t>
      </w:r>
    </w:p>
    <w:bookmarkEnd w:id="10"/>
    <w:bookmarkStart w:name="z35" w:id="11"/>
    <w:p>
      <w:pPr>
        <w:spacing w:after="0"/>
        <w:ind w:left="0"/>
        <w:jc w:val="both"/>
      </w:pPr>
      <w:r>
        <w:rPr>
          <w:rFonts w:ascii="Times New Roman"/>
          <w:b w:val="false"/>
          <w:i w:val="false"/>
          <w:color w:val="000000"/>
          <w:sz w:val="28"/>
        </w:rPr>
        <w:t>
      1. Осы Келісім шеңберіндегі ынтымақтастық Тараптар мемлекеттерінің құзыретті органдары арқылы жүзеге асырылады: Қазақстан Республикасы үшін - Қазақстан Республикасы Индустрия және жаңа технологиялар министрлігі, Қытай Халық Республикасы үшін - Қытай энергетика жөніндегі мемлекеттік басқармасы және Қытай атом энергиясы жөніндегі агенттігі. Осы Келісім бойынша Тараптардың бірінің құзыретті органы өзгерген кезде бұл туралы басқа Тарапты ол жазбаша хабардар етеді. </w:t>
      </w:r>
      <w:r>
        <w:br/>
      </w:r>
      <w:r>
        <w:rPr>
          <w:rFonts w:ascii="Times New Roman"/>
          <w:b w:val="false"/>
          <w:i w:val="false"/>
          <w:color w:val="000000"/>
          <w:sz w:val="28"/>
        </w:rPr>
        <w:t>
</w:t>
      </w:r>
      <w:r>
        <w:rPr>
          <w:rFonts w:ascii="Times New Roman"/>
          <w:b w:val="false"/>
          <w:i w:val="false"/>
          <w:color w:val="000000"/>
          <w:sz w:val="28"/>
        </w:rPr>
        <w:t>
      2. Ынтымақтастықтың егжей-тегжейлі тетіктерін, мазмұнын, ережелері мен шарттарын құзыретті органдар келіссөздерден кейін айқындауға тиіс.</w:t>
      </w:r>
    </w:p>
    <w:bookmarkEnd w:id="11"/>
    <w:bookmarkStart w:name="z34" w:id="12"/>
    <w:p>
      <w:pPr>
        <w:spacing w:after="0"/>
        <w:ind w:left="0"/>
        <w:jc w:val="left"/>
      </w:pPr>
      <w:r>
        <w:rPr>
          <w:rFonts w:ascii="Times New Roman"/>
          <w:b/>
          <w:i w:val="false"/>
          <w:color w:val="000000"/>
        </w:rPr>
        <w:t xml:space="preserve"> 
6-бап</w:t>
      </w:r>
      <w:r>
        <w:br/>
      </w:r>
      <w:r>
        <w:rPr>
          <w:rFonts w:ascii="Times New Roman"/>
          <w:b/>
          <w:i w:val="false"/>
          <w:color w:val="000000"/>
        </w:rPr>
        <w:t>
Құпиялылық</w:t>
      </w:r>
    </w:p>
    <w:bookmarkEnd w:id="12"/>
    <w:bookmarkStart w:name="z37" w:id="13"/>
    <w:p>
      <w:pPr>
        <w:spacing w:after="0"/>
        <w:ind w:left="0"/>
        <w:jc w:val="both"/>
      </w:pPr>
      <w:r>
        <w:rPr>
          <w:rFonts w:ascii="Times New Roman"/>
          <w:b w:val="false"/>
          <w:i w:val="false"/>
          <w:color w:val="000000"/>
          <w:sz w:val="28"/>
        </w:rPr>
        <w:t>
      1. Тараптар алмасу немесе бірлескен зерттеулер мен әзірлемелер нәтижесінде алынған ақпараттың басқа Тараптың жазбаша келісімінсіз ашылмайтынына немесе ешқандай үшінші тарапқа берілмейтініне кепілдік береді.</w:t>
      </w:r>
      <w:r>
        <w:br/>
      </w:r>
      <w:r>
        <w:rPr>
          <w:rFonts w:ascii="Times New Roman"/>
          <w:b w:val="false"/>
          <w:i w:val="false"/>
          <w:color w:val="000000"/>
          <w:sz w:val="28"/>
        </w:rPr>
        <w:t>
</w:t>
      </w:r>
      <w:r>
        <w:rPr>
          <w:rFonts w:ascii="Times New Roman"/>
          <w:b w:val="false"/>
          <w:i w:val="false"/>
          <w:color w:val="000000"/>
          <w:sz w:val="28"/>
        </w:rPr>
        <w:t>
      2. Тараптар коммерциялық құпияны, сондай-ақ осы Келісімді орындау кезінде құзыретті органдар алмасатын ноу-хауды қоса алғанда, ақпараттың құпиялылығын қамтамасыз ету үшін өз мемлекеттерінің ұлттық заңнамаларында көзделген қажетті шараларды қабылдайды.</w:t>
      </w:r>
      <w:r>
        <w:br/>
      </w:r>
      <w:r>
        <w:rPr>
          <w:rFonts w:ascii="Times New Roman"/>
          <w:b w:val="false"/>
          <w:i w:val="false"/>
          <w:color w:val="000000"/>
          <w:sz w:val="28"/>
        </w:rPr>
        <w:t>
</w:t>
      </w:r>
      <w:r>
        <w:rPr>
          <w:rFonts w:ascii="Times New Roman"/>
          <w:b w:val="false"/>
          <w:i w:val="false"/>
          <w:color w:val="000000"/>
          <w:sz w:val="28"/>
        </w:rPr>
        <w:t>
      3. Осы Келісімді іске асыру шеңберінде құпия ақпарат алмасу көзделмейді.</w:t>
      </w:r>
    </w:p>
    <w:bookmarkEnd w:id="13"/>
    <w:bookmarkStart w:name="z40" w:id="14"/>
    <w:p>
      <w:pPr>
        <w:spacing w:after="0"/>
        <w:ind w:left="0"/>
        <w:jc w:val="left"/>
      </w:pPr>
      <w:r>
        <w:rPr>
          <w:rFonts w:ascii="Times New Roman"/>
          <w:b/>
          <w:i w:val="false"/>
          <w:color w:val="000000"/>
        </w:rPr>
        <w:t xml:space="preserve"> 
7-бап</w:t>
      </w:r>
      <w:r>
        <w:br/>
      </w:r>
      <w:r>
        <w:rPr>
          <w:rFonts w:ascii="Times New Roman"/>
          <w:b/>
          <w:i w:val="false"/>
          <w:color w:val="000000"/>
        </w:rPr>
        <w:t>
Зияткерлік меншік</w:t>
      </w:r>
    </w:p>
    <w:bookmarkEnd w:id="14"/>
    <w:p>
      <w:pPr>
        <w:spacing w:after="0"/>
        <w:ind w:left="0"/>
        <w:jc w:val="both"/>
      </w:pPr>
      <w:r>
        <w:rPr>
          <w:rFonts w:ascii="Times New Roman"/>
          <w:b w:val="false"/>
          <w:i w:val="false"/>
          <w:color w:val="000000"/>
          <w:sz w:val="28"/>
        </w:rPr>
        <w:t>      Тараптар және олардың құзыретті органдары әрбір Тараптың халықаралық міндеттемелеріне сәйкес және Тараптар мемлекеттерінің ұлттық заңнамаларына сәйкес осы Келісім мен құзыретті органдар қол қойған келісімдердің шеңберінде жүзеге асырылатын қызметке байланысты зияткерлік меншікті тиімді қорғауға тиіс.</w:t>
      </w:r>
    </w:p>
    <w:bookmarkStart w:name="z41" w:id="15"/>
    <w:p>
      <w:pPr>
        <w:spacing w:after="0"/>
        <w:ind w:left="0"/>
        <w:jc w:val="left"/>
      </w:pPr>
      <w:r>
        <w:rPr>
          <w:rFonts w:ascii="Times New Roman"/>
          <w:b/>
          <w:i w:val="false"/>
          <w:color w:val="000000"/>
        </w:rPr>
        <w:t xml:space="preserve"> 
8-бап</w:t>
      </w:r>
      <w:r>
        <w:br/>
      </w:r>
      <w:r>
        <w:rPr>
          <w:rFonts w:ascii="Times New Roman"/>
          <w:b/>
          <w:i w:val="false"/>
          <w:color w:val="000000"/>
        </w:rPr>
        <w:t>
Бейбіт мақсатта пайдалану</w:t>
      </w:r>
    </w:p>
    <w:bookmarkEnd w:id="15"/>
    <w:bookmarkStart w:name="z42" w:id="16"/>
    <w:p>
      <w:pPr>
        <w:spacing w:after="0"/>
        <w:ind w:left="0"/>
        <w:jc w:val="both"/>
      </w:pPr>
      <w:r>
        <w:rPr>
          <w:rFonts w:ascii="Times New Roman"/>
          <w:b w:val="false"/>
          <w:i w:val="false"/>
          <w:color w:val="000000"/>
          <w:sz w:val="28"/>
        </w:rPr>
        <w:t>
      1. Осы Келісімге сәйкес ынтымақтастық бейбіт мақсаттарда ғана жүзеге асырылуға тиіс, ал бұл ретте алынған кез келген ядролық материалдар, арнайы ядролық емес материалдар, жабдық пен технологиялар немесе оларды пайдалану нәтижесінде өндірілген жанама өнімдер қандай да бір жарылғыш құрылғыларды зерттеуге, әзірлеуге немесе дайындауға немесе қандай да бір әскери мақсаттарға пайдаланылмауға тиіс.</w:t>
      </w:r>
      <w:r>
        <w:br/>
      </w:r>
      <w:r>
        <w:rPr>
          <w:rFonts w:ascii="Times New Roman"/>
          <w:b w:val="false"/>
          <w:i w:val="false"/>
          <w:color w:val="000000"/>
          <w:sz w:val="28"/>
        </w:rPr>
        <w:t>
</w:t>
      </w:r>
      <w:r>
        <w:rPr>
          <w:rFonts w:ascii="Times New Roman"/>
          <w:b w:val="false"/>
          <w:i w:val="false"/>
          <w:color w:val="000000"/>
          <w:sz w:val="28"/>
        </w:rPr>
        <w:t>
      2. Тараптар осы баптың 1-тармағының орындалуын МАГАТЭ кепілдіктер жүйесін қолдану арқылы қамтамасыз етеді. Қазақстан Республикасында бұл талап МАГАТЭ-мен кепілдіктер туралы келісіммен қанағаттандырылады. Қытай Халық Республикасында бұл талап МАГАТЭ-мен Өз еркімен мәлімдеу туралы келісіммен қанағаттандырылады.</w:t>
      </w:r>
      <w:r>
        <w:br/>
      </w:r>
      <w:r>
        <w:rPr>
          <w:rFonts w:ascii="Times New Roman"/>
          <w:b w:val="false"/>
          <w:i w:val="false"/>
          <w:color w:val="000000"/>
          <w:sz w:val="28"/>
        </w:rPr>
        <w:t>
</w:t>
      </w:r>
      <w:r>
        <w:rPr>
          <w:rFonts w:ascii="Times New Roman"/>
          <w:b w:val="false"/>
          <w:i w:val="false"/>
          <w:color w:val="000000"/>
          <w:sz w:val="28"/>
        </w:rPr>
        <w:t>
      3. Тараптар осы Келісімге сәйкес берілетін кез келген ядролық материал, арнайы ядролық емес материал және жабдықтар туралы МАГАТЭ-ні хабардар етеді.</w:t>
      </w:r>
      <w:r>
        <w:br/>
      </w:r>
      <w:r>
        <w:rPr>
          <w:rFonts w:ascii="Times New Roman"/>
          <w:b w:val="false"/>
          <w:i w:val="false"/>
          <w:color w:val="000000"/>
          <w:sz w:val="28"/>
        </w:rPr>
        <w:t>
</w:t>
      </w:r>
      <w:r>
        <w:rPr>
          <w:rFonts w:ascii="Times New Roman"/>
          <w:b w:val="false"/>
          <w:i w:val="false"/>
          <w:color w:val="000000"/>
          <w:sz w:val="28"/>
        </w:rPr>
        <w:t>
      4. Осы Келісімге сәйкес алынған ядролық материал, арнайы ядролық емес материал, жабдық пен технология Жеткізуші тараптың жазбаша келісімінсіз Алушы тараптың аумағынан немесе заңды құзыретінен тыс жерлерге берілмеуге тиіс.</w:t>
      </w:r>
    </w:p>
    <w:bookmarkEnd w:id="16"/>
    <w:bookmarkStart w:name="z46" w:id="17"/>
    <w:p>
      <w:pPr>
        <w:spacing w:after="0"/>
        <w:ind w:left="0"/>
        <w:jc w:val="left"/>
      </w:pPr>
      <w:r>
        <w:rPr>
          <w:rFonts w:ascii="Times New Roman"/>
          <w:b/>
          <w:i w:val="false"/>
          <w:color w:val="000000"/>
        </w:rPr>
        <w:t xml:space="preserve"> 
9-бап</w:t>
      </w:r>
      <w:r>
        <w:br/>
      </w:r>
      <w:r>
        <w:rPr>
          <w:rFonts w:ascii="Times New Roman"/>
          <w:b/>
          <w:i w:val="false"/>
          <w:color w:val="000000"/>
        </w:rPr>
        <w:t>
Ынтымақтастықты тоқтату құқығы</w:t>
      </w:r>
    </w:p>
    <w:bookmarkEnd w:id="17"/>
    <w:p>
      <w:pPr>
        <w:spacing w:after="0"/>
        <w:ind w:left="0"/>
        <w:jc w:val="both"/>
      </w:pPr>
      <w:r>
        <w:rPr>
          <w:rFonts w:ascii="Times New Roman"/>
          <w:b w:val="false"/>
          <w:i w:val="false"/>
          <w:color w:val="000000"/>
          <w:sz w:val="28"/>
        </w:rPr>
        <w:t>      Тараптар осы Келісім шеңберіндегі ынтымақтастыққа әсер етуі мүмкін әрекеттерді болдырмау үшін барлық күш-жігерін салады. Егер қандай да бір Тарап осы Келісім күшіне енгеннен кейін кез келген уақытта осы Келісімнің 8-бабының немесе 10-бабы 1-тармағының шарттарын орындамаса, онда Тараптар туындаған мәселелер бойынша консультацияларды уақтылы бастайды, бұл ретте басқа Тараптың осы Келісім шеңберіндегі одан әрі ынтымақтастықты тоқтатуға құқығы бар екендігін білдіріп тұр.</w:t>
      </w:r>
    </w:p>
    <w:bookmarkStart w:name="z47" w:id="18"/>
    <w:p>
      <w:pPr>
        <w:spacing w:after="0"/>
        <w:ind w:left="0"/>
        <w:jc w:val="left"/>
      </w:pPr>
      <w:r>
        <w:rPr>
          <w:rFonts w:ascii="Times New Roman"/>
          <w:b/>
          <w:i w:val="false"/>
          <w:color w:val="000000"/>
        </w:rPr>
        <w:t xml:space="preserve"> 
10-бап</w:t>
      </w:r>
      <w:r>
        <w:br/>
      </w:r>
      <w:r>
        <w:rPr>
          <w:rFonts w:ascii="Times New Roman"/>
          <w:b/>
          <w:i w:val="false"/>
          <w:color w:val="000000"/>
        </w:rPr>
        <w:t>
Физикалық қорғау</w:t>
      </w:r>
    </w:p>
    <w:bookmarkEnd w:id="18"/>
    <w:bookmarkStart w:name="z48" w:id="19"/>
    <w:p>
      <w:pPr>
        <w:spacing w:after="0"/>
        <w:ind w:left="0"/>
        <w:jc w:val="both"/>
      </w:pPr>
      <w:r>
        <w:rPr>
          <w:rFonts w:ascii="Times New Roman"/>
          <w:b w:val="false"/>
          <w:i w:val="false"/>
          <w:color w:val="000000"/>
          <w:sz w:val="28"/>
        </w:rPr>
        <w:t>
      1. Тараптар өз өкілеттіктері шеңберінде осы Келісімге сәйкес берілген немесе оларды пайдалану нәтижесінде алынған ядролық материалдарды, арнайы ядролық емес материалдарды және жабдықтарды МАГАТЭ INFCIRC/225/Rev.4 құжатында ұсынылған деңгейде физикалық қорғауды қамтамасыз ету жөніндегі тиісті шараларды қабылдайды.</w:t>
      </w:r>
      <w:r>
        <w:br/>
      </w:r>
      <w:r>
        <w:rPr>
          <w:rFonts w:ascii="Times New Roman"/>
          <w:b w:val="false"/>
          <w:i w:val="false"/>
          <w:color w:val="000000"/>
          <w:sz w:val="28"/>
        </w:rPr>
        <w:t>
</w:t>
      </w:r>
      <w:r>
        <w:rPr>
          <w:rFonts w:ascii="Times New Roman"/>
          <w:b w:val="false"/>
          <w:i w:val="false"/>
          <w:color w:val="000000"/>
          <w:sz w:val="28"/>
        </w:rPr>
        <w:t>
      2. Тараптар физикалық қорғау жөніндегі құзыретті органдарды тағайындайды және ядролық материалдарды халықаралық тасымалдау саласындағы ынтымақтастыққа арналған, сондай-ақ Тараптардың өзара мүддесін білдіретін физикалық қорғаудағы басқа мәселелердегі байланыс нүктелері туралы бір-бірін хабардар етеді.</w:t>
      </w:r>
    </w:p>
    <w:bookmarkEnd w:id="19"/>
    <w:bookmarkStart w:name="z50" w:id="20"/>
    <w:p>
      <w:pPr>
        <w:spacing w:after="0"/>
        <w:ind w:left="0"/>
        <w:jc w:val="left"/>
      </w:pPr>
      <w:r>
        <w:rPr>
          <w:rFonts w:ascii="Times New Roman"/>
          <w:b/>
          <w:i w:val="false"/>
          <w:color w:val="000000"/>
        </w:rPr>
        <w:t xml:space="preserve"> 
11-бап</w:t>
      </w:r>
      <w:r>
        <w:br/>
      </w:r>
      <w:r>
        <w:rPr>
          <w:rFonts w:ascii="Times New Roman"/>
          <w:b/>
          <w:i w:val="false"/>
          <w:color w:val="000000"/>
        </w:rPr>
        <w:t>
Қосымша міндеттемелер</w:t>
      </w:r>
    </w:p>
    <w:bookmarkEnd w:id="20"/>
    <w:bookmarkStart w:name="z51" w:id="21"/>
    <w:p>
      <w:pPr>
        <w:spacing w:after="0"/>
        <w:ind w:left="0"/>
        <w:jc w:val="both"/>
      </w:pPr>
      <w:r>
        <w:rPr>
          <w:rFonts w:ascii="Times New Roman"/>
          <w:b w:val="false"/>
          <w:i w:val="false"/>
          <w:color w:val="000000"/>
          <w:sz w:val="28"/>
        </w:rPr>
        <w:t>
      1. Тараптар атом энергиясын бейбіт мақсатта пайдалануға қатысты өзара мүддені білдіретін халықаралық мәмілелер бойынша бір-бірімен кеңесіп тұруға тиіс.</w:t>
      </w:r>
      <w:r>
        <w:br/>
      </w:r>
      <w:r>
        <w:rPr>
          <w:rFonts w:ascii="Times New Roman"/>
          <w:b w:val="false"/>
          <w:i w:val="false"/>
          <w:color w:val="000000"/>
          <w:sz w:val="28"/>
        </w:rPr>
        <w:t>
</w:t>
      </w:r>
      <w:r>
        <w:rPr>
          <w:rFonts w:ascii="Times New Roman"/>
          <w:b w:val="false"/>
          <w:i w:val="false"/>
          <w:color w:val="000000"/>
          <w:sz w:val="28"/>
        </w:rPr>
        <w:t>
      2. Тараптар осы Келісім шеңберіндегі осындай қызметтің халықаралық экологиялық зардаптарын анықтауға бағытталған қызметке қатысты консультациялар өткізеді және халықаралық ауқымда қоршаған ортаны осы Келісім шеңберіндегі ядролық саладағы бейбіт қызметтің нәтижесінде туындайтын радиоактивті, химиялық немесе термалдық ластанудан қорғау саласында ынтымақтасады, сондай-ақ денсаулық сақтау мен қоршаған ортаны қорғаудың сабақтас салаларындағы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3. Тараптар осы Келісім шеңберіндегі ынтымақтастық үшін қажетті технологиялармен, сарапшылармен және мамандармен алмасуға ықпал ету үшін бар күш-жігерін салады.</w:t>
      </w:r>
      <w:r>
        <w:br/>
      </w:r>
      <w:r>
        <w:rPr>
          <w:rFonts w:ascii="Times New Roman"/>
          <w:b w:val="false"/>
          <w:i w:val="false"/>
          <w:color w:val="000000"/>
          <w:sz w:val="28"/>
        </w:rPr>
        <w:t>
</w:t>
      </w:r>
      <w:r>
        <w:rPr>
          <w:rFonts w:ascii="Times New Roman"/>
          <w:b w:val="false"/>
          <w:i w:val="false"/>
          <w:color w:val="000000"/>
          <w:sz w:val="28"/>
        </w:rPr>
        <w:t>
      4. Тараптардың ешқайсысы осы Келісімнің қандай да бір ережелерін басқа Тараптың коммерциялық қатынастарына араласу арқылы коммерциялық пайда табу мақсатында пайдаланбауға тиіс.</w:t>
      </w:r>
    </w:p>
    <w:bookmarkEnd w:id="21"/>
    <w:bookmarkStart w:name="z55" w:id="22"/>
    <w:p>
      <w:pPr>
        <w:spacing w:after="0"/>
        <w:ind w:left="0"/>
        <w:jc w:val="left"/>
      </w:pPr>
      <w:r>
        <w:rPr>
          <w:rFonts w:ascii="Times New Roman"/>
          <w:b/>
          <w:i w:val="false"/>
          <w:color w:val="000000"/>
        </w:rPr>
        <w:t xml:space="preserve"> 
12-бап</w:t>
      </w:r>
      <w:r>
        <w:br/>
      </w:r>
      <w:r>
        <w:rPr>
          <w:rFonts w:ascii="Times New Roman"/>
          <w:b/>
          <w:i w:val="false"/>
          <w:color w:val="000000"/>
        </w:rPr>
        <w:t>
Дауларды реттеу</w:t>
      </w:r>
    </w:p>
    <w:bookmarkEnd w:id="22"/>
    <w:p>
      <w:pPr>
        <w:spacing w:after="0"/>
        <w:ind w:left="0"/>
        <w:jc w:val="both"/>
      </w:pPr>
      <w:r>
        <w:rPr>
          <w:rFonts w:ascii="Times New Roman"/>
          <w:b w:val="false"/>
          <w:i w:val="false"/>
          <w:color w:val="000000"/>
          <w:sz w:val="28"/>
        </w:rPr>
        <w:t>      Осы Келісімді түсіндіру немесе орындау нәтижесінде туындайтын кез келген дау Тараптар арасындағы консультациялар мен келіссөздер арқылы бейбіт жолмен шешілуге тиіс.</w:t>
      </w:r>
    </w:p>
    <w:bookmarkStart w:name="z56" w:id="23"/>
    <w:p>
      <w:pPr>
        <w:spacing w:after="0"/>
        <w:ind w:left="0"/>
        <w:jc w:val="left"/>
      </w:pPr>
      <w:r>
        <w:rPr>
          <w:rFonts w:ascii="Times New Roman"/>
          <w:b/>
          <w:i w:val="false"/>
          <w:color w:val="000000"/>
        </w:rPr>
        <w:t xml:space="preserve"> 
13-бап</w:t>
      </w:r>
      <w:r>
        <w:br/>
      </w:r>
      <w:r>
        <w:rPr>
          <w:rFonts w:ascii="Times New Roman"/>
          <w:b/>
          <w:i w:val="false"/>
          <w:color w:val="000000"/>
        </w:rPr>
        <w:t>
Күшіне енуі, түзетулер және қолданылуын тоқтату</w:t>
      </w:r>
    </w:p>
    <w:bookmarkEnd w:id="23"/>
    <w:bookmarkStart w:name="z57" w:id="24"/>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орындағаны туралы Тараптар жазбаша хабарламаларының соңғысын дипломатиялық арналар арқылы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отыз жылға жасалады. Егер Тараптардың бірде-біреуі көрсетілген кезең аяқталғанға дейін алты ай бұрын дипломатиялық арналар арқылы басқа Тарапты өзінің осы Келісімнің қолданылуын ұзартпау ниеті туралы хабардар етпеген жағдайда, Тараптардың бірі ағымдағы онжылдық кезең аяқталғанға дейін алты ай бұрын өзінің оны ұзартпау ниеті туралы басқа Тарапқа дипломатиялық арналар арқылы хабардар етпейінше, ол келесі онжылдық кезеңдерге автоматты түрде ұзартылатын болады.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 тоқтатылған жағдайда, оның ережелері, оның қолданылу кезеңінде жасалған және оның қолданылуын тоқтату сәтіне аяқталмаған уағдаластықтарға және/немесе келісімшарттарға қатысты, егер Тараптар арасында өзгеше келісілмеген болса, күшінде қалады.</w:t>
      </w:r>
      <w:r>
        <w:br/>
      </w:r>
      <w:r>
        <w:rPr>
          <w:rFonts w:ascii="Times New Roman"/>
          <w:b w:val="false"/>
          <w:i w:val="false"/>
          <w:color w:val="000000"/>
          <w:sz w:val="28"/>
        </w:rPr>
        <w:t>
</w:t>
      </w:r>
      <w:r>
        <w:rPr>
          <w:rFonts w:ascii="Times New Roman"/>
          <w:b w:val="false"/>
          <w:i w:val="false"/>
          <w:color w:val="000000"/>
          <w:sz w:val="28"/>
        </w:rPr>
        <w:t>
      4. Осы Келісімнің қолданылуы тоқтатылған жағдайда, осы Келісімнің 8-бабына және 10-бабының 1-тармағына сәйкес Тараптардың міндеттемелері, егер Тараптар арасында өзгеше келісілмесе, күшінде қалады.</w:t>
      </w:r>
      <w:r>
        <w:br/>
      </w:r>
      <w:r>
        <w:rPr>
          <w:rFonts w:ascii="Times New Roman"/>
          <w:b w:val="false"/>
          <w:i w:val="false"/>
          <w:color w:val="000000"/>
          <w:sz w:val="28"/>
        </w:rPr>
        <w:t>
</w:t>
      </w:r>
      <w:r>
        <w:rPr>
          <w:rFonts w:ascii="Times New Roman"/>
          <w:b w:val="false"/>
          <w:i w:val="false"/>
          <w:color w:val="000000"/>
          <w:sz w:val="28"/>
        </w:rPr>
        <w:t>
      5. Тараптардың өзара келісімі бойынша осы Келісімге өзгерістер мен толықтырулар енгізілуі мүмкін. Мұндай өзгерістер мен толықтырулар осы Келісімнің ажырамас бөлігі болып табылады және осы Келісімнің күшіне енуі үшін көзделген тәртіппен күшіне енетін хаттамалар нысанында ресімделетін болады.</w:t>
      </w:r>
      <w:r>
        <w:br/>
      </w:r>
      <w:r>
        <w:rPr>
          <w:rFonts w:ascii="Times New Roman"/>
          <w:b w:val="false"/>
          <w:i w:val="false"/>
          <w:color w:val="000000"/>
          <w:sz w:val="28"/>
        </w:rPr>
        <w:t>
      Осыны растау үшін, өз елдерінің Үкіметтері тиісінше өкілеттік берген төмендегі қол қоюшылар осы Келісімге қол қойды.</w:t>
      </w:r>
    </w:p>
    <w:bookmarkEnd w:id="24"/>
    <w:bookmarkStart w:name="z16" w:id="25"/>
    <w:p>
      <w:pPr>
        <w:spacing w:after="0"/>
        <w:ind w:left="0"/>
        <w:jc w:val="both"/>
      </w:pPr>
      <w:r>
        <w:rPr>
          <w:rFonts w:ascii="Times New Roman"/>
          <w:b w:val="false"/>
          <w:i w:val="false"/>
          <w:color w:val="000000"/>
          <w:sz w:val="28"/>
        </w:rPr>
        <w:t>
      2010 жылғы «___» маусымда Астана қаласында әрқайсысы қазақ, қытай, орыс және ағылшын тілдерінде екі данада жасалды, әрі барлық мәтіндер тең дәлмедж болып табылады. Осы Келісімнің ережелерін түсіндіруде алшақтық болған жағдайда Тараптар ағылшын тіліндегі мәтінге жүгінеді.</w:t>
      </w:r>
    </w:p>
    <w:bookmarkEnd w:id="25"/>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