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801" w14:textId="6b4c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сарапшыларының мемлекеттік тізілімін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маусымдағы № 514 қаулысы. Күші жойылды - Қазақстан Республикасы Үкіметінің 2015 жылғы 25 сәуірдегі № 291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291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2010 жылғы 20 қаңтардағы Қазақстан Республикасының Заңы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сот сарапшыларының мемлекеттік тізілімін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сот-сараптама қызметін лицензиялау тәртібін және Сот сарапшыларының мемлекеттік тізілімін жүргізу тәртібін бекіту туралы» Қазақстан Республикасы Үкіметінің 1998 жылғы 9 қазандағы № 1021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35, 322-құжат);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1998 жылғы 9 қазандағы № 1021 қаулысына өзгерістер мен толықтырулар енгізу туралы» Қазақстан Республикасы Үкіметінің 1999 жылғы 15 мамырдағы № 578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19, 203-құжат);</w:t>
      </w:r>
      <w:r>
        <w:br/>
      </w:r>
      <w:r>
        <w:rPr>
          <w:rFonts w:ascii="Times New Roman"/>
          <w:b w:val="false"/>
          <w:i w:val="false"/>
          <w:color w:val="000000"/>
          <w:sz w:val="28"/>
        </w:rPr>
        <w:t>
</w:t>
      </w:r>
      <w:r>
        <w:rPr>
          <w:rFonts w:ascii="Times New Roman"/>
          <w:b w:val="false"/>
          <w:i w:val="false"/>
          <w:color w:val="000000"/>
          <w:sz w:val="28"/>
        </w:rPr>
        <w:t>
      3) «Сот сараптамасы қызметін лицензиялау ережесін және оған қойылатын біліктілік талаптарын бекіту туралы» Қазақстан Республикасы Үкіметінің 2007 жылғы 18 маусымдағы № 504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Республикасының ПҮАЖ-ы, 2007 ж., № 19, 222-құжат).</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514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 сот сарапшыларының мемлекеттік</w:t>
      </w:r>
      <w:r>
        <w:br/>
      </w:r>
      <w:r>
        <w:rPr>
          <w:rFonts w:ascii="Times New Roman"/>
          <w:b/>
          <w:i w:val="false"/>
          <w:color w:val="000000"/>
        </w:rPr>
        <w:t>
тізілімін қалыптастыру және пайдалану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7"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 сот сарапшыларының мемлекеттік тізілімін қалыптастыру және пайдалану қағидалары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әзірленді және Қазақстан Республикасы сот сарапшыларының мемлекеттік тізілімін (бұдан әрі - Мемлекеттік тізілім) қалыптастыру және пайдалану мақсатын,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тізілім сот сараптамасы органдарының қызметкерлері болып табылатын сот сарапшылары туралы, сондай-ақ сот-сараптама қызметімен айналысуға арналған лицензиялары бар жеке тұлғалар (бұдан әрі - сот сарапшылары) туралы мәліметтерді қамтиды.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Мемлекеттік тізілім қылмыстық процесті жүргізуші органдарды, соттарды, әкімшілік құқық бұзушылық туралы іс жүргізуінде жатқан органдарды (лауазымды адамдарды) сот сарапшылары туралы мәліметтермен қамтамасыз ету мақсатында қалыптастырылады.</w:t>
      </w:r>
    </w:p>
    <w:bookmarkEnd w:id="3"/>
    <w:bookmarkStart w:name="z12" w:id="4"/>
    <w:p>
      <w:pPr>
        <w:spacing w:after="0"/>
        <w:ind w:left="0"/>
        <w:jc w:val="left"/>
      </w:pPr>
      <w:r>
        <w:rPr>
          <w:rFonts w:ascii="Times New Roman"/>
          <w:b/>
          <w:i w:val="false"/>
          <w:color w:val="000000"/>
        </w:rPr>
        <w:t xml:space="preserve"> 
2. Мемлекеттік тізілімді қалыптастыру тәртібі</w:t>
      </w:r>
    </w:p>
    <w:bookmarkEnd w:id="4"/>
    <w:bookmarkStart w:name="z13" w:id="5"/>
    <w:p>
      <w:pPr>
        <w:spacing w:after="0"/>
        <w:ind w:left="0"/>
        <w:jc w:val="both"/>
      </w:pPr>
      <w:r>
        <w:rPr>
          <w:rFonts w:ascii="Times New Roman"/>
          <w:b w:val="false"/>
          <w:i w:val="false"/>
          <w:color w:val="000000"/>
          <w:sz w:val="28"/>
        </w:rPr>
        <w:t>
      4. Мемлекеттік тізілімді жүргізуді «Қазақстан Республикасы Әділет министрлігінің Сот сараптамасы орталығы»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Орталық) жүзеге асырады.</w:t>
      </w:r>
      <w:r>
        <w:br/>
      </w:r>
      <w:r>
        <w:rPr>
          <w:rFonts w:ascii="Times New Roman"/>
          <w:b w:val="false"/>
          <w:i w:val="false"/>
          <w:color w:val="000000"/>
          <w:sz w:val="28"/>
        </w:rPr>
        <w:t>
</w:t>
      </w:r>
      <w:r>
        <w:rPr>
          <w:rFonts w:ascii="Times New Roman"/>
          <w:b w:val="false"/>
          <w:i w:val="false"/>
          <w:color w:val="000000"/>
          <w:sz w:val="28"/>
        </w:rPr>
        <w:t>
      5. Мемлекеттік тізілімді жүргізуді ақпараттық қамтамасыз етуді Қазақстан Республикасы Әділет министрлігінің, Қазақстан Республикасының денсаулық сақтау саласындағы </w:t>
      </w:r>
      <w:r>
        <w:rPr>
          <w:rFonts w:ascii="Times New Roman"/>
          <w:b w:val="false"/>
          <w:i w:val="false"/>
          <w:color w:val="000000"/>
          <w:sz w:val="28"/>
        </w:rPr>
        <w:t>уәкілетті органының</w:t>
      </w:r>
      <w:r>
        <w:rPr>
          <w:rFonts w:ascii="Times New Roman"/>
          <w:b w:val="false"/>
          <w:i w:val="false"/>
          <w:color w:val="000000"/>
          <w:sz w:val="28"/>
        </w:rPr>
        <w:t xml:space="preserve"> сот сараптамасы органдары (бұдан әрі - сот сараптамасы органдары) және Қазақстан Республикасы Әділет министрлігі жанындағы Сот-сараптама қызметін лицензиялау жөніндегі комиссия (бұдан әрі - Комиссия) сот сарапшылары туралы мәліметтерді ұсына отырып жүзеге асырады.</w:t>
      </w:r>
      <w:r>
        <w:br/>
      </w:r>
      <w:r>
        <w:rPr>
          <w:rFonts w:ascii="Times New Roman"/>
          <w:b w:val="false"/>
          <w:i w:val="false"/>
          <w:color w:val="000000"/>
          <w:sz w:val="28"/>
        </w:rPr>
        <w:t>
</w:t>
      </w:r>
      <w:r>
        <w:rPr>
          <w:rFonts w:ascii="Times New Roman"/>
          <w:b w:val="false"/>
          <w:i w:val="false"/>
          <w:color w:val="000000"/>
          <w:sz w:val="28"/>
        </w:rPr>
        <w:t>
      6. Мемлекеттік тізілімге енгізілуге тиіс сот сарапшылары туралы мәліметтер сот сараптамасы органдары немесе Комиссия Орталыққа мемлекеттік және орыс тілдерінде, көрсетілген органдардың мөрімен расталған баспа және электронды түрде бір данада сот сараптамасы органдары сот сарапшысы біліктілігін </w:t>
      </w:r>
      <w:r>
        <w:rPr>
          <w:rFonts w:ascii="Times New Roman"/>
          <w:b w:val="false"/>
          <w:i w:val="false"/>
          <w:color w:val="000000"/>
          <w:sz w:val="28"/>
        </w:rPr>
        <w:t>беру</w:t>
      </w:r>
      <w:r>
        <w:rPr>
          <w:rFonts w:ascii="Times New Roman"/>
          <w:b w:val="false"/>
          <w:i w:val="false"/>
          <w:color w:val="000000"/>
          <w:sz w:val="28"/>
        </w:rPr>
        <w:t xml:space="preserve"> туралы шешім қабылдағаннан кейін не Комиссия сот-сараптама қызметімен айналысуға арналған лицензияны бергеннен кейін бес жұмыс күні ішінде жолдайды.</w:t>
      </w:r>
      <w:r>
        <w:br/>
      </w:r>
      <w:r>
        <w:rPr>
          <w:rFonts w:ascii="Times New Roman"/>
          <w:b w:val="false"/>
          <w:i w:val="false"/>
          <w:color w:val="000000"/>
          <w:sz w:val="28"/>
        </w:rPr>
        <w:t>
</w:t>
      </w:r>
      <w:r>
        <w:rPr>
          <w:rFonts w:ascii="Times New Roman"/>
          <w:b w:val="false"/>
          <w:i w:val="false"/>
          <w:color w:val="000000"/>
          <w:sz w:val="28"/>
        </w:rPr>
        <w:t>
      7. Мемлекеттік тізілімге енгізілуге тиіс мәліметтер Орталыққа келіп түскен сәттен бастап бес жұмыс күні ішінде оған енгізіледі.</w:t>
      </w:r>
      <w:r>
        <w:br/>
      </w:r>
      <w:r>
        <w:rPr>
          <w:rFonts w:ascii="Times New Roman"/>
          <w:b w:val="false"/>
          <w:i w:val="false"/>
          <w:color w:val="000000"/>
          <w:sz w:val="28"/>
        </w:rPr>
        <w:t>
</w:t>
      </w:r>
      <w:r>
        <w:rPr>
          <w:rFonts w:ascii="Times New Roman"/>
          <w:b w:val="false"/>
          <w:i w:val="false"/>
          <w:color w:val="000000"/>
          <w:sz w:val="28"/>
        </w:rPr>
        <w:t>
      8. Мемлекеттік тізілім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және орыс тілдеріндегі қағаз және электронды жеткізгіштерде жүргізіледі.</w:t>
      </w:r>
      <w:r>
        <w:br/>
      </w:r>
      <w:r>
        <w:rPr>
          <w:rFonts w:ascii="Times New Roman"/>
          <w:b w:val="false"/>
          <w:i w:val="false"/>
          <w:color w:val="000000"/>
          <w:sz w:val="28"/>
        </w:rPr>
        <w:t>
</w:t>
      </w:r>
      <w:r>
        <w:rPr>
          <w:rFonts w:ascii="Times New Roman"/>
          <w:b w:val="false"/>
          <w:i w:val="false"/>
          <w:color w:val="000000"/>
          <w:sz w:val="28"/>
        </w:rPr>
        <w:t>
      9. Мемлекеттік тізілімнің қағаз нұсқасы тігіледі, нөмірленеді, оған жауапты тұлғаның колы қойылады, Орталықтың мөрімен бекітіледі.</w:t>
      </w:r>
      <w:r>
        <w:br/>
      </w:r>
      <w:r>
        <w:rPr>
          <w:rFonts w:ascii="Times New Roman"/>
          <w:b w:val="false"/>
          <w:i w:val="false"/>
          <w:color w:val="000000"/>
          <w:sz w:val="28"/>
        </w:rPr>
        <w:t>
      Тізілім кітабы беттерінің нөмірлері толассыз болып табылады.</w:t>
      </w:r>
      <w:r>
        <w:br/>
      </w:r>
      <w:r>
        <w:rPr>
          <w:rFonts w:ascii="Times New Roman"/>
          <w:b w:val="false"/>
          <w:i w:val="false"/>
          <w:color w:val="000000"/>
          <w:sz w:val="28"/>
        </w:rPr>
        <w:t>
      Тізілім кітабында қарындашпен жазуға, шимайлауға, өшіруге, түзету енгізуге, парақтарын алуға жол берілмейді.</w:t>
      </w:r>
      <w:r>
        <w:br/>
      </w:r>
      <w:r>
        <w:rPr>
          <w:rFonts w:ascii="Times New Roman"/>
          <w:b w:val="false"/>
          <w:i w:val="false"/>
          <w:color w:val="000000"/>
          <w:sz w:val="28"/>
        </w:rPr>
        <w:t>
</w:t>
      </w:r>
      <w:r>
        <w:rPr>
          <w:rFonts w:ascii="Times New Roman"/>
          <w:b w:val="false"/>
          <w:i w:val="false"/>
          <w:color w:val="000000"/>
          <w:sz w:val="28"/>
        </w:rPr>
        <w:t>
      10. Мемлекеттік тізілімге өзгерістер мен толықтырулар енгізу кажет болған жағдайда сот сараптамасы органдары және Комиссия тиісті ақпаратты Орталыққа мемлекеттік және орыс тілдерінде, көрсетілген органдардың мөрімен расталған баспа және электронды түрде бір данада сот сараптамасы органдары не Комиссия өзгерістер мен толықтырулар енгізу туралы шешім қабылдағаннан кейін бес жұмыс күні ішінде жолдайды.</w:t>
      </w:r>
      <w:r>
        <w:br/>
      </w:r>
      <w:r>
        <w:rPr>
          <w:rFonts w:ascii="Times New Roman"/>
          <w:b w:val="false"/>
          <w:i w:val="false"/>
          <w:color w:val="000000"/>
          <w:sz w:val="28"/>
        </w:rPr>
        <w:t>
      Мемлекеттік тізілімге өзгерістер мен толықтыруларды Орталық осы тармақта көрсетілген ақпарат келіп түскен сәттен бастап бес жұмыс күні ішінде енгізеді.</w:t>
      </w:r>
      <w:r>
        <w:br/>
      </w:r>
      <w:r>
        <w:rPr>
          <w:rFonts w:ascii="Times New Roman"/>
          <w:b w:val="false"/>
          <w:i w:val="false"/>
          <w:color w:val="000000"/>
          <w:sz w:val="28"/>
        </w:rPr>
        <w:t>
</w:t>
      </w:r>
      <w:r>
        <w:rPr>
          <w:rFonts w:ascii="Times New Roman"/>
          <w:b w:val="false"/>
          <w:i w:val="false"/>
          <w:color w:val="000000"/>
          <w:sz w:val="28"/>
        </w:rPr>
        <w:t>
      11. Мемлекеттік тізілімнің электронды нұсқасы Қазақстан Республикасы Әділет министрлігінің интернет-ресурстарында орналастырылады.</w:t>
      </w:r>
    </w:p>
    <w:bookmarkEnd w:id="5"/>
    <w:bookmarkStart w:name="z21" w:id="6"/>
    <w:p>
      <w:pPr>
        <w:spacing w:after="0"/>
        <w:ind w:left="0"/>
        <w:jc w:val="left"/>
      </w:pPr>
      <w:r>
        <w:rPr>
          <w:rFonts w:ascii="Times New Roman"/>
          <w:b/>
          <w:i w:val="false"/>
          <w:color w:val="000000"/>
        </w:rPr>
        <w:t xml:space="preserve"> 
3. Мемлекеттік тізілімді пайдалану тәртібі</w:t>
      </w:r>
    </w:p>
    <w:bookmarkEnd w:id="6"/>
    <w:bookmarkStart w:name="z22" w:id="7"/>
    <w:p>
      <w:pPr>
        <w:spacing w:after="0"/>
        <w:ind w:left="0"/>
        <w:jc w:val="both"/>
      </w:pPr>
      <w:r>
        <w:rPr>
          <w:rFonts w:ascii="Times New Roman"/>
          <w:b w:val="false"/>
          <w:i w:val="false"/>
          <w:color w:val="000000"/>
          <w:sz w:val="28"/>
        </w:rPr>
        <w:t>
      12. Қылмыстық процесті жүргізуші орган, сот, әкімшілік құқық бұзушылық туралы іс жүргізуінде жатқан орган (лауазымды адам), процеске өзге қатысушылар Мемлекеттік тізілімге енгізілген сот сарапшылары туралы мәліметтерді пайдаланады.</w:t>
      </w:r>
      <w:r>
        <w:br/>
      </w:r>
      <w:r>
        <w:rPr>
          <w:rFonts w:ascii="Times New Roman"/>
          <w:b w:val="false"/>
          <w:i w:val="false"/>
          <w:color w:val="000000"/>
          <w:sz w:val="28"/>
        </w:rPr>
        <w:t>
</w:t>
      </w:r>
      <w:r>
        <w:rPr>
          <w:rFonts w:ascii="Times New Roman"/>
          <w:b w:val="false"/>
          <w:i w:val="false"/>
          <w:color w:val="000000"/>
          <w:sz w:val="28"/>
        </w:rPr>
        <w:t>
      13. Қажет болған жағдайда қылмыстық процесті жүргізуші орган, сот, әкімшілік құқық бұзушылық туралы іс жүргізуінде жатқан орган (лауазымды адам), процеске өзге қатысушылар Орталықтың мекенжайына сот сарапшылары туралы мәліметтерді ұсыну туралы сұрауды жазбаша түрде рәсімдейді.</w:t>
      </w:r>
      <w:r>
        <w:br/>
      </w:r>
      <w:r>
        <w:rPr>
          <w:rFonts w:ascii="Times New Roman"/>
          <w:b w:val="false"/>
          <w:i w:val="false"/>
          <w:color w:val="000000"/>
          <w:sz w:val="28"/>
        </w:rPr>
        <w:t>
</w:t>
      </w:r>
      <w:r>
        <w:rPr>
          <w:rFonts w:ascii="Times New Roman"/>
          <w:b w:val="false"/>
          <w:i w:val="false"/>
          <w:color w:val="000000"/>
          <w:sz w:val="28"/>
        </w:rPr>
        <w:t>
      14. Орталық жазбаша түрде сұрау келіп түскен күннен бастап екі жұмыс күні ішінде осы Ережеге қосымшаға сәйкес нысан бойынша Мемлекеттік тізілімнен басшының немесе оны алмастыратын адамның қолымен және Орталықтың мөрімен куәландырылған үзіндіні ұсынады.</w:t>
      </w:r>
      <w:r>
        <w:br/>
      </w:r>
      <w:r>
        <w:rPr>
          <w:rFonts w:ascii="Times New Roman"/>
          <w:b w:val="false"/>
          <w:i w:val="false"/>
          <w:color w:val="000000"/>
          <w:sz w:val="28"/>
        </w:rPr>
        <w:t>
</w:t>
      </w:r>
      <w:r>
        <w:rPr>
          <w:rFonts w:ascii="Times New Roman"/>
          <w:b w:val="false"/>
          <w:i w:val="false"/>
          <w:color w:val="000000"/>
          <w:sz w:val="28"/>
        </w:rPr>
        <w:t>
      15. Аталған үзінді қылмыстық процесті жүргізуші органның, соттың, әкімшілік құқық бұзушылық туралы іс жүргізуінде жатқан органның (лауазымды адамның), сұрауды ресімдеген процеске өзге қатысушылардың мекенжайына жіберіледі.</w:t>
      </w:r>
    </w:p>
    <w:bookmarkEnd w:id="7"/>
    <w:bookmarkStart w:name="z2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сот сарапшыларының мемлекеттік </w:t>
      </w:r>
      <w:r>
        <w:br/>
      </w:r>
      <w:r>
        <w:rPr>
          <w:rFonts w:ascii="Times New Roman"/>
          <w:b w:val="false"/>
          <w:i w:val="false"/>
          <w:color w:val="000000"/>
          <w:sz w:val="28"/>
        </w:rPr>
        <w:t xml:space="preserve">
тізілімін қалыптастыру     </w:t>
      </w:r>
      <w:r>
        <w:br/>
      </w:r>
      <w:r>
        <w:rPr>
          <w:rFonts w:ascii="Times New Roman"/>
          <w:b w:val="false"/>
          <w:i w:val="false"/>
          <w:color w:val="000000"/>
          <w:sz w:val="28"/>
        </w:rPr>
        <w:t xml:space="preserve">
және пайдалану қағидаларына  </w:t>
      </w:r>
      <w:r>
        <w:br/>
      </w:r>
      <w:r>
        <w:rPr>
          <w:rFonts w:ascii="Times New Roman"/>
          <w:b w:val="false"/>
          <w:i w:val="false"/>
          <w:color w:val="000000"/>
          <w:sz w:val="28"/>
        </w:rPr>
        <w:t xml:space="preserve">
қосымша            </w:t>
      </w:r>
    </w:p>
    <w:bookmarkEnd w:id="8"/>
    <w:bookmarkStart w:name="z26" w:id="9"/>
    <w:p>
      <w:pPr>
        <w:spacing w:after="0"/>
        <w:ind w:left="0"/>
        <w:jc w:val="left"/>
      </w:pPr>
      <w:r>
        <w:rPr>
          <w:rFonts w:ascii="Times New Roman"/>
          <w:b/>
          <w:i w:val="false"/>
          <w:color w:val="000000"/>
        </w:rPr>
        <w:t xml:space="preserve"> 
Қазақстан Республикасы сот сарапшыларының мемлекеттік</w:t>
      </w:r>
      <w:r>
        <w:br/>
      </w:r>
      <w:r>
        <w:rPr>
          <w:rFonts w:ascii="Times New Roman"/>
          <w:b/>
          <w:i w:val="false"/>
          <w:color w:val="000000"/>
        </w:rPr>
        <w:t>
тізілімінің нысаны</w:t>
      </w:r>
    </w:p>
    <w:bookmarkEnd w:id="9"/>
    <w:p>
      <w:pPr>
        <w:spacing w:after="0"/>
        <w:ind w:left="0"/>
        <w:jc w:val="both"/>
      </w:pPr>
      <w:r>
        <w:rPr>
          <w:rFonts w:ascii="Times New Roman"/>
          <w:b w:val="false"/>
          <w:i w:val="false"/>
          <w:color w:val="ff0000"/>
          <w:sz w:val="28"/>
        </w:rPr>
        <w:t xml:space="preserve">      Ескерту. Қосымшаға өзгеріс енгізілді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473"/>
        <w:gridCol w:w="1853"/>
        <w:gridCol w:w="2873"/>
        <w:gridCol w:w="1553"/>
        <w:gridCol w:w="3193"/>
        <w:gridCol w:w="10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ғылыми дәрежесінің, атағының болуы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Сарапшылық мамандық (мамандықтар), сот сараптамасының жеке түрін жүргізу құқығына біліктілік куәлігінің нөмірі мен берілген күні, оны берген мемлекеттік органның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органдары қызметкерлерінің жұмыс орны және атқаратын қызметі/ сот-сараптама қызметін лицензия негізінде жүзеге асыратын адамның сот-сараптама қызметімен айналысуға арналған лицензиясының нөмірі мен берілген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