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38f5" w14:textId="1b83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20 наурыздағы № 376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 маусымдағы № 507 Қаулысы. Күші жойылды - Қазақстан Республикасы Үкіметінің 2018 жылғы 9 сәуірдегі № 177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09.04.2018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2008 жылғы 10 желтоқсандағы Кодексінің (Салық кодексі) 12-бабы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"Гранттар беретін халықаралық және мемлекеттік ұйымдардың, шетелдік және қазақстандық үкіметтік емес қоғамдық ұйымдардың және қорлардың тізбесін бекіту туралы" Қазақстан Республикасы Үкіметінің 2009 жылғы 20 наурыздағы № 376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17, 139-құжат)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Гранттар беретін халықаралық және мемлекеттік ұйымдардың, шетелдік және қазақстандық үкіметтік емес қоғамдық ұйымдардың және қорлардың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164-жолмен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"164. Шейх Халиф Бен Заид Әл Нахаян қоры".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