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b9ba" w14:textId="02cb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10 тамыздағы Қазақстан Республикасы мен Қызыл Крест және Қызыл Жарты Ай қоғамдарының Халықаралық Федерациясы арасындағы Халықаралық Федерацияның Алматыдағы өңірлік өкілдігінің мәртебесі туралы келісімге өзгеріс пен толықтыру енгізу туралы түзетуге қол қою туралы</w:t>
      </w:r>
    </w:p>
    <w:p>
      <w:pPr>
        <w:spacing w:after="0"/>
        <w:ind w:left="0"/>
        <w:jc w:val="both"/>
      </w:pPr>
      <w:r>
        <w:rPr>
          <w:rFonts w:ascii="Times New Roman"/>
          <w:b w:val="false"/>
          <w:i w:val="false"/>
          <w:color w:val="000000"/>
          <w:sz w:val="28"/>
        </w:rPr>
        <w:t>Қазақстан Республикасы Үкіметінің 2010 жылғы 26 мамырдағы № 475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1992 жылғы 10 тамыздағы Қазақстан Республикасы мен Қызыл Крест және Қызыл Жарты Ай қоғамдарының Халықаралық Федерациясы арасындағы Халықаралық Федерацияның Алматыдағы өңірлік өкілдігінің мәртебесі туралы келісімге өзгеріс пен толықтыру енгізу туралы түзетудің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 Үкіметінің атынан 1992 жылғы 10 тамыздағы Қазақстан Республикасы мен Қызыл Крест және Қызыл Жарты Ай қоғамдарының Халықаралық Федерациясы арасындағы Халықаралық Федерацияның Алматыдағы өңірлік өкілдігінің мәртебесі туралы келісімге өзгеріс пен толықтыру енгізу туралы түзетуге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мамырдағы </w:t>
      </w:r>
      <w:r>
        <w:br/>
      </w:r>
      <w:r>
        <w:rPr>
          <w:rFonts w:ascii="Times New Roman"/>
          <w:b w:val="false"/>
          <w:i w:val="false"/>
          <w:color w:val="000000"/>
          <w:sz w:val="28"/>
        </w:rPr>
        <w:t xml:space="preserve">
№ 475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1992 жылғы 10 тамыздағы Қазақстан Республикасы мен Қызыл Крест</w:t>
      </w:r>
      <w:r>
        <w:br/>
      </w:r>
      <w:r>
        <w:rPr>
          <w:rFonts w:ascii="Times New Roman"/>
          <w:b/>
          <w:i w:val="false"/>
          <w:color w:val="000000"/>
        </w:rPr>
        <w:t>
және Қызыл Жарты Ай қоғамдарының Халықаралық Федерациясы</w:t>
      </w:r>
      <w:r>
        <w:br/>
      </w:r>
      <w:r>
        <w:rPr>
          <w:rFonts w:ascii="Times New Roman"/>
          <w:b/>
          <w:i w:val="false"/>
          <w:color w:val="000000"/>
        </w:rPr>
        <w:t>
арасындағы Халықаралық Федерацияның Алматыдағы өңірлік</w:t>
      </w:r>
      <w:r>
        <w:br/>
      </w:r>
      <w:r>
        <w:rPr>
          <w:rFonts w:ascii="Times New Roman"/>
          <w:b/>
          <w:i w:val="false"/>
          <w:color w:val="000000"/>
        </w:rPr>
        <w:t>
өкілдігінің мәртебесі туралы келісімге</w:t>
      </w:r>
      <w:r>
        <w:br/>
      </w:r>
      <w:r>
        <w:rPr>
          <w:rFonts w:ascii="Times New Roman"/>
          <w:b/>
          <w:i w:val="false"/>
          <w:color w:val="000000"/>
        </w:rPr>
        <w:t>
өзгеріс пен толықтыру енгізу туралы түзету</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Қызыл Крест және Қызыл Жарты Ай қоғамдарының Халықаралық Федерациясы төмендегілер туралы келісті:</w:t>
      </w:r>
      <w:r>
        <w:br/>
      </w:r>
      <w:r>
        <w:rPr>
          <w:rFonts w:ascii="Times New Roman"/>
          <w:b w:val="false"/>
          <w:i w:val="false"/>
          <w:color w:val="000000"/>
          <w:sz w:val="28"/>
        </w:rPr>
        <w:t>
</w:t>
      </w:r>
      <w:r>
        <w:rPr>
          <w:rFonts w:ascii="Times New Roman"/>
          <w:b w:val="false"/>
          <w:i w:val="false"/>
          <w:color w:val="000000"/>
          <w:sz w:val="28"/>
        </w:rPr>
        <w:t>
      1992 жылғы 10 тамыздағы Халықаралық Федерацияның Алматыдағы өңірлік өкілдігінің мәртебесі туралы Қазақстан Республикасы мен Қызыл Крест және Қызыл Жарты Ай қоғамдарының Халықаралық Федерациясы арасындағы келісімнің (бұдан әрі - Келісім) 14-бабына сәйкес Тараптар оған мынадай өзгеріс пен толықтыру енгізуге келіседі:</w:t>
      </w:r>
      <w:r>
        <w:br/>
      </w:r>
      <w:r>
        <w:rPr>
          <w:rFonts w:ascii="Times New Roman"/>
          <w:b w:val="false"/>
          <w:i w:val="false"/>
          <w:color w:val="000000"/>
          <w:sz w:val="28"/>
        </w:rPr>
        <w:t>
</w:t>
      </w:r>
      <w:r>
        <w:rPr>
          <w:rFonts w:ascii="Times New Roman"/>
          <w:b w:val="false"/>
          <w:i w:val="false"/>
          <w:color w:val="000000"/>
          <w:sz w:val="28"/>
        </w:rPr>
        <w:t>
      1. Келісімнің 6-бабының 1-тармағында «тікелей» деген сөз алып тасталсын;</w:t>
      </w:r>
      <w:r>
        <w:br/>
      </w:r>
      <w:r>
        <w:rPr>
          <w:rFonts w:ascii="Times New Roman"/>
          <w:b w:val="false"/>
          <w:i w:val="false"/>
          <w:color w:val="000000"/>
          <w:sz w:val="28"/>
        </w:rPr>
        <w:t>
</w:t>
      </w:r>
      <w:r>
        <w:rPr>
          <w:rFonts w:ascii="Times New Roman"/>
          <w:b w:val="false"/>
          <w:i w:val="false"/>
          <w:color w:val="000000"/>
          <w:sz w:val="28"/>
        </w:rPr>
        <w:t>
      2. Келісімнің 6-бабының 2-тармағында «кеден салығынан» деген сөздерден кейін «және салықтардан»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Осы Түзету қол қойылған күннен бастап уақытша қолданылады, Қызыл Крест және Қызыл Жарты Ай қоғамдарының Халықаралық Федерациясы Қазақстан Республикасының Үкіметінен оның күшіне енуі үшін қажетті мемлекетішілік рәсімдерді орындағаны туралы жазбаша хабарламаны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Астана қаласында 2010 жылғы «___» __________ қазақ және ағылшын тілдерінде екі данада жасалды, бұл ретте екі мәтіннің де күші бірдей.</w:t>
      </w:r>
    </w:p>
    <w:bookmarkEnd w:id="3"/>
    <w:p>
      <w:pPr>
        <w:spacing w:after="0"/>
        <w:ind w:left="0"/>
        <w:jc w:val="both"/>
      </w:pPr>
      <w:r>
        <w:rPr>
          <w:rFonts w:ascii="Times New Roman"/>
          <w:b w:val="false"/>
          <w:i/>
          <w:color w:val="000000"/>
          <w:sz w:val="28"/>
        </w:rPr>
        <w:t>      Қазақстан Республикасының       Қызыл Крест және Қызыл Жарты Ай</w:t>
      </w:r>
      <w:r>
        <w:br/>
      </w:r>
      <w:r>
        <w:rPr>
          <w:rFonts w:ascii="Times New Roman"/>
          <w:b w:val="false"/>
          <w:i w:val="false"/>
          <w:color w:val="000000"/>
          <w:sz w:val="28"/>
        </w:rPr>
        <w:t>
</w:t>
      </w:r>
      <w:r>
        <w:rPr>
          <w:rFonts w:ascii="Times New Roman"/>
          <w:b w:val="false"/>
          <w:i/>
          <w:color w:val="000000"/>
          <w:sz w:val="28"/>
        </w:rPr>
        <w:t>            Үкіметі үшін               Халықаралық Федерациясы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