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7abd" w14:textId="50f7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15 маусымдағы № 751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мамырдағы № 456 Қаулысы. Күші жойылды - Қазақстан Республикасы Үкіметінің 2017 жылғы 30 қаңтардағы № 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Ұлттық қауіпсіздік комитетінің республикалық бюджеттен қаржыландырылатын мемлекеттік мекемелерінің тізбесін бекіту туралы" Қазақстан Республикасы Үкіметінің 1999 жылғы 15 маусымдағы № 751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Ұлттық қауіпсіздік комитетінің республикалық бюджеттен қаржыландырылатын мемлекеттік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Ұлттық қауіпсіздік комитетінің Әскери институты"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Ұлттық қауіпсіздік комитетінің "Спорт командаларын даярлау орталығы - "Ұшқын - Искра" спорт клубы".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