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4657" w14:textId="a014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Америкалық Самоаға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2010 жылғы 13 мамырдағы № 412 Қаулысы</w:t>
      </w:r>
    </w:p>
    <w:p>
      <w:pPr>
        <w:spacing w:after="0"/>
        <w:ind w:left="0"/>
        <w:jc w:val="both"/>
      </w:pPr>
      <w:bookmarkStart w:name="z1" w:id="0"/>
      <w:r>
        <w:rPr>
          <w:rFonts w:ascii="Times New Roman"/>
          <w:b w:val="false"/>
          <w:i w:val="false"/>
          <w:color w:val="000000"/>
          <w:sz w:val="28"/>
        </w:rPr>
        <w:t xml:space="preserve">
      Америкалық Самоада болған қиратушы цунамидің салдарынан қалыптасқан ауыр экономикалық және әлеуметтік жағдайға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Америкалық Самоаға ресми ізгілік көмек көрсету үшін Қазақстан Республикасы Қаржы министрлігі заңнамада белгіленген тәртіппен Қазақстан Республикасы Сыртқы істер министрлігіне Қазақстан Республикасының және басқа мемлекеттердің аумағындағы табиғи және техногендік сипаттағы төтенше жағдайларды жою үшін 2010 жылға арналған республикалық бюджетте көзделген Қазақстан Республикасы Үкіметінің төтенше резервінен 50000 (елу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 «Account Name: Government of Samoa Tsunami Relief Fund»; «Bank: ANZ Bank (Samoa) Ltd, Beach Road, Apia, Samoa»; «SWIFT: ANZBWSWW»; «BSB: 010-979»; «Account #: 3826829».</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