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1c6d" w14:textId="a511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республикалық бюджеттің көрсеткіштерін түзету туралы</w:t>
      </w:r>
    </w:p>
    <w:p>
      <w:pPr>
        <w:spacing w:after="0"/>
        <w:ind w:left="0"/>
        <w:jc w:val="both"/>
      </w:pPr>
      <w:r>
        <w:rPr>
          <w:rFonts w:ascii="Times New Roman"/>
          <w:b w:val="false"/>
          <w:i w:val="false"/>
          <w:color w:val="000000"/>
          <w:sz w:val="28"/>
        </w:rPr>
        <w:t>Қазақстан Республикасы Үкіметінің 2010 жылғы 12 мамырдағы № 406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туралы» Қазақстан Республикасы Президентінің 2010 жылғы 12 наурыздағы № 936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1-қосымшасына сәйкес 2010 жылға арналған республикалық бюджет көрсеткіштерін түзету жүзеге асырылсын.</w:t>
      </w:r>
      <w:r>
        <w:br/>
      </w:r>
      <w:r>
        <w:rPr>
          <w:rFonts w:ascii="Times New Roman"/>
          <w:b w:val="false"/>
          <w:i w:val="false"/>
          <w:color w:val="000000"/>
          <w:sz w:val="28"/>
        </w:rPr>
        <w:t>
</w:t>
      </w:r>
      <w:r>
        <w:rPr>
          <w:rFonts w:ascii="Times New Roman"/>
          <w:b w:val="false"/>
          <w:i w:val="false"/>
          <w:color w:val="000000"/>
          <w:sz w:val="28"/>
        </w:rPr>
        <w:t xml:space="preserve">
      2. «2010 - 2012 жылдарға арналған республикалық бюджет туралы» Қазақстан Республикасының Заңын іске асыру туралы» Қазақстан Республикасы Үкіметінің 2009 жылғы 22 желтоқсандағы № 2162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40) тармақшадағы «бөлу.» деген сөз «бөлу;» деген сөзбен ауыстырылсын;</w:t>
      </w:r>
      <w:r>
        <w:br/>
      </w:r>
      <w:r>
        <w:rPr>
          <w:rFonts w:ascii="Times New Roman"/>
          <w:b w:val="false"/>
          <w:i w:val="false"/>
          <w:color w:val="000000"/>
          <w:sz w:val="28"/>
        </w:rPr>
        <w:t>
      мынадай мазмұндағы 41-2) және 41-3) тармақшалармен толықтырылсын:</w:t>
      </w:r>
      <w:r>
        <w:br/>
      </w:r>
      <w:r>
        <w:rPr>
          <w:rFonts w:ascii="Times New Roman"/>
          <w:b w:val="false"/>
          <w:i w:val="false"/>
          <w:color w:val="000000"/>
          <w:sz w:val="28"/>
        </w:rPr>
        <w:t>
      «41) осы қаулыға 41-2-қосымшаға сәйкес облыстық бюджеттерге, Астана және Алматы қалаларының бюджеттеріне «Бизнестің жол картасы - 2020» бағдарламасы шеңберінде жеке меншік кәсіпкерлікті қолдауға берілетін ағымдағы нысаналы трансферттердің сомасын бөлу;</w:t>
      </w:r>
      <w:r>
        <w:br/>
      </w:r>
      <w:r>
        <w:rPr>
          <w:rFonts w:ascii="Times New Roman"/>
          <w:b w:val="false"/>
          <w:i w:val="false"/>
          <w:color w:val="000000"/>
          <w:sz w:val="28"/>
        </w:rPr>
        <w:t>
      42) осы қаулыға 41-3-қосымшаға сәйкес 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трансферттерінің сомасын бөлу.»;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«Қазақстан Республикасы Мәдениет министрлігіне 2 656 661 мың теңге»;</w:t>
      </w:r>
      <w:r>
        <w:br/>
      </w:r>
      <w:r>
        <w:rPr>
          <w:rFonts w:ascii="Times New Roman"/>
          <w:b w:val="false"/>
          <w:i w:val="false"/>
          <w:color w:val="000000"/>
          <w:sz w:val="28"/>
        </w:rPr>
        <w:t>
      мынадай мазмұндағы сегізінші абзацпен толықтырылсын:</w:t>
      </w:r>
      <w:r>
        <w:br/>
      </w:r>
      <w:r>
        <w:rPr>
          <w:rFonts w:ascii="Times New Roman"/>
          <w:b w:val="false"/>
          <w:i w:val="false"/>
          <w:color w:val="000000"/>
          <w:sz w:val="28"/>
        </w:rPr>
        <w:t>
      «Қазақстан Республикасы Байланыс және ақпарат министрлігіне 78 550 мың теңге»;</w:t>
      </w:r>
      <w:r>
        <w:br/>
      </w:r>
      <w:r>
        <w:rPr>
          <w:rFonts w:ascii="Times New Roman"/>
          <w:b w:val="false"/>
          <w:i w:val="false"/>
          <w:color w:val="000000"/>
          <w:sz w:val="28"/>
        </w:rPr>
        <w:t>
      жиырма бірінші және жиырма екінші абзацтардағы «және ақпарат» деген сөздер алып тасталсын;</w:t>
      </w:r>
      <w:r>
        <w:br/>
      </w:r>
      <w:r>
        <w:rPr>
          <w:rFonts w:ascii="Times New Roman"/>
          <w:b w:val="false"/>
          <w:i w:val="false"/>
          <w:color w:val="000000"/>
          <w:sz w:val="28"/>
        </w:rPr>
        <w:t>
</w:t>
      </w:r>
      <w:r>
        <w:rPr>
          <w:rFonts w:ascii="Times New Roman"/>
          <w:b w:val="false"/>
          <w:i w:val="false"/>
          <w:color w:val="000000"/>
          <w:sz w:val="28"/>
        </w:rPr>
        <w:t>
      15-2-тармақ мынадай редакцияда жазылсын:</w:t>
      </w:r>
      <w:r>
        <w:br/>
      </w:r>
      <w:r>
        <w:rPr>
          <w:rFonts w:ascii="Times New Roman"/>
          <w:b w:val="false"/>
          <w:i w:val="false"/>
          <w:color w:val="000000"/>
          <w:sz w:val="28"/>
        </w:rPr>
        <w:t>
      «15-2. Қазақстан Республикасы Экономикалық даму және сауда министрлігі жергілікті атқарушы органдармен бірлесіп 2010 жылғы 30 мамырға дейінгі мерзімде:</w:t>
      </w:r>
      <w:r>
        <w:br/>
      </w:r>
      <w:r>
        <w:rPr>
          <w:rFonts w:ascii="Times New Roman"/>
          <w:b w:val="false"/>
          <w:i w:val="false"/>
          <w:color w:val="000000"/>
          <w:sz w:val="28"/>
        </w:rPr>
        <w:t>
      «Бизнестің жол картасы - 2020» бағдарламасы шеңберінде кәсіпкерлікке мемлекеттік қаржылай қолдау көрсету тәртібі шешімінің жобасын;</w:t>
      </w:r>
      <w:r>
        <w:br/>
      </w:r>
      <w:r>
        <w:rPr>
          <w:rFonts w:ascii="Times New Roman"/>
          <w:b w:val="false"/>
          <w:i w:val="false"/>
          <w:color w:val="000000"/>
          <w:sz w:val="28"/>
        </w:rPr>
        <w:t>
      «Бизнестің жол картасы - 2020» бағдарламасы шеңберінде көзделген қаражатты пайдалану тәртібі шешімінің жобасын әзірлесін және заңнамада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01 «Жалпы сипаттағы мемлекеттік қызметтер» деген функционалдық топта:</w:t>
      </w:r>
      <w:r>
        <w:br/>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33"/>
        <w:gridCol w:w="5373"/>
        <w:gridCol w:w="2093"/>
        <w:gridCol w:w="1753"/>
        <w:gridCol w:w="18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305 765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саласындағы ақпараттық жүйені құру және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305 765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саласындағы ақпараттық жүйені құру және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305 765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Ақпараттандыру байланыс агенттігі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1 086 943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720 848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деректер базасын құру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308 577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ақпараттық жүйесін құру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308 577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778 366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555 848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жобаларға: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778 366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555 848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жолдар алып тасталсын;</w:t>
      </w:r>
      <w:r>
        <w:br/>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33"/>
        <w:gridCol w:w="5373"/>
        <w:gridCol w:w="2093"/>
        <w:gridCol w:w="1753"/>
        <w:gridCol w:w="18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даму және сауда министрлігі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305 765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саласындағы ақпараттық жүйені құру және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305 765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саласындағы ақпараттық жүйені құру және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305 765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Байланыс және ақпарат министрлігі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1 086 943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720 848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деректер базасын құру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308 577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ақпараттық жүйесін құру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308 577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778 366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555 848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778 366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555 848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04 «Білім беру» деген функционалдық топта:</w:t>
      </w:r>
      <w:r>
        <w:br/>
      </w:r>
      <w:r>
        <w:rPr>
          <w:rFonts w:ascii="Times New Roman"/>
          <w:b w:val="false"/>
          <w:i w:val="false"/>
          <w:color w:val="000000"/>
          <w:sz w:val="28"/>
        </w:rPr>
        <w:t>
      225 «Білім және ғылым министрлігі» деген әкімшіде:</w:t>
      </w:r>
      <w:r>
        <w:br/>
      </w:r>
      <w:r>
        <w:rPr>
          <w:rFonts w:ascii="Times New Roman"/>
          <w:b w:val="false"/>
          <w:i w:val="false"/>
          <w:color w:val="000000"/>
          <w:sz w:val="28"/>
        </w:rPr>
        <w:t>
      005 «Білім және ғылым объектілерін салу және реконструкциялау» бағдарламасы бойынша:</w:t>
      </w:r>
      <w:r>
        <w:br/>
      </w:r>
      <w:r>
        <w:rPr>
          <w:rFonts w:ascii="Times New Roman"/>
          <w:b w:val="false"/>
          <w:i w:val="false"/>
          <w:color w:val="000000"/>
          <w:sz w:val="28"/>
        </w:rPr>
        <w:t>
      «Шығыс Қазақстан облысы» деген бөлімде:</w:t>
      </w:r>
      <w:r>
        <w:br/>
      </w:r>
      <w:r>
        <w:rPr>
          <w:rFonts w:ascii="Times New Roman"/>
          <w:b w:val="false"/>
          <w:i w:val="false"/>
          <w:color w:val="000000"/>
          <w:sz w:val="28"/>
        </w:rPr>
        <w:t>
      «2010 жылы» деген бағанындағы «Шығыс Қазақстан облысы Өскемен қаласында 700 орындық машина жасау саласы үшін техникалық қызмет көрсету және өңдеу саласындағы қызметкерлерді даярлау мен қайта даярлауға арналған өңіраралық кәсіби орталығын салу» деген жолдың «1 016 307» деген цифрлар «339 173» деген цифрлармен ауыстырылсын;</w:t>
      </w:r>
      <w:r>
        <w:br/>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33"/>
        <w:gridCol w:w="5073"/>
        <w:gridCol w:w="2033"/>
        <w:gridCol w:w="1913"/>
        <w:gridCol w:w="20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Барақ батыр ауылында 132 орынға арналған мектеп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285 023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Жәнтікей ауылында 180 орынға арналған мектеп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392 111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05 «Денсаулық сақтау» деген функционалдық топта:</w:t>
      </w:r>
      <w:r>
        <w:br/>
      </w:r>
      <w:r>
        <w:rPr>
          <w:rFonts w:ascii="Times New Roman"/>
          <w:b w:val="false"/>
          <w:i w:val="false"/>
          <w:color w:val="000000"/>
          <w:sz w:val="28"/>
        </w:rPr>
        <w:t>
      226 «Қазақстан Республикасы Денсаулық сақтау министрлігі» деген әкімшіде:</w:t>
      </w:r>
      <w:r>
        <w:br/>
      </w:r>
      <w:r>
        <w:rPr>
          <w:rFonts w:ascii="Times New Roman"/>
          <w:b w:val="false"/>
          <w:i w:val="false"/>
          <w:color w:val="000000"/>
          <w:sz w:val="28"/>
        </w:rPr>
        <w:t>
      005 «Облыстық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бағдарламасы бойынша:</w:t>
      </w:r>
      <w:r>
        <w:br/>
      </w:r>
      <w:r>
        <w:rPr>
          <w:rFonts w:ascii="Times New Roman"/>
          <w:b w:val="false"/>
          <w:i w:val="false"/>
          <w:color w:val="000000"/>
          <w:sz w:val="28"/>
        </w:rPr>
        <w:t>
      «Алматы облысы» деген бөлімде:</w:t>
      </w:r>
      <w:r>
        <w:br/>
      </w:r>
      <w:r>
        <w:rPr>
          <w:rFonts w:ascii="Times New Roman"/>
          <w:b w:val="false"/>
          <w:i w:val="false"/>
          <w:color w:val="000000"/>
          <w:sz w:val="28"/>
        </w:rPr>
        <w:t>
      «Алматы облысы Іле ауданының Өтеген Батыр кентінің Қуат шағын ауданында бір ауысымда 450 адам қабылдайтын емханасы бар 200 төсектік Алматы өңірлік балалар ауруханасын салу» деген жолдан кейін мынадай мазмұндағы 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33"/>
        <w:gridCol w:w="5073"/>
        <w:gridCol w:w="2033"/>
        <w:gridCol w:w="1913"/>
        <w:gridCol w:w="20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пайдалану жобасын байланыстыра отырып, Алматы облысы Ақсу ауданының Егін су ауылында медициналық пункт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пайдалану жобасын байланыстыра отырып, Алматы облысы Ақсу ауданының Ақтоған ауылында медициналық пункт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«Шығыс Қазақстан облысы» деген бөлімде:</w:t>
      </w:r>
      <w:r>
        <w:br/>
      </w:r>
      <w:r>
        <w:rPr>
          <w:rFonts w:ascii="Times New Roman"/>
          <w:b w:val="false"/>
          <w:i w:val="false"/>
          <w:color w:val="000000"/>
          <w:sz w:val="28"/>
        </w:rPr>
        <w:t>
      «Шығыс Қазақстан облысы Катон-Қарағай ауданының Катон-Қарағай ауылында 75 төсектік орталық аудандық аурухана салу», «Шығыс Қазақстан облысы Көкпекті ауданының Көкпекті ауылында бір ауысымда 150 адам қабылдайтын емханасы бар 100 төсек-орындық орталық аудандық ауруханасының құрылысын аяқтау», «Шығыс Қазақстан облысының Өскемен қаласында облыстық қан орталығын салу» «Комплекс: Шығыс Қазақстан облысы Өскемен қаласы облыстық онкологиялық диспансерде сәулелік емдеу орталығын салу. Объект: Радиологиялық корпус (жобаны корректілеу)» деген жолдардың «2010 жылы» деген бағанындағы «845 711», «618 657», «2 226 250», «1 783 798» деген цифрлар «757 008» «599 475» «2 128 307» «1 645 774» деген цифрлармен ауыстырылсын;</w:t>
      </w:r>
      <w:r>
        <w:br/>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33"/>
        <w:gridCol w:w="5073"/>
        <w:gridCol w:w="2033"/>
        <w:gridCol w:w="1913"/>
        <w:gridCol w:w="20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пайдалану жобасын байланыстыра отырып, Шығыс Қазақстан облысы Абай ауданының Арқат ауылында дәрігерлік амбулатория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пайдалану жобасын байланыстыра отырып, Шығыс Қазақстан облысы Күршім ауданының Қаратоғай ауылында дәрігерлік амбулатория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пайдалану жобасын байланыстыра отырып, Шығыс Қазақстан облысы Тарбағатай ауданының Көкжыра ауылында дәрігерлік амбулатория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пайдалану жобасын байланыстыра отырып, Шығыс Қазақстан облысы Тарбағатай ауданының Жәнтікей ауылында дәрігерлік амбулатория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85 963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«Қарағанды облысы» деген бөлімде:</w:t>
      </w:r>
      <w:r>
        <w:br/>
      </w:r>
      <w:r>
        <w:rPr>
          <w:rFonts w:ascii="Times New Roman"/>
          <w:b w:val="false"/>
          <w:i w:val="false"/>
          <w:color w:val="000000"/>
          <w:sz w:val="28"/>
        </w:rPr>
        <w:t>
      «Қарағанды облысының Қарағанды қаласында Қарағанды облыстық қан орталығын салу» деген жолдағы «1 717 536» деген цифрлар «1 677 332» деген цифрлармен ауыстырылсын;</w:t>
      </w:r>
      <w:r>
        <w:br/>
      </w:r>
      <w:r>
        <w:rPr>
          <w:rFonts w:ascii="Times New Roman"/>
          <w:b w:val="false"/>
          <w:i w:val="false"/>
          <w:color w:val="000000"/>
          <w:sz w:val="28"/>
        </w:rPr>
        <w:t>
      08 «Мәдениет, спорт, туризм және ақпараттық кеңістік» деген функционалдық топта:</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8813"/>
        <w:gridCol w:w="23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және ақпарат министрлігі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1 681 677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1 595 528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оның ішінде инвестициялық </w:t>
            </w:r>
            <w:r>
              <w:rPr>
                <w:rFonts w:ascii="Times New Roman"/>
                <w:b w:val="false"/>
                <w:i/>
                <w:color w:val="000000"/>
                <w:sz w:val="20"/>
              </w:rPr>
              <w:t>жобаларға: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«Шабыт» шығармашылық сарайын салу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344 398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Классикалық опера және балет театры бойынша жобалау-сметалық құжаттаманы әзірлеу және құрылысын бастау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1 251 130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 Республикасының Дамаск қаласында Әл-Фараби кесенесін және этно-мәдени орталығын салу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жолдар алып тасталсын;</w:t>
      </w:r>
      <w:r>
        <w:br/>
      </w:r>
      <w:r>
        <w:rPr>
          <w:rFonts w:ascii="Times New Roman"/>
          <w:b w:val="false"/>
          <w:i w:val="false"/>
          <w:color w:val="000000"/>
          <w:sz w:val="28"/>
        </w:rPr>
        <w:t>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8813"/>
        <w:gridCol w:w="23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министрлігі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1 681 677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1 595 528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«Шабыт» шығармашылық сарайын салу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344 398</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Классикалық опера және балет театрының жобалау-сметалық құжаттамасын әзірлеу және құрылысын бастау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1 251 130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 Республикасының Дамаск қаласында этно-мәдени орталық Әл-Фараби кесенесін салу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86 149</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09 «Отын-энергетика кешені және жер қойнауын пайдалану» деген функционалдық топта:</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5113"/>
        <w:gridCol w:w="2013"/>
        <w:gridCol w:w="2013"/>
        <w:gridCol w:w="18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және минералдық ресурстар министрлігі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72 801 644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48 613 015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40 552 441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250 895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250 895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70 647 208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45 545 970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38 336 669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Шучинск-Бурабай курорттық аймағының электр желілерін салу және қайта құру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орталық мекеніне магистральды газ құбырын салу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738 120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ауданының Тамды - Павловка-Қайнар кентіне келетін газ құбырын салу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789 974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«Ақжар-2» 220/110/35/10 кВКС тораптық-кіші станциясын салу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Новоалексеевка (Қобда) кентіне келетін жоғары қысымды газ құбырын салу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1 160 183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 газдандыру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817 800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қаласында электр қуаты мен жабдықтау объектілерін салу мен қайта құру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1 567 875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қаласында қазіргі жылумен жабдықтау жүйесін қайта құру және жаңғырту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10 714 040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ЖЭО-2 жылуды қабылдауға ЖЭО-1-ін қайта құру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2 420 400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магистралдық және ішкі жылу желілерін қайта құру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5 067 874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сорғы станциясымен ЖЭО-2 - ЖЭО-1 жалғайтын жылу магистралін салу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6 710 864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ЖЭО-1-ді жаңарту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3 096 843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жұмыс істеп тұрған магистралды жылу жүйесін қайта жаңғырту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жұмыс істеп тұрған электр жүйесін қайта жаңғырту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ЖЭО-2, жылу желілері мен электржелі объектілерін кеңейту және қайта жаңарту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2 280 972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 7,8 ст. қазанды агрегаттарын, № 5,6 ст. турбоагрегаттарын құру мен ЖЭО-2 және су жылыту қазандығын кеңейту және қайта жаңарту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18 418 030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12 001 065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12 150 000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«ПНФ» 110/10 кВ ҚС қайта жаңғырту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651 690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қуаттылығы 2x63 МВА «Көктем-2» 110/10 кВ ҚС құрылысы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1 136 489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тіректі қосалқы станциялары бар 220 кВ әуе линиясы сақинасының құрылысы және 220 кВ ашық бөлу қондырғысы мен 500 кВ орталық бас төмендету қосалқы станциясын қалпына келтіру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ЖЭО-3 құрылысы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Жаңатас қаласындағы жылу желісін қайта құру (магистралды жылу желісі)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АГРС-10-нан Батыс Қазақстан облысы Бөрлі ауданы Ақсай қаласы және оңтүстік бөлігіне дейін газдандыру сызбасы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827 200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Қарағанды қаласындағы ЖЭО-3-нің күл үйіндісінің бөгетін кеңейту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1 897 900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1 757 295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1 221 200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әкімшілігінің «ҚЖЭК» МКК № 3 бу қазандығын КВ-ГМ-100 ст. № 4 су жылыту қазандығын орната отырып кеңейту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847 591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облысындағы ГБС мен ОК-нен «Перелески-Денисовка» магистралды бұрып апаратын газ құбырын салу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675 776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селосын газбен жабдықтау үшін жобаланатын бұрып апаратын газ құбыры мен АГТС-ті «Бұхара-Орал» магистралды газ құбырының бұрып апаратын газ құбырына қосу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671 716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337 810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жылыту көздері мен жеке секторды ілеспе газға көшіру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1 384 083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жылу жүйелерін кеңейту және қайта құру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3 055 319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1 544 387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Жұлдыз, Мерей жаңа ықшам аудандарын газдандыру жүйесінің құрылысы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орталық қазандықты кеңейтіп кіші ЖЭО-на ауыстыру және қайта құру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«Жұлдыз», «Мерей» жаңа ықшам аудандарында электр желісінің құрылысы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ҚС-110/6 кВ «Рахат» қосалқы стансасы және ӘЖ-110 кВ электр өткізу желісінің құрылысы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қаласындағы 2x16 МВА «Приозерная» 110/6 ҚС құрылысы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483 444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қаласындағы электр беру желісі және 4Г-БТС құрылысы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266 556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энергетикалық хабының сыртқы инфрақұрылымын салу шеңберінде кенеуі 110 кВ және 110/10 ҚС электрберу желісінің құрылысы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энергетикалық хабының сыртқы инфрақұрылымын салу шеңберінде «Жаңаөзен-Ақтау» газ құбырынан АГБС қоса магистральды газ құбырын салу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 электр тасымалдау желілерін жеткізу және «Усольская» ҚС құрылысы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814 232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1 333 588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2 012 931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805 172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жаңа жерге көшіру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1 333 588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2 012 931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805 172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 қойнауын пайдалануды басқарудың бірыңғай мемлекеттік жүйесін құру (ҚР ЖҚПББМЖҚ)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жолдар алып тасталсын;</w:t>
      </w:r>
      <w:r>
        <w:br/>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33"/>
        <w:gridCol w:w="5073"/>
        <w:gridCol w:w="2033"/>
        <w:gridCol w:w="1913"/>
        <w:gridCol w:w="20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6 890 786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6 798 133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387 810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6 820 833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6 744 019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387 810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орталық мекеніне магистральды газ құбырын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738 120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ауданының Тамды - Павловка - Қайнар кентіне келетін газ құбырын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789 974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Новоалексеевка (Қобда) кентіне келетін жоғары қысымды газ құбырын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1 160 183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 газдандыру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817 800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АГРС-10-нан Батыс Қазақстан облысы Бөрлі ауданы Ақсай қаласы және оңтүстік бөлігіне дейін газдандыру сызбасы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827 200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облысындағы ГБС мен ОК-нен «Перелески-Денисовка» магистралды бұрып апаратын газ құбырын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675 776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селосын газбен жабдықтау үшін жобаланатын бұрып апаратын газ құбыры мен АГТС-ті «Бұхара-Орал» магистралды газ құбырының бұрып апаратын газ құбырына қосу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671 716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337 810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жылыту көздері мен жеке секторды ілеспе газға көшіру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1 384 083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Жұлдыз, Мерей жаңа ықшам аудандарын газдандыру жүйесінің құрылысы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энергетикалық хабының сыртқы инфрақұрылымын салу шеңберінде «Жаңаөзен-Ақтау» газ құбырынан АГБС қоса магистральды газ құбырын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 қойнауын пайдалануды басқарудың бірыңғай мемлекеттік жүйесін құру (ҚР ЖҚПББМЖҚ)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65 910 858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41 814 882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40 164 631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250 895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250 895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1 140 600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1 410 600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63 826 375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38 801 951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37 948 859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Шучинск-Бурабай курорттық аймағының электр желілерін салу және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«Ақжар-2» 220/110/35/10 кВ тораптық қосалқы станциясын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қаласында электр қуаты мен жабдықтау объектілерін салу және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1 567 875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қаласында қазіргі жылумен жабдықтау жүйесін жаңғырту және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10 714 040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ЖЭО-2-ден жылуды қабылдау үшін ЖЭО-1-ді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2 420 400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магистралдық және ішкі жылу желілерін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5 067 874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сорғы станциясымен ЖЭО-2 - ЖЭО-1 жалғайтын жылу магистралін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6 710 864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ЖЭО-1-ді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3 096 843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жұмыс істеп тұрған магистралды жылу жүйесін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жұмыс істеп тұрған электр жүйесін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ЖЭО-2, жылу желілері мен электржелі объектілерін кеңейту және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2 280 972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 7, 8 ст. қазандық агрегаттарын, № 5,6 ст. турбоагрегаттарын орната отырып ЖЭО-2-ні және су жылыту қазандығын кеңейту және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18 418 030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12 001 065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12 150 000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«ПНФ» 110/10 кВ ҚС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651 690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қуаты 2x63 МВА «Көктем-2» 110/10 кВ ҚС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1 136 489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Тіректі қосалқы станциялары бар 220 кВ әуе желісінің шеңберін салу және 220 кВ ашық бөлу қондырғысы мен 500 кВ орталық бас төмендету қосалқы станциясын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ЖЭО-3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Жаңатас қаласындағы жылу желілерін (магистралды жылу желілері)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ЖЭО-3-тің № 2 жұмыс істеп тұрған күл үйіндісінің бөгетін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1 897 900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1 757 295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әкімшілігінің «ҚЖЭК» МКК № 3 бу қазандығын КВ-ГМ - 100 ст. № 4 су жылыту қазандығын орната отырып кеңейту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847 591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жылу желілерін реконструкциялау және кеңейту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3 055 319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1 544 387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орталық қазандықты кеңейтіп кіші ЖЭО-на ауыстыру және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«Жұлдыз», «Мерей» жаңа ықшам аудандарында электрмен жабдықтау жүйелерін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ҚС-110/6 кВ «Рахат» қосалқы станциясын және ӘЖ-110 кВ электр беру желілерін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қаласындағы 2x16 МВА «Приозерная» 110/6 ҚС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483 444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қаласындағы электр беру желісін және 4Г-БТС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266 556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энергетикалық хабының сыртқы инфрақұрылымын салу шеңберінде кернеуі 110 кВ және 110/10 ҚС электр беру желісін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қаласында «Усольская» қосалқы станциясын және жеткізуші электр беру желілерін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814 232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1 333 588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2 012 931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805 172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жаңа орынға көшіру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1 333 588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2 012 931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805 172</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11 «Өнеркәсіп, сәулет, қала құрылысы және құрылыс қызметі» деген функционалдық топта:</w:t>
      </w:r>
      <w:r>
        <w:br/>
      </w:r>
      <w:r>
        <w:rPr>
          <w:rFonts w:ascii="Times New Roman"/>
          <w:b w:val="false"/>
          <w:i w:val="false"/>
          <w:color w:val="000000"/>
          <w:sz w:val="28"/>
        </w:rPr>
        <w:t>
      мына:</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33"/>
        <w:gridCol w:w="5073"/>
        <w:gridCol w:w="2033"/>
        <w:gridCol w:w="1913"/>
        <w:gridCol w:w="20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және минералдық ресурстар министрлігі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328 853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328 853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328 853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сауда министрлігі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жаңа өнеркәсіп аймағының инфрақұрылымын салу (Индустриялық парк)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арнайы экономикалық аймағының инженерлік инфраструктура объектілерінің құрылысы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Сайрам ауданындағы «Оңтүстік» арнайы экономикалық аймағы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247 727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жолдар алып тасталсын;</w:t>
      </w:r>
      <w:r>
        <w:br/>
      </w:r>
      <w:r>
        <w:rPr>
          <w:rFonts w:ascii="Times New Roman"/>
          <w:b w:val="false"/>
          <w:i w:val="false"/>
          <w:color w:val="000000"/>
          <w:sz w:val="28"/>
        </w:rPr>
        <w:t>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33"/>
        <w:gridCol w:w="5073"/>
        <w:gridCol w:w="2033"/>
        <w:gridCol w:w="1913"/>
        <w:gridCol w:w="20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328 853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1 973 803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328 853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328 853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1 973 803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жаңа өнеркәсіп аймағының инфрақұрылымын салу (Индустриялық парк)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 арнайы экономикалық аймағының инженерлік және көліктік инфрақұрылым объектілерін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Сайрам ауданындағы «Оңтүстік» арнайы экономикалық аймағы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247 727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12 «Көлік және коммуникация» деген функционалдық топта:</w:t>
      </w:r>
      <w:r>
        <w:br/>
      </w:r>
      <w:r>
        <w:rPr>
          <w:rFonts w:ascii="Times New Roman"/>
          <w:b w:val="false"/>
          <w:i w:val="false"/>
          <w:color w:val="000000"/>
          <w:sz w:val="28"/>
        </w:rPr>
        <w:t>
      «215 Қазақстан Республикасы Транспорт және коммуникация министрлігі» деген әкімшіде:</w:t>
      </w:r>
      <w:r>
        <w:br/>
      </w:r>
      <w:r>
        <w:rPr>
          <w:rFonts w:ascii="Times New Roman"/>
          <w:b w:val="false"/>
          <w:i w:val="false"/>
          <w:color w:val="000000"/>
          <w:sz w:val="28"/>
        </w:rPr>
        <w:t>
      «002 Республикалық деңгейде автомобиль жолдарын дамыту» бағдарламасы бойынша «005 Ішкі көздер есебінен» кіші бағдарламасында:</w:t>
      </w:r>
      <w:r>
        <w:br/>
      </w:r>
      <w:r>
        <w:rPr>
          <w:rFonts w:ascii="Times New Roman"/>
          <w:b w:val="false"/>
          <w:i w:val="false"/>
          <w:color w:val="000000"/>
          <w:sz w:val="28"/>
        </w:rPr>
        <w:t>
      «Орал, Ақтөбе, Қызылорда қалалары арқылы «Ресей Федерациясы шекарасы (Самараға) - Шымкент» автожолының «Ресей Федерациясы шекарасы - Орал - Ақтөбе» учаскесі және Ақтөбе қаласын айналма жолын салу бойынша жобалық-іздестіру жұмыстары және қайта жаңарту», «Астана - Қостанай - Челябі» автожолы бойынша жобалық-іздестіру жұмыстары және қайта жаңарту», «Шучье - Бурабай» курорттық аймағы» туристтік ойын-сауық орталығына кіру жолы» автожолында жобалық-іздестіру жұмыстары және салу» деген жолдардың «2010 жылы» деген бағанындағы «4 000 000», «9 593 828» «3 000 000» деген цифрлар тиісінше «2 682 000», «8 262 269», «4 300 000» деген цифрлармен ауыстырылсын;</w:t>
      </w:r>
      <w:r>
        <w:br/>
      </w:r>
      <w:r>
        <w:rPr>
          <w:rFonts w:ascii="Times New Roman"/>
          <w:b w:val="false"/>
          <w:i w:val="false"/>
          <w:color w:val="000000"/>
          <w:sz w:val="28"/>
        </w:rPr>
        <w:t>
      «Алматы - Өскемен» автожолының «Алматы - Қапшағай» учаскесі бойынша жобалық-іздестіру жұмыстары және қайта жаңарту» 4 500 000 деген жолдан кейін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33"/>
        <w:gridCol w:w="5073"/>
        <w:gridCol w:w="2033"/>
        <w:gridCol w:w="1913"/>
        <w:gridCol w:w="20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Өскемен» автожолындағы Қызылағаш өзені арқылы өтетін көпір өткелін реконструкциялау және жобалау-іздестіру жұмыстары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799 759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 Аягөз - Бұғаз»  автожолындағы Бұғаз өзені арқылы өтетін көпір өткелін реконструкциялау және жобалау-іздестіру жұмыстары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349 800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 Аягөз - Бұғаз» автожолындағы Суходол өзені арқылы өтетін көпір өткелін реконструкциялау және жобалау-іздестіру жұмыстары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 Зырян - Катон Қарағай - Рахманов бұлақтары» автожолын реконструкциялау және жобалау-іздестіру жұмыстары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13 «Басқалар» деген функционалдық топта:</w:t>
      </w:r>
      <w:r>
        <w:br/>
      </w:r>
      <w:r>
        <w:rPr>
          <w:rFonts w:ascii="Times New Roman"/>
          <w:b w:val="false"/>
          <w:i w:val="false"/>
          <w:color w:val="000000"/>
          <w:sz w:val="28"/>
        </w:rPr>
        <w:t>
      мына:</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33"/>
        <w:gridCol w:w="5073"/>
        <w:gridCol w:w="2033"/>
        <w:gridCol w:w="1913"/>
        <w:gridCol w:w="20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19 963 000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жетілдіруге берілетін нысаналы даму трансферттері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жетілдіруге берілетін нысаналы даму трансферттері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әл-ауқат-қоры» АҚ кредит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15 163 000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 жинақ банкі» АҚ-ын несиелеу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15 163 000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жолдар алып тасталсын;</w:t>
      </w:r>
      <w:r>
        <w:br/>
      </w:r>
      <w:r>
        <w:rPr>
          <w:rFonts w:ascii="Times New Roman"/>
          <w:b w:val="false"/>
          <w:i w:val="false"/>
          <w:color w:val="000000"/>
          <w:sz w:val="28"/>
        </w:rPr>
        <w:t>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33"/>
        <w:gridCol w:w="5073"/>
        <w:gridCol w:w="2033"/>
        <w:gridCol w:w="1913"/>
        <w:gridCol w:w="20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даму және сауда министрлігі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15 163 000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АҚ-на кредит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15 163 000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 жинақ банкі» АҚ-на кредит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15 163 000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23" w:id="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41-2, 41-3-қосымшалармен толықтырылсын;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қаулыға </w:t>
      </w:r>
      <w:r>
        <w:rPr>
          <w:rFonts w:ascii="Times New Roman"/>
          <w:b w:val="false"/>
          <w:i w:val="false"/>
          <w:color w:val="000000"/>
          <w:sz w:val="28"/>
        </w:rPr>
        <w:t>50-қосымшаның</w:t>
      </w:r>
      <w:r>
        <w:rPr>
          <w:rFonts w:ascii="Times New Roman"/>
          <w:b w:val="false"/>
          <w:i w:val="false"/>
          <w:color w:val="000000"/>
          <w:sz w:val="28"/>
        </w:rPr>
        <w:t xml:space="preserve"> тақырыбындағы «және ақпарат» деген сөздер алып тасталсын;</w:t>
      </w:r>
      <w:r>
        <w:br/>
      </w:r>
      <w:r>
        <w:rPr>
          <w:rFonts w:ascii="Times New Roman"/>
          <w:b w:val="false"/>
          <w:i w:val="false"/>
          <w:color w:val="000000"/>
          <w:sz w:val="28"/>
        </w:rPr>
        <w:t>
</w:t>
      </w:r>
      <w:r>
        <w:rPr>
          <w:rFonts w:ascii="Times New Roman"/>
          <w:b w:val="false"/>
          <w:i w:val="false"/>
          <w:color w:val="000000"/>
          <w:sz w:val="28"/>
        </w:rPr>
        <w:t xml:space="preserve">
      көрсетілген қаулыға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51-қосымшалар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мүдделі республикалық бюджеттік бағдарламалар мүдделі әкімшілерімен бірлесіп, тиісті қаржы жылына арналған міндеттемелер мен төлемдер бойынша қаржыландырудың жиынтық жоспарына өзгерістер мен толықтырулар енгізсін.</w:t>
      </w:r>
      <w:r>
        <w:br/>
      </w:r>
      <w:r>
        <w:rPr>
          <w:rFonts w:ascii="Times New Roman"/>
          <w:b w:val="false"/>
          <w:i w:val="false"/>
          <w:color w:val="000000"/>
          <w:sz w:val="28"/>
        </w:rPr>
        <w:t>
</w:t>
      </w:r>
      <w:r>
        <w:rPr>
          <w:rFonts w:ascii="Times New Roman"/>
          <w:b w:val="false"/>
          <w:i w:val="false"/>
          <w:color w:val="000000"/>
          <w:sz w:val="28"/>
        </w:rPr>
        <w:t>
      4. Республикалық бюджеттік бағдарламалардың әкімшілері осы қаулыға қол қойылған сәттен бастап он күн мерзімде 2010 - 2014 жылдарға арналған стратегиялық жоспарларға тиісті өзгерістер мен толықтырулар енгізсін.</w:t>
      </w:r>
      <w:r>
        <w:br/>
      </w:r>
      <w:r>
        <w:rPr>
          <w:rFonts w:ascii="Times New Roman"/>
          <w:b w:val="false"/>
          <w:i w:val="false"/>
          <w:color w:val="000000"/>
          <w:sz w:val="28"/>
        </w:rPr>
        <w:t>
</w:t>
      </w:r>
      <w:r>
        <w:rPr>
          <w:rFonts w:ascii="Times New Roman"/>
          <w:b w:val="false"/>
          <w:i w:val="false"/>
          <w:color w:val="000000"/>
          <w:sz w:val="28"/>
        </w:rPr>
        <w:t>
      5. Осы қаулы 2010 жылғы 1 қаңтардан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12 мамырдағы </w:t>
      </w:r>
      <w:r>
        <w:br/>
      </w:r>
      <w:r>
        <w:rPr>
          <w:rFonts w:ascii="Times New Roman"/>
          <w:b w:val="false"/>
          <w:i w:val="false"/>
          <w:color w:val="000000"/>
          <w:sz w:val="28"/>
        </w:rPr>
        <w:t xml:space="preserve">
N 406 қаулысына    </w:t>
      </w:r>
      <w:r>
        <w:br/>
      </w:r>
      <w:r>
        <w:rPr>
          <w:rFonts w:ascii="Times New Roman"/>
          <w:b w:val="false"/>
          <w:i w:val="false"/>
          <w:color w:val="000000"/>
          <w:sz w:val="28"/>
        </w:rPr>
        <w:t xml:space="preserve">
1-қосымша        </w:t>
      </w:r>
    </w:p>
    <w:bookmarkEnd w:id="2"/>
    <w:bookmarkStart w:name="z9" w:id="3"/>
    <w:p>
      <w:pPr>
        <w:spacing w:after="0"/>
        <w:ind w:left="0"/>
        <w:jc w:val="left"/>
      </w:pPr>
      <w:r>
        <w:rPr>
          <w:rFonts w:ascii="Times New Roman"/>
          <w:b/>
          <w:i w:val="false"/>
          <w:color w:val="000000"/>
        </w:rPr>
        <w:t xml:space="preserve"> 
2010 жылға арналған республикалық бюджетті түзету</w:t>
      </w:r>
    </w:p>
    <w:bookmarkEnd w:id="3"/>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33"/>
        <w:gridCol w:w="733"/>
        <w:gridCol w:w="8233"/>
        <w:gridCol w:w="22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621 777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317 196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бюджеттің атқарылуын және оның атқарылуын бақылауды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265 734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 материалдық-техникалық жарақтандыру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-3 540 017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мен басқару жүйесін қалыптастыру және дамыту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-1 183 361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саласында ақпараттық жүйені құру және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бағалау және сараптау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-534 600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-1 066 500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жыл сайын өткізуді қамтамасыз ету қызметтері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министрлігін материалдық-техникалық жарақтандыру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Рейтингтік агенттіктермен өзара іс-қимылды жақсарту жөніндегі консалтингтік қызметтерді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3 735 047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1 429 853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саласында ақпараттық жүйені құру және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305 765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бағалау және сараптау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534 600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бірге жүзеге асырылатын жобаларды зерттеулерді іске асыруды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1 066 500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министрлігін материалдық-техникалық жарақтандыру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Рейтингтік агенттіктермен өзара іс-қимылды жақсарту жөніндегі консалтингтік қызметтерді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Ақпараттандыру және байланыс агенттігі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-7 816 775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және байланыс саласындағы инфрақұрылымды және бәсекелік нарықты дамыту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-587 873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Ақпараттандыру және байланыс агенттігін материалдық-техникалық жарақтандыру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-5 919 503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деректер базасын құру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-308 577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-778 366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Е-әкімдіктер және е-үкімет инфрақұрылымдарын интеграциялау жөніндегі іс-шаралар кешенін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7 926 326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саласындағы инфрақұрылымды және бәсекелі нарықты дамыту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697 062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министрлігін материалдық-техникалық жарақтандыру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100 362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ақпараттық жүйелердің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5 919 503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деректер базасын құру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308 577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778 366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Е-әкімдіктер және е-үкімет инфрақұрылымдарын интеграциялау жөніндегі іс-шаралар кешенін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122 456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-309 845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-309 845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қызметін құқықтық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сенім бостандығы саласындағы мемлекеттік саясатты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мәселелері бойынша ғылыми-зерттеу және талдау қызметтері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дін саласында халықаралық ынтымақтастықты дамытуға жәрдемдесу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құқықтық насихаттау саласындағы зерттеулер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кадрларының біліктілігін арттыру және оларды қайта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менеджерлердің біліктілігін арттыру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менеджерлердің біліктілігін арттыру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мамандардың біліктілігін арттыру және қайта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 кадрлардың біліктілігін арттыру және оларды қайта даярлау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200 294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-40 436 003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саясатты қалыптастыру және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-465 790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қолданбалы ғылыми зерттеулер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-173 213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қайраткерлерді ынталандыру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-56 510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баска да тілдерін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-668 938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-1 595 528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 материалдық-техникалық жарақтандыру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ұйымдардың ғимараттарын, үй-жайлары мен құрылыстарын күрделі жөндеу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-4 957 976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объектілерін салу, реконструкциялау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-2 613 347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-4 132 497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-1 300 942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 материалдық-техникалық жарақтандыру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-1 803 623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Әдебиеттің әлеуметтік маңызды түрлерін басып шығару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-1 212 282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-1 441 183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 құрылыстарын салу және жаңғырту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жүйелеу және жинақтау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құжаттарының және баспа мұрағатының сақталуын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күресті насихаттау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-167 005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-17 548 170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кітапханалардағы ақпаратқа қол жеткізуді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-674 504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19 193 554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саясатты қалыптастыру және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474 958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қолданбалы ғылыми зерттеулер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173 213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қайраткерлерді ынталандыру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668 938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1 595 528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министрлігін материалдық-техникалық жарақтандыру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ұйымдардың ғимараттарын, үй-жайлары мен құрылыстарын күрделі жөндеу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4 957 976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салу, реконструкциялау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86 149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2 613 347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 ұйымдарының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4 132 497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1 300 942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мемлекеттік ұйымдарды материалдық-техникалық жарақтандыру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1 441 183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жаңғырту,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жинақтау және жүйелеу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бұқаралық кітапханалардағы ақпаратқа қол жеткізуді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674 504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сенім бостандығы саласындағы мемлекеттік саясатты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21 725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мәселелері бойынша ғылыми-зерттеу және талдау қызметтері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53 109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дін саласында халықаралық ынтымақтастықты дамытуға жәрдемдесу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дін, конфессияаралық қатынастар саласындағы әлеуметтанушылық зерттеулер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34 097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21 442 743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саласындағы қайраткерлерді ынталандыру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саласындағы мемлекеттік ұйымдарды материалдық-техникалық жарақтандыру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1 779 484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Әдебиеттің әлеуметтік маңызды түрлерін басып шығару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1 212 282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құжаттарының және баспа мұрағатының сақталуын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күресті насихаттау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167 005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17 548 170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-1 050 089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-84 148 987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Электроэнергетика, атом энергетикасы, минералдық ресурстар, отын-энергетика кешені, көмір, мұнай-химиялық, мұнай-газдық өнеркәсіп және атом энергетикасын пайдалану саласындағы қызметті үйлестіру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-1 575 214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 қойнауын пайдалану саласындағы қолданбалы ғылыми зерттеулер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мұнай-химия және минералдық ресурстар саласындағы технологиялық сипаттағы қолданбалы ғылыми зерттеулер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-884 205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кешендегі нормативтік-техникалық базаны жетілдіру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шахталарын жабуды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электрмен қамту кабелін қалпына келтіру жөндеу жұмыстарын жүргізу үшін берілетін ағымдағы нысаналы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-932 055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түсіру, іздестіру-бағалау және іздестіру-барлау жұмыстары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-3 241 425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жер қойнауын пайдалану, жер асты сулары және қауіпті геологиялық процестер мониторингі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министрлігін материалдық-техникалық жарақтандыру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төгіліп жатқан мұнай және гидрогеологиялық ұңғымаларды жою және консервациялау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-70 647 208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-1 333 588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 салалары қызметінің ашықтығы бастамасын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7 519 744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 саласындағы қызметті үйлестіру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538 698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министрлігін материалдық-техникалық жарақтандыру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3 229</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6 820 833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өндіру салалары қызметінің ашықтығы бастамасын іске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құру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75 579 154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 және жер қойнауын пайдалану саласындағы қолданбалы ғылыми зерттеулер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минералдық ресурстар саласындағы технологиялық сипаттағы қолданбалы ғылыми зерттеулер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884 205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кешендегі нормативтік-техникалық базаны жетілдіру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151 506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кеніштерін консервациялау және жою, техногендік қалдықтарды көму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1 739 098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көмір бассейнінің шахталарын жабуды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543 951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электрмен жабдықтау кәбілін жөндеу, қалпына келтіру жұмыстарын жүргізу үшін берілетін ағымдағы нысаналы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радиациялық қауіпсіздікті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932 055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ақпаратты қалыптастыру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193 907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геологиялық түсіру, іздестіру-бағалау және іздестіру-барлау жұмыстары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3 241 425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Минералдық-шикізат базасы, жер қойнауын пайдалану, жер асты сулары және қауіпті геологиялық процестер мониторингі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743 237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төгіліп жатқан мұнай және гидрогеологиялық ұңғымаларды жою және консервациялау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138 260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сынақтардың мониторингі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136 352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Токамак термоядролық материалтану реакторын құру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63 826 375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1 333 588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және минералдық ресурстар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технопарқі» арнайы экономикалық аймағының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-68 092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396 945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68 092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328 853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-6 352 821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-2 114 176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сақтауды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-290 918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6 352 821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сипаттағы қолданбалы ғылыми зерттеулер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2 114 176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сақтауды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290 918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Ақпараттандыру және байланыс агенттігі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-5 767 954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 техникалық сүйемелдеу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-5 525 833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5 767 954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және радиоэлектрондық құралдардың мониторингі жүйесін техникалық сүйемелдеу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242 121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байланыс операторларының әмбебап байланыс қызметтерін ұсыну жөніндегі залалдарын субсидиялау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5 525 833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537 863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негіздемесімен әзірлеу және оның сараптамасы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-32 821 040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-872 542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мемлекеттік басқару саласындағы қолданбалы зерттеулерді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облыстық бюджетіне «Байқоңыр» кешеніндегі Қазақстан Республикасы Президентінің арнайы өкілінің қызметін қамтамасыз етуге берілетін ағымдағы нысаналы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жекеменшік кәсіпкерлікті қолдауға берілетін ағымдағы нысаналы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жетілдіруге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саласында Қазақстан Республикасының мүдделеріне өкілдік етуді қамтамасыз ету, сондай-ақ Қазақстан Республикасы мен Еуропалық Одақ елдері арасында ынтымақтастықты нығайтуға жәрдемдесу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34 192 527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техникалық-экономикалық негіздемесін әзірлеу және оның сараптамасы, концессиялық жобаларды және мастер-жоспарларды консультациялық сүйемелдеу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1 172 542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саласындағы қолданбалы зерттеулерді жүргізу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1 475 676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облыстық бюджетіне «Байқоңыр» кешеніндегі Қазақстан Республикасы Президентінің арнайы өкілінің қызметін қамтамасыз етуге берілетін ағымдағы нысаналы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жеке кәсіпкерлікті қолдауға берілетін ағымдағы нысаналы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қаржылық агент көрсететін қызметтерге ақы төлеу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саласында Қазақстан Республикасының мүдделерін білдіруді қамтамасыз ету, сондай-ақ Қазақстан Республикасы мен Еуропалық Одақ елдері арасында ынтымақтастықты нығайтуға жәрдемдесу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1 495 811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-11 552 548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-1 887 587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метрология және сапа жүйесі саласындағы қолданбалы ғылыми зерттеулер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жүйе-институттарының (технопарктердің) қызметтеріне ақы төлеу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-2 102 570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белсенділікті ынталандыруды қамтамасыз ету бойынша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дамуының мемлекеттік бағдарламасын жүргізу бойынша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-491 598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Қазақстан Республикасына инвестициялар тартуға жәрдемдесу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-2 799 761</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- 2020» бағыты шеңберінде инновациялық гранттар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АЭА-ға қатысушылардың іс-қимылын үйлестіруді қамтамасыз ету, қызметті регламенттеу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министрлігін материалдық-техникалық жарақтандыру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саласында Қазақстан Республикасының мүддесін білдіруді қамтамасыз ету, сондай-ақ Қазақстан Республикасы мен шетелдер арасындағы сауда-экономикалық байланыстарды дамытуға жәрдемдесу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қызметтерді сатып алу кезінде қазақстандық қамту мониторингі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- 2020» бағыты шеңберінде қазіргі заманғы басқару технологияларын енгізу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индустриялдық-инновациялық және саудалық даму саласындағы зерттеулер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-852 526</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10 018 924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электроэнергетика, геология, отын-энергетика кешені, көмір өнеркәсіп және атом энергетикасын пайдалану саласындағы істі ұйлестіру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2 221 877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саласындағы қолданбалы ғылыми зерттеулер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35 814</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жүйе институттарының (технопарктердің) қызметтеріне ақы төлеу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саласындағы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2 102 072</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белсенділікті ынталандыруды қамтамасыз ету бойынша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186 570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индустриялық-инновациялық дамуының мемлекеттік бағдарламасын жүргізу бойынша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491 598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Қазақстан Республикасына инвестициялар тартуға жәрдемдесу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қазақстандық тауарлардың экспортын сыртқы нарыққа жылжытуға жәрдемдесу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1 253 950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- 2020» бағыты шеңберінде инновациялық гранттар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паркі» АЭА-ға қатысушылардың іс-қимылын үйлестіруді қамтамасыз ету, қызметті регламенттеу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23 157</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министрлігін материалдық-техникалық жарақтандыру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133 573</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саласында Қазақстан Республикасының мүддесін білдіруді қамтамасыз ету, сондай-ақ Қазақстан Республикасы мен шетелдер арасындағы сауда-экономикалық байланыстарды дамытуға жәрдемдесу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18 868</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және қызметтерді сатып алу кезінде қазақстандық қамту мониторингі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470 395</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- 2020» бағыты шеңберінде қазіргі заманғы басқару технологияларын енгізу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индустриялық-инновациялық даму саласындағы зерттеулер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326 850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-15 163 000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-15 163 000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15 163 000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15 163 000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 қызметтерін жүзеге асыратын заңды тұлғалардың жарғылық капиаталдарын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қызметті жүзеге асыратын заңды тұлғалардың жарғылық капиаталдарын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саласындағы қызметті жүзеге асыратын заңды тұлғалардың жарғылық капиаталдарын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-66 630 000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-66 630 000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сауда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-21 808 000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- 2020» бағыты шеңберінде индустриялық-инновациялық инфрақұрылымды дамытуға заңды тұлғалардың жарғылық капиталдарын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индустриялық-инновациялық инфрақұрылымды дамытуға заңды тұлғалардың жарғылық капиталдарын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дамытуға заңды тұлғалардың жарғылық капиталдарын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-17 208 000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Инновациялық-индустриялық инфрақұрылымды дамытуға заңды тұлғалардың жарғылық капиталдарын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күштерін және әскери техникаларын жаңғыртуды қамтамасыз ету үшін «Қазақстан инжиниринг» ҰҚ» АҚ жарғылық капиталын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88 438 000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«Өнімділік - 2020» бағыты шеңберінде индустриялық-инновациялық инфрақұрылымды дамытуға заңды тұлғалардың жарғылық капиталдарын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- 2020» бағыты шеңберінде индустриялық-инновациялық инфрақұрылымды дамытуға заңды тұлғалардың жарғылық капиталдарын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дамытуға заңды тұлғалардың жарғылық капиталдарын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17 208 000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66 630 000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Инновациялық-индустриялық инфрақұрылымды дамытуға заңды тұлғалардың жарғылық капиталдарын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пен әскери техниканы жаңғыртуды қамтамасыз ету үшін «Қазақстан инжиниринг» ҰҚ» АҚ-ның жарғылық капиталын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Ақпараттандыру және байланыс агенттігі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ұлттық инфокоммуникациялық холдингі» АҚ жарғылық капиталын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ұлттық инфокоммуникациялық холдингі» АҚ-ның жарғылық капиталын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bl>
    <w:bookmarkStart w:name="z1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13 мамырдағы </w:t>
      </w:r>
      <w:r>
        <w:br/>
      </w:r>
      <w:r>
        <w:rPr>
          <w:rFonts w:ascii="Times New Roman"/>
          <w:b w:val="false"/>
          <w:i w:val="false"/>
          <w:color w:val="000000"/>
          <w:sz w:val="28"/>
        </w:rPr>
        <w:t xml:space="preserve">
№ 406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42-қосымша         </w:t>
      </w:r>
    </w:p>
    <w:bookmarkStart w:name="z11" w:id="5"/>
    <w:p>
      <w:pPr>
        <w:spacing w:after="0"/>
        <w:ind w:left="0"/>
        <w:jc w:val="left"/>
      </w:pPr>
      <w:r>
        <w:rPr>
          <w:rFonts w:ascii="Times New Roman"/>
          <w:b/>
          <w:i w:val="false"/>
          <w:color w:val="000000"/>
        </w:rPr>
        <w:t xml:space="preserve"> 
Облыстық бюджеттерге, Астана және Алматы қалаларының бюджеттеріне мектептерді, ауруханаларды және басқа да</w:t>
      </w:r>
      <w:r>
        <w:br/>
      </w:r>
      <w:r>
        <w:rPr>
          <w:rFonts w:ascii="Times New Roman"/>
          <w:b/>
          <w:i w:val="false"/>
          <w:color w:val="000000"/>
        </w:rPr>
        <w:t>
әлеуметтік объектілерді күрделі және ағымдағы жөндеуге</w:t>
      </w:r>
      <w:r>
        <w:br/>
      </w:r>
      <w:r>
        <w:rPr>
          <w:rFonts w:ascii="Times New Roman"/>
          <w:b/>
          <w:i w:val="false"/>
          <w:color w:val="000000"/>
        </w:rPr>
        <w:t>
берілетін ағымдағы нысаналы трансферттер сомасын бөлу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333"/>
        <w:gridCol w:w="1393"/>
        <w:gridCol w:w="1293"/>
        <w:gridCol w:w="1373"/>
        <w:gridCol w:w="1433"/>
        <w:gridCol w:w="1313"/>
        <w:gridCol w:w="1493"/>
        <w:gridCol w:w="141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күрделі және ағымдағы жөндеу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күрделі және ағымдағы жөндеу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күрделі және ағымдағы жөндеу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күрделі және ағымдағы жөндеу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объектілерін күрделі және ағымдағы жөндеу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мекемелері объектілерін күрделі және ағымдағы жөндеу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31 236 240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2 230 235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2 578 111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15 990 726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8 875 598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1 483 020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78 550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1 245 118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660 215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584 903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551 467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1 718 692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126 692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998 600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426 700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3 208 954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23 288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257 104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1 957 661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867 862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103 039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904 533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66 667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899 314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499 044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340 170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5 323 761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1 061 180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849 863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959 209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1 647 744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805 765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1 624 117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274 597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707 435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96 454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873 592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104 956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227 963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435 673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919 903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583 051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294 068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1 521 776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302 591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305 086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514 390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282 741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83 618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1 416 740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654 170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387 120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43 020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2 979 306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735 733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2 070 580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49 793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1 608 220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1 608 220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5 851 624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191 035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4 900 104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501 063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131 131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6"/>
    <w:p>
      <w:pPr>
        <w:spacing w:after="0"/>
        <w:ind w:left="0"/>
        <w:jc w:val="left"/>
      </w:pPr>
      <w:r>
        <w:rPr>
          <w:rFonts w:ascii="Times New Roman"/>
          <w:b/>
          <w:i w:val="false"/>
          <w:color w:val="000000"/>
        </w:rPr>
        <w:t xml:space="preserve"> 
Алматы қаласының және Алматы облысының бюджетіне білім беру</w:t>
      </w:r>
      <w:r>
        <w:br/>
      </w:r>
      <w:r>
        <w:rPr>
          <w:rFonts w:ascii="Times New Roman"/>
          <w:b/>
          <w:i w:val="false"/>
          <w:color w:val="000000"/>
        </w:rPr>
        <w:t>
объектілерінің сейсмотұрақтылығын күшейтуге берілетін нысаналы</w:t>
      </w:r>
      <w:r>
        <w:br/>
      </w:r>
      <w:r>
        <w:rPr>
          <w:rFonts w:ascii="Times New Roman"/>
          <w:b/>
          <w:i w:val="false"/>
          <w:color w:val="000000"/>
        </w:rPr>
        <w:t>
даму трансферттерінің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3"/>
        <w:gridCol w:w="2993"/>
      </w:tblGrid>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атауы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1 007 000</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 бойынша: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орта мектепті қалпына келтіру жұмыстарымен бірге сейсмикалық күшейту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61 500</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орта мектепті қалпына келтіру жұмыстарымен бірге сейсмикалық күшейту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51 300</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орта мектепті қалпына келтіру жұмыстарымен бірге сейсмикалық күшейту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132 770</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орта мектепті қалпына келтіру жұмыстарымен бірге сейсмикалық күшейту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81 900</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орта мектепті қалпына келтіру жұмыстарымен бірге сейсмикалық күшейту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55 270</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орта мектепті қалпына келтіру жұмыстарымен бірге сейсмикалық күшейту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орта мектепті қалпына келтіру жұмыстарымен бірге сейсмикалық күшейту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133 260</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орта мектепті қалпына келтіру жұмыстарымен бірге сейсмикалық күшейту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208 840</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орта мектепті қалпына келтіру жұмыстарымен бірге сейсмикалық күшейту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117 830</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орта мектепті қалпына келтіру жұмыстарымен бірге сейсмикалық күшейту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59 110</w:t>
            </w:r>
          </w:p>
        </w:tc>
      </w:tr>
      <w:tr>
        <w:trPr>
          <w:trHeight w:val="30" w:hRule="atLeast"/>
        </w:trPr>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ауданының Боралдай кентіңдегі 220 орындық "Балдәурен" балабақшасы ғимаратын қалпына келтіру жұмыстарымен бірге сейсмикалық күшейту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r>
    </w:tbl>
    <w:bookmarkStart w:name="z13"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12 мамырдағы </w:t>
      </w:r>
      <w:r>
        <w:br/>
      </w:r>
      <w:r>
        <w:rPr>
          <w:rFonts w:ascii="Times New Roman"/>
          <w:b w:val="false"/>
          <w:i w:val="false"/>
          <w:color w:val="000000"/>
          <w:sz w:val="28"/>
        </w:rPr>
        <w:t xml:space="preserve">
№ 406 қаулысына     </w:t>
      </w:r>
      <w:r>
        <w:br/>
      </w:r>
      <w:r>
        <w:rPr>
          <w:rFonts w:ascii="Times New Roman"/>
          <w:b w:val="false"/>
          <w:i w:val="false"/>
          <w:color w:val="000000"/>
          <w:sz w:val="28"/>
        </w:rPr>
        <w:t xml:space="preserve">
3-қосымша        </w:t>
      </w:r>
    </w:p>
    <w:bookmarkEnd w:id="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51-қосымша       </w:t>
      </w:r>
    </w:p>
    <w:p>
      <w:pPr>
        <w:spacing w:after="0"/>
        <w:ind w:left="0"/>
        <w:jc w:val="left"/>
      </w:pPr>
      <w:r>
        <w:rPr>
          <w:rFonts w:ascii="Times New Roman"/>
          <w:b/>
          <w:i w:val="false"/>
          <w:color w:val="000000"/>
        </w:rPr>
        <w:t xml:space="preserve"> Мемлекеттік тапсырмалардың 2010 жылға арналған тізбесі</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2356"/>
        <w:gridCol w:w="2446"/>
        <w:gridCol w:w="2096"/>
        <w:gridCol w:w="2140"/>
        <w:gridCol w:w="2150"/>
        <w:gridCol w:w="2098"/>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 нысанында жүзеге асырылатын мемлекеттік қызметтің немесе инвестициялық жобаның атауы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немесе инвестициялық жобаның сипаттамасы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республикалық бюджеттік бағдарлама әкімшісінің атауы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заңды тұлғаның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шеңберінде мемлекеттік тапсырма орындалатын республикалық бюджеттік бағдарламаның атауы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орындауға қажетті бюджет қаражатының сомасы, мың теңге</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7-ші қысқы Азия ойындарын ұйымдастыру және өткізу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7-ші қысқы Азия ойындарын дайындау және өткізу жөніндегі іс-шараларды 2011 жылғы 7-ші қысқы Азия ойындарын ұйымдастырушы қалалар мен Азияның Олимпиадалық Кеңесінің арасындағы келісім-шарттың талаптарына және қысқы спорт түрлері бойынша халықаралық федерацияларға қойылатын талаптарға сәйкес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Туризм және спорт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7-ші қысқы Азия ойындарын ұйымдастыру комитетінің атқарушы дирекциясы»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«2011 жылғы 7-ші қысқы Азия ойындарын ұйымдастыру және өткізу»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21 112 200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табысын бағалау және халықтың өмір сүру деңгейін арттыру жөнінде ұсынымдар әзірлеу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Қазақстан Республикасы Ұлттық Банкі жанындағы Ұлттық талдамалық орталық»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«Еңбек, жұмыспен қамту, әлеуметтік қорғау және халықтың көші-қоны саласындағы зерттеулер»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 жеке-меншік серіктестік орталығы»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«Бюджеттік инвестициялық жобаларға мониторинг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борышты тиімді басқару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Экономикалық даму және сауда министрлігі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Қазақстан Республикасы Ұлттық Банкі жанындағы Ұлттық талдамалық орталық»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сауда және мемлекеттік басқару саласындағы қолданбалы зерттеулерді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дейін Стратегиялық даму жоспарын іске асыру мониторингі мен бағалау үшін талдамалы дерекқор әзірлеу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Қазақстан Республикасы Ұлттық Банкі жанындағы Ұлттық талдамалық орталық»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сауда және мемлекеттік басқару саласындағы қолданбалы зерттеулерді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теңгерімсіздікті анықтау жөніндегі зерттеулер және экономиканы теңгерімді дамытуды қамтамасыз ету тетіктерін әзірлеу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Қазақстан Республикасы Ұлттық Банкі жанындағы Ұлттық талдамалық орталық»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сауда және мемлекеттік басқару саласындағы қолданбалы зерттеулерді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жүйесінің құжаттарын әзірлеу, іске асыру, мониторинг жүргізу, бағалау және бақылау бойынша әдіснамалық ұсынымдар әзірлеу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Қазақстан Республикасы Ұлттық Банкі жанындағы Ұлттық талдамалық орталық»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сауда және мемлекеттік басқару саласындағы қолданбалы зерттеулерді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(ведомстволық) функционалдық шолу жүргізу әдістемесін әзірлеу және сынақтан өткізу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Қазақстан Республикасы Ұлттық Банкі жанындағы Ұлттық талдамалық орталық»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сауда және мемлекеттік басқару саласындағы қолданбалы зерттеулерді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операциялық шығасыларын қысқарту бойынша ұсынымдар әзірлеу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Қазақстан Республикасы Ұлттық Банкі жанындағы Ұлттық талдамалық орталық»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сауда және мемлекеттік басқару саласындағы қолданбалы зерттеулерді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салаларында өндіріс фактораларының өнімділігін кешенді бағалау мен өнімділікті арттыру бойынша ұсынымдар әзірлеу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зерттеулер жүргізу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Қазақстан Республикасы Ұлттық Банкі жанындағы Ұлттық талдамалық орталық»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сауда және мемлекеттік басқару саласындағы қолданбалы зерттеулерді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Экономикалық даму және сауда министрлігі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 институты»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«Астана экономикалық форумын өткізуді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агентінің қызметтері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Проценттік ставканы субсидиялау шеңберінде екінші деңгейдегі банктерге қаржы қаражатын аудару;</w:t>
            </w:r>
            <w:r>
              <w:br/>
            </w:r>
            <w:r>
              <w:rPr>
                <w:rFonts w:ascii="Times New Roman"/>
                <w:b w:val="false"/>
                <w:i w:val="false"/>
                <w:color w:val="000000"/>
                <w:sz w:val="20"/>
              </w:rPr>
              <w:t>
</w:t>
            </w:r>
            <w:r>
              <w:rPr>
                <w:rFonts w:ascii="Times New Roman"/>
                <w:b w:val="false"/>
                <w:i w:val="false"/>
                <w:color w:val="000000"/>
                <w:sz w:val="20"/>
              </w:rPr>
              <w:t>2) Кредиттерге кепілдік беру;</w:t>
            </w:r>
            <w:r>
              <w:br/>
            </w:r>
            <w:r>
              <w:rPr>
                <w:rFonts w:ascii="Times New Roman"/>
                <w:b w:val="false"/>
                <w:i w:val="false"/>
                <w:color w:val="000000"/>
                <w:sz w:val="20"/>
              </w:rPr>
              <w:t>
</w:t>
            </w:r>
            <w:r>
              <w:rPr>
                <w:rFonts w:ascii="Times New Roman"/>
                <w:b w:val="false"/>
                <w:i w:val="false"/>
                <w:color w:val="000000"/>
                <w:sz w:val="20"/>
              </w:rPr>
              <w:t>3) Мемлекеттік комиссия отырыстарына ұсынылатын «Бизнестің жол картасы - 2020» бағдарламасына қатысушыларды субсидиялау және олардың кредиттеріне кепілдік беру бойынша ұсынымдарды әзірлеу;</w:t>
            </w:r>
            <w:r>
              <w:br/>
            </w:r>
            <w:r>
              <w:rPr>
                <w:rFonts w:ascii="Times New Roman"/>
                <w:b w:val="false"/>
                <w:i w:val="false"/>
                <w:color w:val="000000"/>
                <w:sz w:val="20"/>
              </w:rPr>
              <w:t>
</w:t>
            </w:r>
            <w:r>
              <w:rPr>
                <w:rFonts w:ascii="Times New Roman"/>
                <w:b w:val="false"/>
                <w:i w:val="false"/>
                <w:color w:val="000000"/>
                <w:sz w:val="20"/>
              </w:rPr>
              <w:t>4) «Бизнестің жол картасы - 2020» бағдарламасының іске асырылуын мониторингтеу.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«Бизнестің жол картасы - 2020» бағдарламасы шеңберінде қаржылық агент көрсететін қызметтерге ақы төлеу»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интелектуалды мектептері» мамандандырылған білім беру ұйымдарындағы білім беру қызметтері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оқу жоспарлары мен авторлық бағдарламалар негізінде физика-математика және химия-биология бағыттарымен эксперименталды оқу бағдарламаларын қолдана отырып, білім беру қызметін ұсыну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«Дарынды балаларды оқыту және тәрбиелеу»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808 086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 халықаралық стандарттарды енгізу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медициналық қызметтерге тең қол жеткізуін қамтамасыз ететін денсаулық сақтау инфрақұрылымын жетілдіру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университет»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«Ауруханалық басқару саласында халықаралық стандарттарды енгізу»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1 215 820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бойынша бірыңғай Интернет-порталды жүргізу бойынша қызметтер көрсету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бойынша бірыңғай Интернет-порталды құру және жүргізу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келісім-шарт агенттігі» АҚ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электроэнергетика, геология, отын-энергетика кешені, көмір өнеркәсіп және атом энергетикасын пайдалану саласындағы істі үйлестіру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атом энергетикасын дамыту» ғылыми-техникалық бағдарламасын іске асыру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энергетикасының қауіпсіздігі мен тиімділігін дамытуға және арттыруға бағытталған ғылымды қажетсінетін ядролық технологиялар, әдістер мен жүйелер әзірлеу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 шаруашылық жүргізу құқығындағы республикалық мемлекеттік кәсіпорны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«Отын-энергетика кешені және минералдық ресурстар саласындағы технологиялық сипаттағы қолданбалы ғылыми зерттеулер»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711 788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және экономикалық жағдайлар жасау жолымен инновациялық қызметті ынталандыру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Инновациялық процестердің, технологиялық болжаудың талдамалық жүйесін және инновациялық жобаларды коммерцияландыру әдістемесін жасау;</w:t>
            </w:r>
            <w:r>
              <w:br/>
            </w:r>
            <w:r>
              <w:rPr>
                <w:rFonts w:ascii="Times New Roman"/>
                <w:b w:val="false"/>
                <w:i w:val="false"/>
                <w:color w:val="000000"/>
                <w:sz w:val="20"/>
              </w:rPr>
              <w:t>
</w:t>
            </w:r>
            <w:r>
              <w:rPr>
                <w:rFonts w:ascii="Times New Roman"/>
                <w:b w:val="false"/>
                <w:i w:val="false"/>
                <w:color w:val="000000"/>
                <w:sz w:val="20"/>
              </w:rPr>
              <w:t>2) Инновациялық инфрақұрылымды басқару, елдің технологиялық дамуының және ұлттық компаниялармен, жер қойнауын пайдаланушылармен және жүйе құраушы кәсіпорындармен технологиялық келіссөздерінің бағдарламасын әзірлеу, шағын және орта бизнесте инжинирингтік қызметтер көрсету;</w:t>
            </w:r>
            <w:r>
              <w:br/>
            </w:r>
            <w:r>
              <w:rPr>
                <w:rFonts w:ascii="Times New Roman"/>
                <w:b w:val="false"/>
                <w:i w:val="false"/>
                <w:color w:val="000000"/>
                <w:sz w:val="20"/>
              </w:rPr>
              <w:t>
</w:t>
            </w:r>
            <w:r>
              <w:rPr>
                <w:rFonts w:ascii="Times New Roman"/>
                <w:b w:val="false"/>
                <w:i w:val="false"/>
                <w:color w:val="000000"/>
                <w:sz w:val="20"/>
              </w:rPr>
              <w:t>3) Технопарктер жүзеге асыратын технологиялық бизнес-инкубациялау процестерін басқару</w:t>
            </w:r>
            <w:r>
              <w:rPr>
                <w:rFonts w:ascii="Times New Roman"/>
                <w:b w:val="false"/>
                <w:i w:val="false"/>
                <w:color w:val="000000"/>
                <w:sz w:val="20"/>
              </w:rPr>
              <w:t>.</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қор»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«Ұлттық инновациялық жүйе институттарының (технопарктердің) қызметтеріне ақы төлеу»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және экономикалық жағдайлар жасау жолымен инновациялық қызметті ынталандыру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Инновациялық бизнес-жоспарларының конкурсын;</w:t>
            </w:r>
            <w:r>
              <w:br/>
            </w:r>
            <w:r>
              <w:rPr>
                <w:rFonts w:ascii="Times New Roman"/>
                <w:b w:val="false"/>
                <w:i w:val="false"/>
                <w:color w:val="000000"/>
                <w:sz w:val="20"/>
              </w:rPr>
              <w:t>
-</w:t>
            </w:r>
            <w:r>
              <w:rPr>
                <w:rFonts w:ascii="Times New Roman"/>
                <w:b w:val="false"/>
                <w:i w:val="false"/>
                <w:color w:val="000000"/>
                <w:sz w:val="20"/>
              </w:rPr>
              <w:t xml:space="preserve"> III Астана экономикалық форумы шеңберінде инновациялық конгрестің және индустриялық-инновациялық жобалар мен ғылыми еңбектердің көрмесін;</w:t>
            </w:r>
            <w:r>
              <w:br/>
            </w:r>
            <w:r>
              <w:rPr>
                <w:rFonts w:ascii="Times New Roman"/>
                <w:b w:val="false"/>
                <w:i w:val="false"/>
                <w:color w:val="000000"/>
                <w:sz w:val="20"/>
              </w:rPr>
              <w:t>
</w:t>
            </w:r>
            <w:r>
              <w:rPr>
                <w:rFonts w:ascii="Times New Roman"/>
                <w:b w:val="false"/>
                <w:i w:val="false"/>
                <w:color w:val="000000"/>
                <w:sz w:val="20"/>
              </w:rPr>
              <w:t>- инновациялық конгресс;</w:t>
            </w:r>
            <w:r>
              <w:br/>
            </w:r>
            <w:r>
              <w:rPr>
                <w:rFonts w:ascii="Times New Roman"/>
                <w:b w:val="false"/>
                <w:i w:val="false"/>
                <w:color w:val="000000"/>
                <w:sz w:val="20"/>
              </w:rPr>
              <w:t>
</w:t>
            </w:r>
            <w:r>
              <w:rPr>
                <w:rFonts w:ascii="Times New Roman"/>
                <w:b w:val="false"/>
                <w:i w:val="false"/>
                <w:color w:val="000000"/>
                <w:sz w:val="20"/>
              </w:rPr>
              <w:t>- республикалық рационалды ұсыныстар конкурсын өткізу;</w:t>
            </w:r>
            <w:r>
              <w:br/>
            </w:r>
            <w:r>
              <w:rPr>
                <w:rFonts w:ascii="Times New Roman"/>
                <w:b w:val="false"/>
                <w:i w:val="false"/>
                <w:color w:val="000000"/>
                <w:sz w:val="20"/>
              </w:rPr>
              <w:t>
</w:t>
            </w:r>
            <w:r>
              <w:rPr>
                <w:rFonts w:ascii="Times New Roman"/>
                <w:b w:val="false"/>
                <w:i w:val="false"/>
                <w:color w:val="000000"/>
                <w:sz w:val="20"/>
              </w:rPr>
              <w:t>2) Инновациялық интернет портал құру;</w:t>
            </w:r>
            <w:r>
              <w:br/>
            </w:r>
            <w:r>
              <w:rPr>
                <w:rFonts w:ascii="Times New Roman"/>
                <w:b w:val="false"/>
                <w:i w:val="false"/>
                <w:color w:val="000000"/>
                <w:sz w:val="20"/>
              </w:rPr>
              <w:t>
</w:t>
            </w:r>
            <w:r>
              <w:rPr>
                <w:rFonts w:ascii="Times New Roman"/>
                <w:b w:val="false"/>
                <w:i w:val="false"/>
                <w:color w:val="000000"/>
                <w:sz w:val="20"/>
              </w:rPr>
              <w:t>3) Журнал шығару;</w:t>
            </w:r>
            <w:r>
              <w:br/>
            </w:r>
            <w:r>
              <w:rPr>
                <w:rFonts w:ascii="Times New Roman"/>
                <w:b w:val="false"/>
                <w:i w:val="false"/>
                <w:color w:val="000000"/>
                <w:sz w:val="20"/>
              </w:rPr>
              <w:t>
</w:t>
            </w:r>
            <w:r>
              <w:rPr>
                <w:rFonts w:ascii="Times New Roman"/>
                <w:b w:val="false"/>
                <w:i w:val="false"/>
                <w:color w:val="000000"/>
                <w:sz w:val="20"/>
              </w:rPr>
              <w:t>4) Технопарктер жүргізетін инновациялық қызмет субъектілеріне қызмет көрсету (консультациялар, сараптамалар, консалтинг, инжиниринг).</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қор»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«Инновациялық белсенділікті ынталандыруды қамтамасыз ету бойынша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үдемелі индустриялық-инновациялық даму бағдарламасы шеңберіндегі заң жобалары бойынша зерттеулер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дамуды іске асыруды нормативтік-құқықтық қамтамасыз ету бойынша зерттеулер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қор»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«Үдемелі индустриялық-инновациялық дамуының мемлекеттік бағдарламасын жүргізу бойынша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үдемелі индустриялық-инновациялық даму бағдарламасын іске асыруды ақпараттық-талдамалық қамтамасыз 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 конференцбайланыс өткізуді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ұлттық ақпараттық-коммуникациялық холдингі»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«Үдемелі индустриялық-инновациялық дамуының мемлекеттік бағдарламасын жүргізу бойынша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үдемелі индустриялық-инновациялық даму бағдарламасын іске асыруды ақпараттық-талдамалық қамтамасыз 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картасының жобаларын ақпараттық-талдамалық сүйемелдеу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«Үдемелі индустриялық-инновациялық дамуының мемлекеттік бағдарламасын жүргізу бойынша қызметтер»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және экономикалық жағдайлар жасау жолымен инновациялық қызметті ынталандыру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Қазақстандық технологиялар трансферті желісінің (Innovation Relay  Center) кіруі бойынша жұмыстарды аяқтау және өзара технологиялар трансферті мақсатында ақпарат алмасуды ұйымдастыру;</w:t>
            </w:r>
            <w:r>
              <w:br/>
            </w:r>
            <w:r>
              <w:rPr>
                <w:rFonts w:ascii="Times New Roman"/>
                <w:b w:val="false"/>
                <w:i w:val="false"/>
                <w:color w:val="000000"/>
                <w:sz w:val="20"/>
              </w:rPr>
              <w:t>
2</w:t>
            </w:r>
            <w:r>
              <w:rPr>
                <w:rFonts w:ascii="Times New Roman"/>
                <w:b w:val="false"/>
                <w:i w:val="false"/>
                <w:color w:val="000000"/>
                <w:sz w:val="20"/>
              </w:rPr>
              <w:t>) Инновациялық менеджмент, жобаларды басқару және инженерлік мамандықтар саласында қазақстандық кадрларды даярлауға және қайта даярлауға еуропалық елдердің мамандарын тарту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қор»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«Сыртқы сауда саласында Қазақстан Республикасының мүддесін білдіруді қамтамасыз ету, сондай-ақ Қазақстан Республикасы мен шетелдер арасындағы сауда-экономикалық байланыстарды дамытуға жәрдемдесу»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ССП қауіпсіздігін қамтамасыз 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ССП аумағының радиациялық және ядролық қауіпсіздігін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 шаруашылық жүргізу құқығындағы республикалық мемлекеттік кәсіпорны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«Қазақстан Республикасы аумағында радиациялық қауіпсіздікті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мониторингі бойынша қызметтер көрсету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қамту мониторингі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келісім-шарт агенттігі»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«Тауарларды, жұмыстарды және қызметтерді сатып алу кезінде қазақстандық қамту мониторингі»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470 395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және экономикалық жағдайлар жасау жолымен инновациялық қызметті ынталандыру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басқару технологияларын енгізу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«Өнімділік - 2020» бағыты шеңберінде қазіргі заманғы басқару технологияларын енгізу»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қор» АҚ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 және экономикалық жағдайлар жасау жолымен инновациялық қызметті ынталандыру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инфрақұрылымды (технопарктерді) дамыту саласындағы зерттеулер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қор» АҚ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«Қазақстан Республикасының индустриялық-инновациялық даму саласындағы зерттеулер»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bl>
    <w:bookmarkStart w:name="z15"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12 мамырдағы </w:t>
      </w:r>
      <w:r>
        <w:br/>
      </w:r>
      <w:r>
        <w:rPr>
          <w:rFonts w:ascii="Times New Roman"/>
          <w:b w:val="false"/>
          <w:i w:val="false"/>
          <w:color w:val="000000"/>
          <w:sz w:val="28"/>
        </w:rPr>
        <w:t xml:space="preserve">
№ 406 қаулысына     </w:t>
      </w:r>
      <w:r>
        <w:br/>
      </w:r>
      <w:r>
        <w:rPr>
          <w:rFonts w:ascii="Times New Roman"/>
          <w:b w:val="false"/>
          <w:i w:val="false"/>
          <w:color w:val="000000"/>
          <w:sz w:val="28"/>
        </w:rPr>
        <w:t xml:space="preserve">
4-қосымша        </w:t>
      </w:r>
    </w:p>
    <w:bookmarkEnd w:id="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41-2-қосымша       </w:t>
      </w:r>
    </w:p>
    <w:bookmarkStart w:name="z16" w:id="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«Бизнестің жол картасы - 2020» бағдарламасы</w:t>
      </w:r>
      <w:r>
        <w:br/>
      </w:r>
      <w:r>
        <w:rPr>
          <w:rFonts w:ascii="Times New Roman"/>
          <w:b/>
          <w:i w:val="false"/>
          <w:color w:val="000000"/>
        </w:rPr>
        <w:t>
шеңберінде жеке кәсіпкерлікті қолдауға берілетін ағымдағы</w:t>
      </w:r>
      <w:r>
        <w:br/>
      </w:r>
      <w:r>
        <w:rPr>
          <w:rFonts w:ascii="Times New Roman"/>
          <w:b/>
          <w:i w:val="false"/>
          <w:color w:val="000000"/>
        </w:rPr>
        <w:t>
нысаналы трансферттердің сомасын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873"/>
        <w:gridCol w:w="29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424 364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413 763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973 327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295 180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815 987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600 364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358 965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777 341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509 614</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374 656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256 355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369 895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1 397 049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808 163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393 277</w:t>
            </w:r>
          </w:p>
        </w:tc>
      </w:tr>
    </w:tbl>
    <w:bookmarkStart w:name="z17"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12 мамырдағы </w:t>
      </w:r>
      <w:r>
        <w:br/>
      </w:r>
      <w:r>
        <w:rPr>
          <w:rFonts w:ascii="Times New Roman"/>
          <w:b w:val="false"/>
          <w:i w:val="false"/>
          <w:color w:val="000000"/>
          <w:sz w:val="28"/>
        </w:rPr>
        <w:t xml:space="preserve">
№ 406 қаулысына     </w:t>
      </w:r>
      <w:r>
        <w:br/>
      </w:r>
      <w:r>
        <w:rPr>
          <w:rFonts w:ascii="Times New Roman"/>
          <w:b w:val="false"/>
          <w:i w:val="false"/>
          <w:color w:val="000000"/>
          <w:sz w:val="28"/>
        </w:rPr>
        <w:t xml:space="preserve">
5-қосымша        </w:t>
      </w:r>
    </w:p>
    <w:bookmarkEnd w:id="1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22 желтоқсандағы</w:t>
      </w:r>
      <w:r>
        <w:br/>
      </w:r>
      <w:r>
        <w:rPr>
          <w:rFonts w:ascii="Times New Roman"/>
          <w:b w:val="false"/>
          <w:i w:val="false"/>
          <w:color w:val="000000"/>
          <w:sz w:val="28"/>
        </w:rPr>
        <w:t xml:space="preserve">
№ 2162 қаулысына      </w:t>
      </w:r>
      <w:r>
        <w:br/>
      </w:r>
      <w:r>
        <w:rPr>
          <w:rFonts w:ascii="Times New Roman"/>
          <w:b w:val="false"/>
          <w:i w:val="false"/>
          <w:color w:val="000000"/>
          <w:sz w:val="28"/>
        </w:rPr>
        <w:t xml:space="preserve">
41-3-қосымша        </w:t>
      </w:r>
    </w:p>
    <w:bookmarkStart w:name="z18" w:id="1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«Бизнестің жол картасы - 2020» бағдарламасы</w:t>
      </w:r>
      <w:r>
        <w:br/>
      </w:r>
      <w:r>
        <w:rPr>
          <w:rFonts w:ascii="Times New Roman"/>
          <w:b/>
          <w:i w:val="false"/>
          <w:color w:val="000000"/>
        </w:rPr>
        <w:t>
шеңберінде индустриялық инфрақұрылымды дамытуға берілетін</w:t>
      </w:r>
      <w:r>
        <w:br/>
      </w:r>
      <w:r>
        <w:rPr>
          <w:rFonts w:ascii="Times New Roman"/>
          <w:b/>
          <w:i w:val="false"/>
          <w:color w:val="000000"/>
        </w:rPr>
        <w:t>
нысаналы даму трансферттердің сомасын бөлу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873"/>
        <w:gridCol w:w="295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508 800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187 200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403 200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729 600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