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ca99" w14:textId="449c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бюджеттерге, Астана және Алматы қалаларының бюджеттеріне 2009-2011 жылдарға арналған "Нұрлы көш" бағдарламасының шеңберінде тұрғын үй салуға және (немесе) сатып алуға, жылыжай шаруашылығын дамыту саласында жұмыспен қамтуды қамтамасыз етуге 2010 жылға кредит беру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сәуірдегі № 354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Тақырыпқа өзгерту енгізілді - ҚР Үкіметінің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2010.11.28 </w:t>
      </w:r>
      <w:r>
        <w:rPr>
          <w:rFonts w:ascii="Times New Roman"/>
          <w:b w:val="false"/>
          <w:i w:val="false"/>
          <w:color w:val="ff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«2010 - 2012 жылдарға арналған республикалық бюджет туралы» Қазақстан Республикасының 2009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«2009 - 2011 жылдарға арналған «Нұрлы көш» бағдарламасын бекіту туралы» Қазақстан Республикасы Үкіметінің 2008 жылғы 2 желтоқсандағы № 1126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бюджеттерге, Астана және Алматы қалаларының бюджеттеріне 2009 - 2011 жылдарға арналған «Нұрлы көш» бағдарламасының шеңберінде тұрғын үй салуға және (немесе) сатып алуға, жылыжай шаруашылығын дамыту саласында жұмыспен қамтуды қамтамасыз етуге 2010 жылға кредит беру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өзгерту енгізілді - ҚР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2010.11.28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министрлігі, Қазақстан Республикасы Құрылыс және тұрғын үй-коммуналдық шаруашылық істері агенттігі, Қазақстан Республикасы Еңбек және халықты әлеуметтік қорғау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кредиттердің мақсатты пайдаланылуын және республикалық бюджетке уақтылы қайтарылуын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2-тармаққа өзгерту енгізілді - ҚР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2010.11.28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 жергілікті атқарушы органдары тоқсан сайын, есепті кезеңнен кейінгі айдың 10-күнінен кешіктірмей Қазақстан Республикасы Құрылыс және тұрғын үй-коммуналдық шаруашылық істері агенттігіне, Қазақстан Республикасы Еңбек және халықты әлеуметтік қорғау министрлігіне және Қазақстан Республикасы Қаржы министрлігіне кредиттерді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3-тармаққа өзгерту енгізілді - ҚР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2010.11.28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Құрылыс және тұрғын үй-коммуналдық шаруашылық істері агенттігіне және Қазақстан Республикасы Еңбек және халықты әлеуметтік қорғау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4-тармаққа өзгерту енгізілді - ҚР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2010.11.28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кол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2009 - 2011 жылдарға арналған «Нұрлы көш»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шеңберінде тұрғын үй салуға және</w:t>
      </w:r>
      <w:r>
        <w:br/>
      </w:r>
      <w:r>
        <w:rPr>
          <w:rFonts w:ascii="Times New Roman"/>
          <w:b/>
          <w:i w:val="false"/>
          <w:color w:val="000000"/>
        </w:rPr>
        <w:t>
(немесе) сатып алуға, жылыжай шаруашылығын дамыту саласында</w:t>
      </w:r>
      <w:r>
        <w:br/>
      </w:r>
      <w:r>
        <w:rPr>
          <w:rFonts w:ascii="Times New Roman"/>
          <w:b/>
          <w:i w:val="false"/>
          <w:color w:val="000000"/>
        </w:rPr>
        <w:t>
жұмыспен қамтуды қамтамасыз етуге 2010 жылға кредит беру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Тақырыбындағы және бүкіл мәтіндегі «алуға» деген сөзден кейін «, жылыжай шаруашылығын дамыту саласында жұмыспен қамтуды қамтамасыз етуге» деген сөздермен толықтырылды - ҚР Үкіметінің 2010.11.28 </w:t>
      </w:r>
      <w:r>
        <w:rPr>
          <w:rFonts w:ascii="Times New Roman"/>
          <w:b w:val="false"/>
          <w:i w:val="false"/>
          <w:color w:val="ff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Облыстық бюджеттерге, Астана және Алматы қалаларының бюджеттеріне 2009 - 2011 жылдарға арналған «Нұрлы көш» бағдарламасының шеңберінде тұрғын үй салуға және (немесе) сатып алуға, жылыжай шаруашылығын дамыту саласында жұмыспен қамтуды қамтамасыз етуге 2010 жылға кредит беру ережесі (бұдан әрі - Ереже) «2010 - 2012 жылдарға арналған республикалық бюджет туралы» Қазақстан Республикасының 2009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«2009 - 2011 жылдарға арналған «Нұрлы көш» бағдарламасын бекіту туралы» Қазақстан Республикасы Үкіметінің 2008 жылғы 2 желтоқсандағы № 1126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облыстық бюджеттерге, Астана және Алматы қалаларының бюджеттеріне 2009 - 2011 жылдарға арналған «Нұрлы көш» бағдарламасының шеңберінде тұрғын үй салуға және (немесе) сатып алуға, жылыжай шаруашылығын дамыту саласында жұмыспен қамтуды қамтамасыз етуге 2010 жылға кредит беру тәртібін белгілейді.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2009 — 2011 жылдарға арналған «Нұрлы көш»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шеңберінде тұрғын үй салуға және (немесе)</w:t>
      </w:r>
      <w:r>
        <w:br/>
      </w:r>
      <w:r>
        <w:rPr>
          <w:rFonts w:ascii="Times New Roman"/>
          <w:b/>
          <w:i w:val="false"/>
          <w:color w:val="000000"/>
        </w:rPr>
        <w:t>
сатып алуға, жылыжай шаруашылығын дамыту саласында жұмыспен қамтуды қамтамасыз етуге 2010 жылға кредит беру тәртібі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 жергілікті атқарушы органдары (бұдан әрі - қарыз алушылар) тиісті мәслихаттар 2010 жылға арналған облыстық бюджеттерде тиісті түсімдерді көздейтін шешімдер қабылдағаннан кейін он күнтізбелік күн ішінде Қазақстан Республикасы Қаржы министрлігіне (бұдан әрі - кредитор) мәслихаттардың көрсетілген шешімдерін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Ереженің 2-тармағы орындалғаннан кейін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 қаулысының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35-1-қосымшаларына сәйкес қарыз алушыларға кредиттік шарттар жасасу арқылы жалпы сомасы 9 819 097 000 (тоғыз миллиард сегіз жүз он тоғыз миллион тоқсан жеті мың) теңгеге бюджеттік кредиттер (бұдан әрі - кредиттер)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Үкіметінің 2010.11.05 </w:t>
      </w:r>
      <w:r>
        <w:rPr>
          <w:rFonts w:ascii="Times New Roman"/>
          <w:b w:val="false"/>
          <w:i w:val="false"/>
          <w:color w:val="000000"/>
          <w:sz w:val="28"/>
        </w:rPr>
        <w:t>№ 1156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2010.11.28 </w:t>
      </w:r>
      <w:r>
        <w:rPr>
          <w:rFonts w:ascii="Times New Roman"/>
          <w:b w:val="false"/>
          <w:i w:val="false"/>
          <w:color w:val="000000"/>
          <w:sz w:val="28"/>
        </w:rPr>
        <w:t>№ 1251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Қарыз алушыларға кредиттер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қарыз алушыларға кредиттер «Нұрлы көш» бағдарламасын іске асыру шеңберінде тұрғын үй салуға және (немесе) сатып алуға, жылыжай шаруашылығын дамыту саласында жұмыспен қамтуды қамтамасыз етуге 5 (бес) жыл 6 (алты) ай мерзімге сыйақының нөлдік ставкасы бойынша теңгемен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кредиттер аударылған сәттен бастап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Кредиттерді беру, өтеу және оларға қызмет көрсету жөніндегі өзге де шарттар кредиттік шартта белгіленеді.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