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ab20" w14:textId="cada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2010 жылғы 15 сәуірдегі № 313 Қаулысы</w:t>
      </w:r>
    </w:p>
    <w:p>
      <w:pPr>
        <w:spacing w:after="0"/>
        <w:ind w:left="0"/>
        <w:jc w:val="both"/>
      </w:pPr>
      <w:bookmarkStart w:name="z1" w:id="0"/>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әскерге шақыру комиссияларының жұмысын ұйымдастырсын және саны 28609 адам болатын әскерге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 - маусымында және қазан - желтоқсанында шақыруды жүргізуді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Ішкі істер, Төтенше жағдайлар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