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3ee3" w14:textId="3c13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мәселелері жөніндегі бірыңғай үйлестіру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сәуірдегі № 308 Қаулысы.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xml:space="preserve">      Жеке кәсіпкерлікті қолдау және дамыту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қаулыға 1-қосымшаға сәйкес құрамда Кәсіпкерлік мәселелері жөніндегі бірыңғай үйлестіру кеңесі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Кәсіпкерлік мәселелері жөніндегі бірыңғай үйлестіру кеңесі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қаулыға 2-қосымшаға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xml:space="preserve">
№ 308 қаулысына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Кәсіпкерлік мәселелері жөніндегі бірыңғай үйлестіру кеңесінің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r>
        <w:br/>
      </w:r>
      <w:r>
        <w:rPr>
          <w:rFonts w:ascii="Times New Roman"/>
          <w:b w:val="false"/>
          <w:i w:val="false"/>
          <w:color w:val="000000"/>
          <w:sz w:val="28"/>
        </w:rPr>
        <w:t>
      Қазақстан Республикасы Премьер-Министрінің бірінші орынбасары, төрағаның орынбасары</w:t>
      </w:r>
      <w:r>
        <w:br/>
      </w: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 төрағаның орынбасары</w:t>
      </w:r>
      <w:r>
        <w:br/>
      </w: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 төрағаның орынбасары</w:t>
      </w:r>
      <w:r>
        <w:br/>
      </w:r>
      <w:r>
        <w:rPr>
          <w:rFonts w:ascii="Times New Roman"/>
          <w:b w:val="false"/>
          <w:i w:val="false"/>
          <w:color w:val="000000"/>
          <w:sz w:val="28"/>
        </w:rPr>
        <w:t>
      Қазақстан Республикасының Өңірлік даму вице-министрі, хатшы</w:t>
      </w:r>
      <w:r>
        <w:br/>
      </w:r>
      <w:r>
        <w:rPr>
          <w:rFonts w:ascii="Times New Roman"/>
          <w:b w:val="false"/>
          <w:i w:val="false"/>
          <w:color w:val="000000"/>
          <w:sz w:val="28"/>
        </w:rPr>
        <w:t xml:space="preserve">
      Қазақстан Республикасының Президенті Әкімшілігі Басшысының орынбасары (келісім бойынша) </w:t>
      </w:r>
      <w:r>
        <w:br/>
      </w:r>
      <w:r>
        <w:rPr>
          <w:rFonts w:ascii="Times New Roman"/>
          <w:b w:val="false"/>
          <w:i w:val="false"/>
          <w:color w:val="000000"/>
          <w:sz w:val="28"/>
        </w:rPr>
        <w:t>
      Қазақстан Республикасының Бас прокуроры (келісім бойынша)</w:t>
      </w:r>
      <w:r>
        <w:br/>
      </w:r>
      <w:r>
        <w:rPr>
          <w:rFonts w:ascii="Times New Roman"/>
          <w:b w:val="false"/>
          <w:i w:val="false"/>
          <w:color w:val="000000"/>
          <w:sz w:val="28"/>
        </w:rPr>
        <w:t xml:space="preserve">
      Қазақстан Республикасының Өңірлік даму министрі </w:t>
      </w:r>
      <w:r>
        <w:br/>
      </w:r>
      <w:r>
        <w:rPr>
          <w:rFonts w:ascii="Times New Roman"/>
          <w:b w:val="false"/>
          <w:i w:val="false"/>
          <w:color w:val="000000"/>
          <w:sz w:val="28"/>
        </w:rPr>
        <w:t>
      Қазақстан Республикасының Еңбек және халықты әлеуметтік қорғау министрі</w:t>
      </w:r>
      <w:r>
        <w:br/>
      </w:r>
      <w:r>
        <w:rPr>
          <w:rFonts w:ascii="Times New Roman"/>
          <w:b w:val="false"/>
          <w:i w:val="false"/>
          <w:color w:val="000000"/>
          <w:sz w:val="28"/>
        </w:rPr>
        <w:t>
      Қазақстан Республикасының Экономикалық интеграция істері министрі</w:t>
      </w:r>
      <w:r>
        <w:br/>
      </w:r>
      <w:r>
        <w:rPr>
          <w:rFonts w:ascii="Times New Roman"/>
          <w:b w:val="false"/>
          <w:i w:val="false"/>
          <w:color w:val="000000"/>
          <w:sz w:val="28"/>
        </w:rPr>
        <w:t>
      Қазақстан Республикасы Бәсекелестікті қорғау агенттігінің (Монополияға қарсы агенттік) төрағасы</w:t>
      </w:r>
      <w:r>
        <w:br/>
      </w:r>
      <w:r>
        <w:rPr>
          <w:rFonts w:ascii="Times New Roman"/>
          <w:b w:val="false"/>
          <w:i w:val="false"/>
          <w:color w:val="000000"/>
          <w:sz w:val="28"/>
        </w:rPr>
        <w:t>
      Қазақстан Республикасы Табиғи монополияларды реттеу агенттігінің төрағасы</w:t>
      </w:r>
      <w:r>
        <w:br/>
      </w:r>
      <w:r>
        <w:rPr>
          <w:rFonts w:ascii="Times New Roman"/>
          <w:b w:val="false"/>
          <w:i w:val="false"/>
          <w:color w:val="000000"/>
          <w:sz w:val="28"/>
        </w:rPr>
        <w:t>
      Қазақстан Республикасы Байланыс және ақпарат агенттігінің төрағасы</w:t>
      </w:r>
      <w:r>
        <w:br/>
      </w:r>
      <w:r>
        <w:rPr>
          <w:rFonts w:ascii="Times New Roman"/>
          <w:b w:val="false"/>
          <w:i w:val="false"/>
          <w:color w:val="000000"/>
          <w:sz w:val="28"/>
        </w:rPr>
        <w:t>
      Қазақстан Республикасының Экономика және бюджеттік жоспарлау министрі</w:t>
      </w:r>
      <w:r>
        <w:br/>
      </w:r>
      <w:r>
        <w:rPr>
          <w:rFonts w:ascii="Times New Roman"/>
          <w:b w:val="false"/>
          <w:i w:val="false"/>
          <w:color w:val="000000"/>
          <w:sz w:val="28"/>
        </w:rPr>
        <w:t>
      Қазақстан Республикасының Ауыл шаруашылығы министрі</w:t>
      </w:r>
      <w:r>
        <w:br/>
      </w:r>
      <w:r>
        <w:rPr>
          <w:rFonts w:ascii="Times New Roman"/>
          <w:b w:val="false"/>
          <w:i w:val="false"/>
          <w:color w:val="000000"/>
          <w:sz w:val="28"/>
        </w:rPr>
        <w:t>
      Қазақстан Республикасының Мұнай және газ министрі</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Әділет министрі</w:t>
      </w:r>
      <w:r>
        <w:br/>
      </w:r>
      <w:r>
        <w:rPr>
          <w:rFonts w:ascii="Times New Roman"/>
          <w:b w:val="false"/>
          <w:i w:val="false"/>
          <w:color w:val="000000"/>
          <w:sz w:val="28"/>
        </w:rPr>
        <w:t>
      «Нұр Отан» партиясының хатшысы (келісім бойынша)</w:t>
      </w:r>
      <w:r>
        <w:br/>
      </w:r>
      <w:r>
        <w:rPr>
          <w:rFonts w:ascii="Times New Roman"/>
          <w:b w:val="false"/>
          <w:i w:val="false"/>
          <w:color w:val="000000"/>
          <w:sz w:val="28"/>
        </w:rPr>
        <w:t>
      «Самұрық-Қазына» ұлттық әл-ауқат қоры» акционерлік қоғамының басқарма төрағасы (келісім бойынша)</w:t>
      </w:r>
      <w:r>
        <w:br/>
      </w:r>
      <w:r>
        <w:rPr>
          <w:rFonts w:ascii="Times New Roman"/>
          <w:b w:val="false"/>
          <w:i w:val="false"/>
          <w:color w:val="000000"/>
          <w:sz w:val="28"/>
        </w:rPr>
        <w:t>
      «ҚазАгро» ұлттық басқарушы холдингі» акционерлік қоғамының басқарма төрағасы (келісім бойынша)</w:t>
      </w:r>
      <w:r>
        <w:br/>
      </w:r>
      <w:r>
        <w:rPr>
          <w:rFonts w:ascii="Times New Roman"/>
          <w:b w:val="false"/>
          <w:i w:val="false"/>
          <w:color w:val="000000"/>
          <w:sz w:val="28"/>
        </w:rPr>
        <w:t>
      Қазақстан қаржыгерлері қауымдастығы кеңесінің төрағасы (келісім бойынша)</w:t>
      </w:r>
      <w:r>
        <w:br/>
      </w:r>
      <w:r>
        <w:rPr>
          <w:rFonts w:ascii="Times New Roman"/>
          <w:b w:val="false"/>
          <w:i w:val="false"/>
          <w:color w:val="000000"/>
          <w:sz w:val="28"/>
        </w:rPr>
        <w:t>
      Қазақстан Республикасы Ұлттық кәсіпкерлер палатасының төралқа мүшесі, «Қазақстан кәсіпкерлері форумы» қауымдастығы» заңды тұлғалар бірлестігі кеңесінің төрағасы (келісім бойынша)</w:t>
      </w:r>
      <w:r>
        <w:br/>
      </w:r>
      <w:r>
        <w:rPr>
          <w:rFonts w:ascii="Times New Roman"/>
          <w:b w:val="false"/>
          <w:i w:val="false"/>
          <w:color w:val="000000"/>
          <w:sz w:val="28"/>
        </w:rPr>
        <w:t>
      Қазақстан Республикасы Ұлттық кәсіпкерлер палатасының төралқа мүшесі, Қазақстан экономистері қауымдастығы Қамқоршылық кеңесінің төрағасы (келісім бойынша)</w:t>
      </w:r>
      <w:r>
        <w:br/>
      </w:r>
      <w:r>
        <w:rPr>
          <w:rFonts w:ascii="Times New Roman"/>
          <w:b w:val="false"/>
          <w:i w:val="false"/>
          <w:color w:val="000000"/>
          <w:sz w:val="28"/>
        </w:rPr>
        <w:t>
      Қазақстан Республикасы Ұлттық кәсіпкерлер палатасының басқарма төрағасы (келісім бойынша)</w:t>
      </w:r>
      <w:r>
        <w:br/>
      </w:r>
      <w:r>
        <w:rPr>
          <w:rFonts w:ascii="Times New Roman"/>
          <w:b w:val="false"/>
          <w:i w:val="false"/>
          <w:color w:val="000000"/>
          <w:sz w:val="28"/>
        </w:rPr>
        <w:t>
      Қазақстан Республикасы Ұлттық кәсіпкерлер палатасының төралқа мүшесі, Қазақстан Республикасы Сауда-өнеркәсіп палатасының президенті (келісім бойынша)</w:t>
      </w:r>
      <w:r>
        <w:br/>
      </w:r>
      <w:r>
        <w:rPr>
          <w:rFonts w:ascii="Times New Roman"/>
          <w:b w:val="false"/>
          <w:i w:val="false"/>
          <w:color w:val="000000"/>
          <w:sz w:val="28"/>
        </w:rPr>
        <w:t>
      Қазақстан Республикасы Ұлттық кәсіпкерлер палатасының басқарма төрағасының орынбасары, «Қазақстан кәсіпкерлерінің форумы» қауымдастығы» заңды тұлғалар бірлестігі кеңесінің мүшесі (келісім бойынша)</w:t>
      </w:r>
      <w:r>
        <w:br/>
      </w:r>
      <w:r>
        <w:rPr>
          <w:rFonts w:ascii="Times New Roman"/>
          <w:b w:val="false"/>
          <w:i w:val="false"/>
          <w:color w:val="000000"/>
          <w:sz w:val="28"/>
        </w:rPr>
        <w:t>
      Қазақстан Республикасы Сауда-өнеркәсіп палатасы үйлестіру кеңесінің мүшесі (келісім бойынша)</w:t>
      </w:r>
      <w:r>
        <w:br/>
      </w:r>
      <w:r>
        <w:rPr>
          <w:rFonts w:ascii="Times New Roman"/>
          <w:b w:val="false"/>
          <w:i w:val="false"/>
          <w:color w:val="000000"/>
          <w:sz w:val="28"/>
        </w:rPr>
        <w:t>
      Қазақстанның Ұн тартушылар одағы Құрылтай кеңесінің төрағасы (келісім бойынша)</w:t>
      </w:r>
      <w:r>
        <w:br/>
      </w:r>
      <w:r>
        <w:rPr>
          <w:rFonts w:ascii="Times New Roman"/>
          <w:b w:val="false"/>
          <w:i w:val="false"/>
          <w:color w:val="000000"/>
          <w:sz w:val="28"/>
        </w:rPr>
        <w:t>
      Қазақстан Республикасы Ұлттық кәсіпкерлер палатасының төралқа төрағасы, «KAZENERGY» Қазақстан мұнай-газ және энергетика кешені ұйымдарының қауымдастығы» заңды тұлғалар бірлестігінің төрағасы (келісім бойынша)</w:t>
      </w:r>
      <w:r>
        <w:br/>
      </w:r>
      <w:r>
        <w:rPr>
          <w:rFonts w:ascii="Times New Roman"/>
          <w:b w:val="false"/>
          <w:i w:val="false"/>
          <w:color w:val="000000"/>
          <w:sz w:val="28"/>
        </w:rPr>
        <w:t>
      Қазақстан Республикасы Ұлттық кәсіпкерлер палатасының басқарма төрағасының орынбасары (келiсiм бойынша)</w:t>
      </w:r>
      <w:r>
        <w:br/>
      </w:r>
      <w:r>
        <w:rPr>
          <w:rFonts w:ascii="Times New Roman"/>
          <w:b w:val="false"/>
          <w:i w:val="false"/>
          <w:color w:val="000000"/>
          <w:sz w:val="28"/>
        </w:rPr>
        <w:t>
      Қазақстан Республикасы Ұлттық кәсіпкерлер палатасының төралқа мүшесі, «Орталық Қазақстан кәсіпкерлерінің қауымдастығы» заңды тұлғалар бірлестігінің президенті (келiсiм бойынша)</w:t>
      </w:r>
      <w:r>
        <w:br/>
      </w:r>
      <w:r>
        <w:rPr>
          <w:rFonts w:ascii="Times New Roman"/>
          <w:b w:val="false"/>
          <w:i w:val="false"/>
          <w:color w:val="000000"/>
          <w:sz w:val="28"/>
        </w:rPr>
        <w:t>
      «ҚАЗКА» Қазақстан кәсіпкерлері қауымдастығының бас директоры (келiсiм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xml:space="preserve">
№ 308 қаулысымен    </w:t>
      </w:r>
      <w:r>
        <w:br/>
      </w:r>
      <w:r>
        <w:rPr>
          <w:rFonts w:ascii="Times New Roman"/>
          <w:b w:val="false"/>
          <w:i w:val="false"/>
          <w:color w:val="000000"/>
          <w:sz w:val="28"/>
        </w:rPr>
        <w:t xml:space="preserve">
бекітілген      </w:t>
      </w:r>
    </w:p>
    <w:bookmarkStart w:name="z7" w:id="3"/>
    <w:p>
      <w:pPr>
        <w:spacing w:after="0"/>
        <w:ind w:left="0"/>
        <w:jc w:val="left"/>
      </w:pPr>
      <w:r>
        <w:rPr>
          <w:rFonts w:ascii="Times New Roman"/>
          <w:b/>
          <w:i w:val="false"/>
          <w:color w:val="000000"/>
        </w:rPr>
        <w:t xml:space="preserve"> 
Кәсіпкерлік мәселелері жөніндегі</w:t>
      </w:r>
      <w:r>
        <w:br/>
      </w:r>
      <w:r>
        <w:rPr>
          <w:rFonts w:ascii="Times New Roman"/>
          <w:b/>
          <w:i w:val="false"/>
          <w:color w:val="000000"/>
        </w:rPr>
        <w:t>
бірыңғай үйлестіру кеңесі туралы</w:t>
      </w:r>
      <w:r>
        <w:br/>
      </w:r>
      <w:r>
        <w:rPr>
          <w:rFonts w:ascii="Times New Roman"/>
          <w:b/>
          <w:i w:val="false"/>
          <w:color w:val="000000"/>
        </w:rPr>
        <w:t>
ереже</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Кәсіпкерлік мәселелері жөніндегі бірыңғай үйлестіру кеңесі (бұдан әрі - Кеңес) Қазақстан Республикасы Үкіметінің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Кеңес қызметінің мақсаты жеке кәсіпкерлікті қолдау және дамыту болып табылады.</w:t>
      </w:r>
      <w:r>
        <w:br/>
      </w:r>
      <w:r>
        <w:rPr>
          <w:rFonts w:ascii="Times New Roman"/>
          <w:b w:val="false"/>
          <w:i w:val="false"/>
          <w:color w:val="000000"/>
          <w:sz w:val="28"/>
        </w:rPr>
        <w:t>
</w:t>
      </w:r>
      <w:r>
        <w:rPr>
          <w:rFonts w:ascii="Times New Roman"/>
          <w:b w:val="false"/>
          <w:i w:val="false"/>
          <w:color w:val="000000"/>
          <w:sz w:val="28"/>
        </w:rPr>
        <w:t>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өзге де нормативтік құқықтық актілерді, сондай-ақ осы ережені басшылыққа алады.</w:t>
      </w:r>
    </w:p>
    <w:bookmarkEnd w:id="5"/>
    <w:bookmarkStart w:name="z12" w:id="6"/>
    <w:p>
      <w:pPr>
        <w:spacing w:after="0"/>
        <w:ind w:left="0"/>
        <w:jc w:val="left"/>
      </w:pPr>
      <w:r>
        <w:rPr>
          <w:rFonts w:ascii="Times New Roman"/>
          <w:b/>
          <w:i w:val="false"/>
          <w:color w:val="000000"/>
        </w:rPr>
        <w:t xml:space="preserve"> 
2. Кеңестің негізгі міндеттері мен құқықтары</w:t>
      </w:r>
    </w:p>
    <w:bookmarkEnd w:id="6"/>
    <w:bookmarkStart w:name="z13" w:id="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4-тармаққа өзгерту енгізу көзделген - ҚР Үкіметінің 2010.07.13 № 711 Қаулысымен (жариялануға жатпайды).</w:t>
      </w:r>
      <w:r>
        <w:br/>
      </w:r>
      <w:r>
        <w:rPr>
          <w:rFonts w:ascii="Times New Roman"/>
          <w:b w:val="false"/>
          <w:i w:val="false"/>
          <w:color w:val="000000"/>
          <w:sz w:val="28"/>
        </w:rPr>
        <w:t>
      4. Кеңестің негізгі міндеттері:</w:t>
      </w:r>
      <w:r>
        <w:br/>
      </w:r>
      <w:r>
        <w:rPr>
          <w:rFonts w:ascii="Times New Roman"/>
          <w:b w:val="false"/>
          <w:i w:val="false"/>
          <w:color w:val="000000"/>
          <w:sz w:val="28"/>
        </w:rPr>
        <w:t>
</w:t>
      </w:r>
      <w:r>
        <w:rPr>
          <w:rFonts w:ascii="Times New Roman"/>
          <w:b w:val="false"/>
          <w:i w:val="false"/>
          <w:color w:val="000000"/>
          <w:sz w:val="28"/>
        </w:rPr>
        <w:t>
      1) шағын және орта кәсіпкерлік үшін әкімшілік кедергілерді жою және бизнес-ахуалды жақсарту:</w:t>
      </w:r>
      <w:r>
        <w:br/>
      </w:r>
      <w:r>
        <w:rPr>
          <w:rFonts w:ascii="Times New Roman"/>
          <w:b w:val="false"/>
          <w:i w:val="false"/>
          <w:color w:val="000000"/>
          <w:sz w:val="28"/>
        </w:rPr>
        <w:t>
      - лицензиялау-рұқсат беру жүйесін жетілдіру және оңтайландыру, е-лицензиалауды енгізу;</w:t>
      </w:r>
      <w:r>
        <w:br/>
      </w:r>
      <w:r>
        <w:rPr>
          <w:rFonts w:ascii="Times New Roman"/>
          <w:b w:val="false"/>
          <w:i w:val="false"/>
          <w:color w:val="000000"/>
          <w:sz w:val="28"/>
        </w:rPr>
        <w:t>
      - шағын және орта кәсіпкерлікті тексерулерді қысқарту және реттеу мақсатында бақылаушы органдардың қызметін оңтайландыру, тәуекелдерді бағалау жүйесін енгізу;</w:t>
      </w:r>
      <w:r>
        <w:br/>
      </w:r>
      <w:r>
        <w:rPr>
          <w:rFonts w:ascii="Times New Roman"/>
          <w:b w:val="false"/>
          <w:i w:val="false"/>
          <w:color w:val="000000"/>
          <w:sz w:val="28"/>
        </w:rPr>
        <w:t>
      - шағын және орта кәсіпкерліктің мүдделерін қозғайтын нормативтік құқықтық актілердің жобаларын қабылдау;</w:t>
      </w:r>
      <w:r>
        <w:br/>
      </w:r>
      <w:r>
        <w:rPr>
          <w:rFonts w:ascii="Times New Roman"/>
          <w:b w:val="false"/>
          <w:i w:val="false"/>
          <w:color w:val="000000"/>
          <w:sz w:val="28"/>
        </w:rPr>
        <w:t>
      - «Doing Business» (бизнесті жүргізу жеңілдігі) Дүниежүзілік Банкінің есебінде ұсынылған көрсеткіштерді жақсарту;</w:t>
      </w:r>
      <w:r>
        <w:br/>
      </w:r>
      <w:r>
        <w:rPr>
          <w:rFonts w:ascii="Times New Roman"/>
          <w:b w:val="false"/>
          <w:i w:val="false"/>
          <w:color w:val="000000"/>
          <w:sz w:val="28"/>
        </w:rPr>
        <w:t>
</w:t>
      </w:r>
      <w:r>
        <w:rPr>
          <w:rFonts w:ascii="Times New Roman"/>
          <w:b w:val="false"/>
          <w:i w:val="false"/>
          <w:color w:val="000000"/>
          <w:sz w:val="28"/>
        </w:rPr>
        <w:t>
      2) «Бизнестің жол картасы - 2020» бағдарламасын іске асыру;</w:t>
      </w:r>
      <w:r>
        <w:br/>
      </w:r>
      <w:r>
        <w:rPr>
          <w:rFonts w:ascii="Times New Roman"/>
          <w:b w:val="false"/>
          <w:i w:val="false"/>
          <w:color w:val="000000"/>
          <w:sz w:val="28"/>
        </w:rPr>
        <w:t>
</w:t>
      </w:r>
      <w:r>
        <w:rPr>
          <w:rFonts w:ascii="Times New Roman"/>
          <w:b w:val="false"/>
          <w:i w:val="false"/>
          <w:color w:val="000000"/>
          <w:sz w:val="28"/>
        </w:rPr>
        <w:t>
      3) кәсіпкерлікті дамытуға және оларды ресурстық қамтамасыз етуге байланысты республикалық және жергілікті бағдарламаларды үйлестіру;</w:t>
      </w:r>
      <w:r>
        <w:br/>
      </w:r>
      <w:r>
        <w:rPr>
          <w:rFonts w:ascii="Times New Roman"/>
          <w:b w:val="false"/>
          <w:i w:val="false"/>
          <w:color w:val="000000"/>
          <w:sz w:val="28"/>
        </w:rPr>
        <w:t>
</w:t>
      </w:r>
      <w:r>
        <w:rPr>
          <w:rFonts w:ascii="Times New Roman"/>
          <w:b w:val="false"/>
          <w:i w:val="false"/>
          <w:color w:val="000000"/>
          <w:sz w:val="28"/>
        </w:rPr>
        <w:t>
      4) кәсіпкерлікті қорғау және кәсіпкерлік саласындағы қылмыстық, әкімшілік заңнаманы жетілдіру;</w:t>
      </w:r>
      <w:r>
        <w:br/>
      </w:r>
      <w:r>
        <w:rPr>
          <w:rFonts w:ascii="Times New Roman"/>
          <w:b w:val="false"/>
          <w:i w:val="false"/>
          <w:color w:val="000000"/>
          <w:sz w:val="28"/>
        </w:rPr>
        <w:t>
</w:t>
      </w:r>
      <w:r>
        <w:rPr>
          <w:rFonts w:ascii="Times New Roman"/>
          <w:b w:val="false"/>
          <w:i w:val="false"/>
          <w:color w:val="000000"/>
          <w:sz w:val="28"/>
        </w:rPr>
        <w:t>
      5) кәсіпкерлік саласындағы экономикалық саясат мәселелері жөнінде ұсыныстар әзірлеу болып табылады.</w:t>
      </w:r>
      <w:r>
        <w:br/>
      </w:r>
      <w:r>
        <w:rPr>
          <w:rFonts w:ascii="Times New Roman"/>
          <w:b w:val="false"/>
          <w:i w:val="false"/>
          <w:color w:val="000000"/>
          <w:sz w:val="28"/>
        </w:rPr>
        <w:t>
</w:t>
      </w:r>
      <w:r>
        <w:rPr>
          <w:rFonts w:ascii="Times New Roman"/>
          <w:b w:val="false"/>
          <w:i w:val="false"/>
          <w:color w:val="000000"/>
          <w:sz w:val="28"/>
        </w:rPr>
        <w:t>
      5. Кеңес өзіне жүктелген міндеттерді жүзеге асыру үшін өз құзыреті шегінде:</w:t>
      </w:r>
      <w:r>
        <w:br/>
      </w:r>
      <w:r>
        <w:rPr>
          <w:rFonts w:ascii="Times New Roman"/>
          <w:b w:val="false"/>
          <w:i w:val="false"/>
          <w:color w:val="000000"/>
          <w:sz w:val="28"/>
        </w:rPr>
        <w:t>
</w:t>
      </w:r>
      <w:r>
        <w:rPr>
          <w:rFonts w:ascii="Times New Roman"/>
          <w:b w:val="false"/>
          <w:i w:val="false"/>
          <w:color w:val="000000"/>
          <w:sz w:val="28"/>
        </w:rPr>
        <w:t>
      1) шағын және орта кәсіпкерлік саласындағы мемлекеттік органдармен, республикалық, облыстық және салалық бірлестіктермен өзара іс-қимыл жасауға;</w:t>
      </w:r>
      <w:r>
        <w:br/>
      </w:r>
      <w:r>
        <w:rPr>
          <w:rFonts w:ascii="Times New Roman"/>
          <w:b w:val="false"/>
          <w:i w:val="false"/>
          <w:color w:val="000000"/>
          <w:sz w:val="28"/>
        </w:rPr>
        <w:t>
</w:t>
      </w:r>
      <w:r>
        <w:rPr>
          <w:rFonts w:ascii="Times New Roman"/>
          <w:b w:val="false"/>
          <w:i w:val="false"/>
          <w:color w:val="000000"/>
          <w:sz w:val="28"/>
        </w:rPr>
        <w:t>
      2) сараптамалар мен консультациялар жүргізу үшін мемлекеттік органдар мен ұйымдардың тиісті бейіндегі мамандарын, отандық және шетелдік сарапшыларды тартуға, сондай-ақ ведомствоаралық үйлестіру үшін жұмыс топтарын (штабтар) ұйымдастыруға;</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мемлекеттік органдар мен ұйымдардан Кеңестің құзыретіне кіретін мәселелер бойынша ақпарат сұратуға және алуға құқылы.</w:t>
      </w:r>
    </w:p>
    <w:bookmarkEnd w:id="7"/>
    <w:bookmarkStart w:name="z23" w:id="8"/>
    <w:p>
      <w:pPr>
        <w:spacing w:after="0"/>
        <w:ind w:left="0"/>
        <w:jc w:val="left"/>
      </w:pPr>
      <w:r>
        <w:rPr>
          <w:rFonts w:ascii="Times New Roman"/>
          <w:b/>
          <w:i w:val="false"/>
          <w:color w:val="000000"/>
        </w:rPr>
        <w:t xml:space="preserve"> 
3. Кеңестің қызметін ұйымдастыру</w:t>
      </w:r>
    </w:p>
    <w:bookmarkEnd w:id="8"/>
    <w:bookmarkStart w:name="z24" w:id="9"/>
    <w:p>
      <w:pPr>
        <w:spacing w:after="0"/>
        <w:ind w:left="0"/>
        <w:jc w:val="both"/>
      </w:pPr>
      <w:r>
        <w:rPr>
          <w:rFonts w:ascii="Times New Roman"/>
          <w:b w:val="false"/>
          <w:i w:val="false"/>
          <w:color w:val="000000"/>
          <w:sz w:val="28"/>
        </w:rPr>
        <w:t>
      6. Кеңесті төраға - Қазақстан Республикасының Премьер-Министрі басқарады, ол оның қызметіне басшылық етеді, отырыстарында төрағалық етеді, оның жұмысын жоспарлайды, оның шешімдерінің іске асырылуын жалпы бақылауды жүзеге асырады.</w:t>
      </w:r>
      <w:r>
        <w:br/>
      </w:r>
      <w:r>
        <w:rPr>
          <w:rFonts w:ascii="Times New Roman"/>
          <w:b w:val="false"/>
          <w:i w:val="false"/>
          <w:color w:val="000000"/>
          <w:sz w:val="28"/>
        </w:rPr>
        <w:t>
      Төраға болмаған уақытта оның функцияларын Кеңес төрағасының орынбасарларының бірі орындайды.</w:t>
      </w:r>
      <w:r>
        <w:br/>
      </w:r>
      <w:r>
        <w:rPr>
          <w:rFonts w:ascii="Times New Roman"/>
          <w:b w:val="false"/>
          <w:i w:val="false"/>
          <w:color w:val="000000"/>
          <w:sz w:val="28"/>
        </w:rPr>
        <w:t>
</w:t>
      </w:r>
      <w:r>
        <w:rPr>
          <w:rFonts w:ascii="Times New Roman"/>
          <w:b w:val="false"/>
          <w:i w:val="false"/>
          <w:color w:val="000000"/>
          <w:sz w:val="28"/>
        </w:rPr>
        <w:t>
      7. Қазақстан Республикасы Өңірлік даму министрлігі Кеңестің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Кеңестің жұмыс органы Кеңестің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Кеңестің отырысы өткізілгенге дейін үш жұмыс күні қалғанда хаттама жобасымен қоса Кеңестің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Кеңестің жұмыс органы: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Кеңестің шешімдерін орындауды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3) Кеңес мүшелерінің және оның қызметіне тартылған мамандардың жұмысын үйлестіреді.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Кеңес отырысы өткізілгеннен кейін Кеңес хатшысы хаттама ресімдейді. Хатшы Кеңес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Кеңес отырыстарында қаралатын мәселелердің тізбесі қажеттілігіне қарай жасалады.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Кеңестің отырысын төраға өз бастамасы бойынша, Кеңес төрағасы орынбасарының бастамасы бойынша не Кеңес мүшесінің бастамасы бойынша Кеңеске қарауға ұсынылатын материалдар негізінде шақырады.</w:t>
      </w:r>
      <w:r>
        <w:br/>
      </w:r>
      <w:r>
        <w:rPr>
          <w:rFonts w:ascii="Times New Roman"/>
          <w:b w:val="false"/>
          <w:i w:val="false"/>
          <w:color w:val="000000"/>
          <w:sz w:val="28"/>
        </w:rPr>
        <w:t>
</w:t>
      </w:r>
      <w:r>
        <w:rPr>
          <w:rFonts w:ascii="Times New Roman"/>
          <w:b w:val="false"/>
          <w:i w:val="false"/>
          <w:color w:val="000000"/>
          <w:sz w:val="28"/>
        </w:rPr>
        <w:t>
      13. Кеңестің шешімдері ашық дауыс беру арқылы қабылданады және оларға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Кеңес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xml:space="preserve">
      Кеңестің отырыстарын өткізу нәтижелері бойынша және дауыс беру парақтары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Кеңестің хатшысы қабылданған шешімнің нақтыланған редакциясы бар дауыс беру парағын Кеңес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Кеңестің шешімі ұсынымдық сипатқа ие.</w:t>
      </w:r>
      <w:r>
        <w:br/>
      </w:r>
      <w:r>
        <w:rPr>
          <w:rFonts w:ascii="Times New Roman"/>
          <w:b w:val="false"/>
          <w:i w:val="false"/>
          <w:color w:val="000000"/>
          <w:sz w:val="28"/>
        </w:rPr>
        <w:t>
</w:t>
      </w:r>
      <w:r>
        <w:rPr>
          <w:rFonts w:ascii="Times New Roman"/>
          <w:b w:val="false"/>
          <w:i w:val="false"/>
          <w:color w:val="000000"/>
          <w:sz w:val="28"/>
        </w:rPr>
        <w:t>
      15. Дауыс беру парақтарымен қоса, Кеңес материалдары мен хаттамалық шешімдерін есепке алуды және сақтауды Кеңестің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Кеңестің отырыстары айына кемінде бір рет өткізіледі және егер оларға оның мүшелерінің жалпы санының кемінде жартысы қатысса, заңды болып саналады. Шұғыл шешім қабылдау қажет болған жағдайда, төрағаның шақыруымен Кеңестің кезектен тыс отырысы өткізілуі мүмкін.</w:t>
      </w:r>
    </w:p>
    <w:bookmarkEnd w:id="9"/>
    <w:bookmarkStart w:name="z38" w:id="10"/>
    <w:p>
      <w:pPr>
        <w:spacing w:after="0"/>
        <w:ind w:left="0"/>
        <w:jc w:val="left"/>
      </w:pPr>
      <w:r>
        <w:rPr>
          <w:rFonts w:ascii="Times New Roman"/>
          <w:b/>
          <w:i w:val="false"/>
          <w:color w:val="000000"/>
        </w:rPr>
        <w:t xml:space="preserve"> 
4. Кеңестің қызметін тоқтату</w:t>
      </w:r>
    </w:p>
    <w:bookmarkEnd w:id="10"/>
    <w:bookmarkStart w:name="z39" w:id="11"/>
    <w:p>
      <w:pPr>
        <w:spacing w:after="0"/>
        <w:ind w:left="0"/>
        <w:jc w:val="both"/>
      </w:pPr>
      <w:r>
        <w:rPr>
          <w:rFonts w:ascii="Times New Roman"/>
          <w:b w:val="false"/>
          <w:i w:val="false"/>
          <w:color w:val="000000"/>
          <w:sz w:val="28"/>
        </w:rPr>
        <w:t>
      17. Қазақстан Республикасы Үкіметінің шешімі Кеңестің қызметін тоқтату үшін негіз болып табылады.</w:t>
      </w:r>
    </w:p>
    <w:bookmarkEnd w:id="11"/>
    <w:bookmarkStart w:name="z4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xml:space="preserve">
№ 308 қаулысына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Қазақстан Республикасы Үкіметінің кейбір</w:t>
      </w:r>
      <w:r>
        <w:br/>
      </w:r>
      <w:r>
        <w:rPr>
          <w:rFonts w:ascii="Times New Roman"/>
          <w:b/>
          <w:i w:val="false"/>
          <w:color w:val="000000"/>
        </w:rPr>
        <w:t>
күші жойылған шешімдерінің тізбесі</w:t>
      </w:r>
    </w:p>
    <w:bookmarkStart w:name="z41" w:id="13"/>
    <w:p>
      <w:pPr>
        <w:spacing w:after="0"/>
        <w:ind w:left="0"/>
        <w:jc w:val="both"/>
      </w:pPr>
      <w:r>
        <w:rPr>
          <w:rFonts w:ascii="Times New Roman"/>
          <w:b w:val="false"/>
          <w:i w:val="false"/>
          <w:color w:val="000000"/>
          <w:sz w:val="28"/>
        </w:rPr>
        <w:t>
      1. «Шағын және орта бизнес үшін әкімшілік кедергілерді жою және бизнес ахуалды жақсарту жөнінде комиссия құру туралы» Қазақстан Республикасы Үкіметінің 2008 жылғы 18 наурыздағы № 259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«Дағдарысқа қарсы кеңес құру туралы» Қазақстан Республикасы Үкіметінің 2009 жылғы 10 наурыздағы № 275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10 наурыздағы № 275 қаулысына өзгерістер енгізу туралы» Қазақстан Республикасы Үкіметінің 2009 жылғы 17 сәуірдегі № 539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2007 жылғы 30 маусымдағы № 552 және 2009 жылғы 10 наурыздағы № 275 қаулыларына өзгерістер енгізу туралы» Қазақстан Республикасы Үкіметінің 2009 жылғы 23 шілдедегі № 1123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34, 322-құжат).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