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843e" w14:textId="8c6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№ 1039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«Мақсатқа қол жеткізу және қойылған міндеттерді іске асыру тетіктері»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«Елдің ипотекалық нарығындағы тұрақтылықты, үлескерлердің құқықтарын қорғауды және құрылыс объектілерін аяқтауды қамтамасыз ету» деген 3-кіші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2-кезеңде: 2008 жыл: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2-тетіктің бірінші абзацы «әкімдіктер» деген сөзден кейін «кейіннен көрсетілген объектілерде үлескерге бір ғана пәтер бере отырып, құрылысты аяқтау шартымен»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және Алматы қалаларының әкімдері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