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72dcc" w14:textId="9472d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Мұхамеджан Қаратаевтың туғанына 100 жыл толуын және Григорий Николаевич Потаниннің туғанына 175 жыл толуын дайындау және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9 наурыздағы № 179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«Мерейтойлар мен атаулы күндерді мерекелеу туралы» Қазақстан Республикасы Үкіметінің 1999 жылы 28 қыркүйектегі № 1465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Қазақстанның әдебиет қайраткері Мұхамеджан Қаратаевтың туғанына 100 жыл толуын және Қазақстанның этнограф-ғалымы, публицисі, зерттеушісі Григорий Николаевич Потаниннің туғанына 175 жыл толуын дайындау және өткізу жөніндегі іс-шаралар жоспарлары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«2009 - 2011 жылдары республикалық деңгейде өткізілетін мерейтойлар мен атаулы күндердің тізбесі туралы» Қазақстан Республикасы Премьер-Министрінің 2009 жылғы 4 наурыздағы № 31-ө 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өкіммен бекітілген 2009 - 2011 жылдары республикалық деңгейде өткізілетін мерейтойлар мен атаулы күндердің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8-1-жолмен толықтырылсын: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4433"/>
        <w:gridCol w:w="2773"/>
        <w:gridCol w:w="2773"/>
        <w:gridCol w:w="2773"/>
      </w:tblGrid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8-1.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Мұхамеджан Қаратаевтың 100 жылдығы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МАМ, БҒМ, Алматы қаласының әкімі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3.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179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Қазақстанның әдебиет қайраткері Мұхамеджан Қаратаевтың</w:t>
      </w:r>
      <w:r>
        <w:br/>
      </w:r>
      <w:r>
        <w:rPr>
          <w:rFonts w:ascii="Times New Roman"/>
          <w:b/>
          <w:i w:val="false"/>
          <w:color w:val="000000"/>
        </w:rPr>
        <w:t>
туғанына 100 жыл толуын дайындау және өткізу жөніндегі</w:t>
      </w:r>
      <w:r>
        <w:br/>
      </w:r>
      <w:r>
        <w:rPr>
          <w:rFonts w:ascii="Times New Roman"/>
          <w:b/>
          <w:i w:val="false"/>
          <w:color w:val="000000"/>
        </w:rPr>
        <w:t>
іс-шаралар жоспары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Жоспарға өзгерту енгізілді - ҚР Үкіметінің 2010.07.19 </w:t>
      </w:r>
      <w:r>
        <w:rPr>
          <w:rFonts w:ascii="Times New Roman"/>
          <w:b w:val="false"/>
          <w:i w:val="false"/>
          <w:color w:val="ff0000"/>
          <w:sz w:val="28"/>
        </w:rPr>
        <w:t>N 733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2993"/>
        <w:gridCol w:w="2613"/>
        <w:gridCol w:w="1953"/>
        <w:gridCol w:w="2373"/>
        <w:gridCol w:w="217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Іс-шараның атауы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Болжамды шығыстар (мың теңге)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Мұхамеджан Қаратаевтың туғанына 100 жыл толуына арналған кітаптар басып шығару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және ақпарат министрлігі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 бойы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 «Әдебиеттің әлеуметтік маңызды түрлерін басып шығару» республикалық бюджеттік бағдарламасы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2999,36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Мұхамеджан Қаратаев туралы деректі фильм жасау және оны телеарналарда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және ақпарат министрлігі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 бойы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 «Мемлекеттік ақпараттық саясатты жүргізу» республикалық бюджеттік бағдарламасы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Салтанатты жиналыс және Қазақстанның өнер шеберлерінің концертін өткізу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қаласының әкімі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тамыз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«Еске алу кеші» атты концерт ұйымдастыру және өткізу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министрлігі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қазан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«Әлеуметтік маңызды және мәдени іс-шараларды өткізу» республикалық бюджеттік бағдарламасы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3347,414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«Академик Мұхамеджан Қаратаев және XX ғасыр әдебиеттану ғылымы» атты ғылыми-теориялық конференция дайындау және өткізу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желтоқсан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тыс қаражат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7946,774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тыс қаражат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179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Қазақстанның этнограф-ғалымы, публицисі, зерттеушісі Григорий</w:t>
      </w:r>
      <w:r>
        <w:br/>
      </w:r>
      <w:r>
        <w:rPr>
          <w:rFonts w:ascii="Times New Roman"/>
          <w:b/>
          <w:i w:val="false"/>
          <w:color w:val="000000"/>
        </w:rPr>
        <w:t>
Николаевич Потаниннің туғанына 175 жыл толуын дайындау және</w:t>
      </w:r>
      <w:r>
        <w:br/>
      </w:r>
      <w:r>
        <w:rPr>
          <w:rFonts w:ascii="Times New Roman"/>
          <w:b/>
          <w:i w:val="false"/>
          <w:color w:val="000000"/>
        </w:rPr>
        <w:t>
өткізу жөніндегі іс-шаралар жоспары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Жоспарға өзгерту енгізілді - ҚР Үкіметінің 2010.07.19 </w:t>
      </w:r>
      <w:r>
        <w:rPr>
          <w:rFonts w:ascii="Times New Roman"/>
          <w:b w:val="false"/>
          <w:i w:val="false"/>
          <w:color w:val="ff0000"/>
          <w:sz w:val="28"/>
        </w:rPr>
        <w:t>N 733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3493"/>
        <w:gridCol w:w="2473"/>
        <w:gridCol w:w="2133"/>
        <w:gridCol w:w="2253"/>
        <w:gridCol w:w="177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 атауы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Болжамды шығыстар (мың теңге)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«Географиялық қоғам бөлімшесінің жазбаларындағы Г.Н. Потаниннің мақалалары» тақырыбына көрме (ретро-шолу) өткізу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шілде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қаласында Г.Н. Потаниннің барельефін дайындау және оны Тарихи өлкетану мұражайы ғимаратының алдына орнату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облысының әкімі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қыркүйек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«Г.Н. Потанин және Ш. Уәлиханов: өмірдей ұзақ саяхат» тақырыбына көрме өткізу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қыркүйек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Г.Н. Потаниннің туғанына 175 жыл толуына арналған салтанатты кеш және көрме өткізу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министрлігі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қыркүйек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«Әлеуметтік-маңызды және мәдени іс-шаралар өткізу» республикаық бюджеттік бағдарламасы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2605,2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«Г.Н. Потанин. Қордың құжаттық коллекциясы» көрмесін ұйымдастыру және өткізу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облысының әкімі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қазан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Г.Н. Потаниннің 175 жылдығына арналған халықаралық конференция ұйымдастыру және өткізу. Конференцияның қорытындылары бойынша материалдар жинағын басып шығару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облысының әкімі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қазан-қараша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Г.Н. Потаниннің таңдамалы шығармалары жинағын басып шығару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облысының әкімі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қараша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