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0941" w14:textId="dbc0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6 мамырдағы № 384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2010/2011 оқу жылына арналған мемлекеттік білім беру тапсырысын бекіту туралы» Қазақстан Республикасы Үкіметінің 2010 жылғы 6 мамырдағы № 384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 (Қазақстан Республикасының ПҮАЖ-ы, 2010 ж.; № 32, 256-құжат):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жоғары білімі бар мамандар даярлауға 2010/2011 оқу жылына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«5В050000» және «5В070000» деген жолдардың 9 және 10-бағандарындағы 158,1 және 316,3 деген сандар тиісінше 211,9 және 423,9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қыркүйектен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