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64d8" w14:textId="6bb6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2011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2011 жылға арналған квота республиканың экономикалық белсенді халқына шаққанда 0,85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