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777" w14:textId="7ffd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Ш.Есенов атындағы Каспий мемлекеттік технологиялар және инжиниринг университетінде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қорғанысты және Қарулы Күштері туралы» Қазақстан Республикасының 2005 жылғы 7 қаңтардағы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«Ш. Есенов атындағы Каспий мемлекеттік технологиялар және инжиниринг университеті» республикалық мемлекеттік қазыналық кәсіпорны студенттерінің қатарынан Қазақстан Республикасының Қарулы Күштері үшін запастағы офицерлерді даярлау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 «Ш. Есенов атындағы Каспий мемлекеттік технологиялар және инжиниринг университеті» республикалық мемлекеттік қазыналық кәсіпорнында оқу орнының қаражаты мен штат саны шегінде әскери кафедра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Қорғаныс министрлігімен бірлесіп, осы қаулыны іске асыру жөнінде заңнамада көзделген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