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40e" w14:textId="f38b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145 Қаулысы. Күші жойылды - Қазақстан Республикасы Үкіметінің 2023 жылғы 20 маусымдағы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20.06.2023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Агроенеркәсіптік кешенді және ауылдық аумақтарды дамытуды мемлекеттік реттеу туралы" 2005 жылғы 8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маңызы бар азық-түлік тауарларының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27.03.017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Тауардың 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Асханалық сәбіз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