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6964" w14:textId="3bc6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Чех Республикасының Үкіметі арасындағы Қазақстан Республикасының дипломаттық паспорттарының иелерін және Чех Республикасының дипломаттық паспорттарының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23 желтоқсандағы № 1408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Чех Республикасының Үкіметі арасындағы Қазақстан Республикасының дипломаттық паспорттарының иелерін және Чех Республикасының дипломаттық паспорттарының иелерін визалық талаптардан босату туралы келісімнің жобасы мақұлдансын.</w:t>
      </w:r>
      <w:r>
        <w:br/>
      </w:r>
      <w:r>
        <w:rPr>
          <w:rFonts w:ascii="Times New Roman"/>
          <w:b w:val="false"/>
          <w:i w:val="false"/>
          <w:color w:val="000000"/>
          <w:sz w:val="28"/>
        </w:rPr>
        <w:t>
      2. Қазақстан Республикасы Сыртқы істер министрлігінің жауапты хатшысы Рәпіл Сейітханұлы Жошыбаевқа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Чех Республикасының Үкіметі арасындағы Қазақстан Республикасының дипломаттық паспорттарының иелерін және Чех Республикасының дипломаттық паспорттарының иелерін визалық талаптардан босату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 1408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Үкіметі мен Чех Республикасының</w:t>
      </w:r>
      <w:r>
        <w:br/>
      </w:r>
      <w:r>
        <w:rPr>
          <w:rFonts w:ascii="Times New Roman"/>
          <w:b/>
          <w:i w:val="false"/>
          <w:color w:val="000000"/>
        </w:rPr>
        <w:t>
Үкіметі арасындағы Қазақстан Республикасының дипломаттық</w:t>
      </w:r>
      <w:r>
        <w:br/>
      </w:r>
      <w:r>
        <w:rPr>
          <w:rFonts w:ascii="Times New Roman"/>
          <w:b/>
          <w:i w:val="false"/>
          <w:color w:val="000000"/>
        </w:rPr>
        <w:t>
паспорттарының иелерін және Чех Республикасының дипломаттық</w:t>
      </w:r>
      <w:r>
        <w:br/>
      </w:r>
      <w:r>
        <w:rPr>
          <w:rFonts w:ascii="Times New Roman"/>
          <w:b/>
          <w:i w:val="false"/>
          <w:color w:val="000000"/>
        </w:rPr>
        <w:t>
паспорттарының иелерін визалық талаптардан босату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Чех Республикасының Үкіметі (бұдан әрі - «Тараптар» деп аталатындар),</w:t>
      </w:r>
      <w:r>
        <w:br/>
      </w:r>
      <w:r>
        <w:rPr>
          <w:rFonts w:ascii="Times New Roman"/>
          <w:b w:val="false"/>
          <w:i w:val="false"/>
          <w:color w:val="000000"/>
          <w:sz w:val="28"/>
        </w:rPr>
        <w:t>
      екі мемлекет арасындағы достық қарым-қатынастарды нығайтуға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Қазақстан Республикасының азаматтары, жарамды дипломаттық паспорттардың иелері 1985 жылғы 14 маусымдағы Шенген Келісімін іске асыру туралы 1990 жылғы 19 маусымдағы Конвенцияның Уағдаласушы Тараптары мемлекеттерінің аумағына алғаш кірген күнінен бастап кез келген алты ай мерзім ішінде үш (3) айдан аспайтын кезеңге Чех Республикасының аумағына визасыз келе алады, онда бола алады және транзитпен өте алады. Чех Республикасының аумағында болу кезеңі Қазақстан Республикасы азаматтарының 1985 жылғы 14 маусымдағы Шенген Келісімін іске асыру туралы 1990 жылғы 19 маусымдағы Конвенциясының Уағдаласушы Тараптарының басқа мемлекеттерінің аумағында болған кезеңін де қамтиды.</w:t>
      </w:r>
      <w:r>
        <w:br/>
      </w:r>
      <w:r>
        <w:rPr>
          <w:rFonts w:ascii="Times New Roman"/>
          <w:b w:val="false"/>
          <w:i w:val="false"/>
          <w:color w:val="000000"/>
          <w:sz w:val="28"/>
        </w:rPr>
        <w:t>
      2. Чех Республикасының азаматтары, жарамды дипломаттық паспорттардың иелері Қазақстан Республикасының аумағына алғаш кірген күнінен бастап кез келген алты ай мерзім ішінде үш (3) айдан аспайтын кезеңге Қазақстан Республикасының аумағына визасыз келе алады, онда бола алады және транзитпен өте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Тараптардың әрқайсысы мемлекетінің азаматтары екінші Тарап мемлекетінің аумағындағы бір Тарап мемлекетінің дипломатиялық өкілдіктерінің немесе консулдық мекемелерінің қызметкерлері болып табылатын, 1-бапқа сәйкес екінші Тарап мемлекетінің аумағына визасыз келуге және кетуге құқығы бар жарамды дипломаттық паспорттардың иелері болу мемлекетінің ұлттық заңнамасына сәйкес аккредиттелу және 1-бапта көзделген мерзімнен артық болмау міндеттемелерінен босатылмайды, қажет болған жағдайда, қабылдаушы мемлекеттің ұлттық заңнамасына сәйкес тіркелуі және тұруға ықтиярхат алуға өтініш беруі қажет.</w:t>
      </w:r>
      <w:r>
        <w:br/>
      </w:r>
      <w:r>
        <w:rPr>
          <w:rFonts w:ascii="Times New Roman"/>
          <w:b w:val="false"/>
          <w:i w:val="false"/>
          <w:color w:val="000000"/>
          <w:sz w:val="28"/>
        </w:rPr>
        <w:t>
      2. Осы баптың 1-тармағы тиісті Тараптар мемлекеттерінің азаматтары және жарамды дипломаттық паспорттардың иелері болып табылатын осы тармақта көрсетілген тұлғалардың бірге тұратын отбасы мүшелеріне де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1 және 2-баптарында көрсетілген тұлғалар халықаралық қатынастар үшін ашық шекара қиылысындағы барлық пункттер арқылы екінші Тарап мемлекетінің аумағына келе 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Келісімнің 1 және 2-баптарында көрсетілген тұлғалар өздерінің дипломатиялық артықшылықтары мен иммунитеттеріне нұқсан келтірместен, өзі болған уақытта екінші Тарап мемлекетінің ұлттық заңнамасын сақтауға міндетті.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әрқайсысы өзінің мемлекеті аумағында болуы қолайсыз деп танылған осы Келісімнің 1 және 2-баптарында көрсетілген екінші Тарап мемлекеті азаматтарының келуінен бас тарту немесе болу мерзімін қысқарту құқығын өздерінде сақтайды.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Тараптардың әрқайсысы ұлттық қауіпсіздікті, қоғамдық тәртіп пен тұрғындардың денсаулығын қорғауды қамтамасыз ету мақсатында немесе басқа да кез келген маңызды себептер бойынша осы Келісімнің қолданысын уақытша, толық немесе ішінара тоқтата тұру құқығын өзінде қалдырады.</w:t>
      </w:r>
      <w:r>
        <w:br/>
      </w:r>
      <w:r>
        <w:rPr>
          <w:rFonts w:ascii="Times New Roman"/>
          <w:b w:val="false"/>
          <w:i w:val="false"/>
          <w:color w:val="000000"/>
          <w:sz w:val="28"/>
        </w:rPr>
        <w:t>
      2. Тараптар осы баптың 1-тармағына сәйкес осындай шараларды енгізгендігі немесе тоқтатқаны туралы, мұндай шаралар күшіне енгенге дейін жетпіс екі (72) сағаттан кешіктермей дипломатиялық арналар арқылы жазбаша хабарлама жіберу арқылы бір-бірін хабардар 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Тараптар дипломатиялық арналар арқылы осы Келісімнің 1-бабында көрсетілген өздерінің дипломаттық паспорттарының үлгілерімен алмасады.</w:t>
      </w:r>
      <w:r>
        <w:br/>
      </w:r>
      <w:r>
        <w:rPr>
          <w:rFonts w:ascii="Times New Roman"/>
          <w:b w:val="false"/>
          <w:i w:val="false"/>
          <w:color w:val="000000"/>
          <w:sz w:val="28"/>
        </w:rPr>
        <w:t>
      2. Осы Келісімнің 1-бабында көрсетілген жарамды дипломаттық паспорттарды өзгерткен жағдайда, Тараптар олардың жаңа немесе өзгертілген дипломаттық паспорттардың үлгілерін толық сипаттамасымен қоса, қолданысқа енгізгенге дейін отыз (30) күннен кешіктірмей дипломатиялық арналар арқылы жібереді.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жеке хаттамалармен ресімделетін өзгерістер енгізуі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мен даулар Тараптар арасындағы консультациялар немесе келіссөздер арқылы шешіледі.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отыз (30) күн өткен соң күшіне енеді.</w:t>
      </w:r>
      <w:r>
        <w:br/>
      </w:r>
      <w:r>
        <w:rPr>
          <w:rFonts w:ascii="Times New Roman"/>
          <w:b w:val="false"/>
          <w:i w:val="false"/>
          <w:color w:val="000000"/>
          <w:sz w:val="28"/>
        </w:rPr>
        <w:t>
      Тараптардың әрқайсысы кез келген уақытта екінші Тарапқа дипломатиялық арналар арқылы жазбаша хабарлама жіберу жолымен осы Келісімнің қолданысын тоқтата алады. Мұндай жағдайда осы Келісім екінші Тарап осындай хабарламаны алғаннан кейін алпыс (60) күн ішінде күшінде қалады.</w:t>
      </w:r>
    </w:p>
    <w:p>
      <w:pPr>
        <w:spacing w:after="0"/>
        <w:ind w:left="0"/>
        <w:jc w:val="both"/>
      </w:pPr>
      <w:r>
        <w:rPr>
          <w:rFonts w:ascii="Times New Roman"/>
          <w:b w:val="false"/>
          <w:i w:val="false"/>
          <w:color w:val="000000"/>
          <w:sz w:val="28"/>
        </w:rPr>
        <w:t>      _________ қаласында жылғы «__» _________ әрқайсысы қазақ, чех және ағылшын тілдерінде екі данада жасалды және барлық мәтіндердің күші бірдей.</w:t>
      </w:r>
      <w:r>
        <w:br/>
      </w:r>
      <w:r>
        <w:rPr>
          <w:rFonts w:ascii="Times New Roman"/>
          <w:b w:val="false"/>
          <w:i w:val="false"/>
          <w:color w:val="000000"/>
          <w:sz w:val="28"/>
        </w:rPr>
        <w:t>
      Осы Келісімнің ережелерін түсіндіру кезінде даулар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Чех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