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148cb" w14:textId="0014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терроризмге қарсы іс-қимыл саласындағы қызметті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2010 жылғы 22 желтоқсандағы N 1404 Қаулысы.</w:t>
      </w:r>
    </w:p>
    <w:p>
      <w:pPr>
        <w:spacing w:after="0"/>
        <w:ind w:left="0"/>
        <w:jc w:val="both"/>
      </w:pPr>
      <w:r>
        <w:rPr>
          <w:rFonts w:ascii="Times New Roman"/>
          <w:b w:val="false"/>
          <w:i w:val="false"/>
          <w:color w:val="ff0000"/>
          <w:sz w:val="28"/>
        </w:rPr>
        <w:t xml:space="preserve">
      Ескерту. Тақырып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4-бабы 3-тармағының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Республикасында терроризмге қарсы іс-қимыл саласындағы қызметті ұйымдастыру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Үкіметінің 2005 жылғы 30 наурыздағы № 284 ҚПҮ қаулысының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3"/>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w:t>
      </w:r>
      <w:r>
        <w:rPr>
          <w:rFonts w:ascii="Times New Roman"/>
          <w:b w:val="false"/>
          <w:i w:val="false"/>
          <w:color w:val="000000"/>
          <w:sz w:val="28"/>
        </w:rPr>
        <w:t xml:space="preserve"> </w:t>
      </w:r>
      <w:r>
        <w:rPr>
          <w:rFonts w:ascii="Times New Roman"/>
          <w:b w:val="false"/>
          <w:i/>
          <w:color w:val="000000"/>
          <w:sz w:val="28"/>
        </w:rPr>
        <w:t>Республикасының</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                                           К. </w:t>
      </w:r>
      <w:r>
        <w:rPr>
          <w:rFonts w:ascii="Times New Roman"/>
          <w:b w:val="false"/>
          <w:i/>
          <w:color w:val="000000"/>
          <w:sz w:val="28"/>
        </w:rPr>
        <w:t>Мәсімов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22 желтоқсандағы</w:t>
            </w:r>
            <w:r>
              <w:br/>
            </w:r>
            <w:r>
              <w:rPr>
                <w:rFonts w:ascii="Times New Roman"/>
                <w:b w:val="false"/>
                <w:i w:val="false"/>
                <w:color w:val="000000"/>
                <w:sz w:val="20"/>
              </w:rPr>
              <w:t>N 1404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Республикасында терроризмге қарсы іс-қимыл саласындағы қызметті ұйымдастыру қағидалары</w:t>
      </w:r>
    </w:p>
    <w:p>
      <w:pPr>
        <w:spacing w:after="0"/>
        <w:ind w:left="0"/>
        <w:jc w:val="both"/>
      </w:pPr>
      <w:r>
        <w:rPr>
          <w:rFonts w:ascii="Times New Roman"/>
          <w:b w:val="false"/>
          <w:i w:val="false"/>
          <w:color w:val="ff0000"/>
          <w:sz w:val="28"/>
        </w:rPr>
        <w:t xml:space="preserve">
      Ескерту. Тақырып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жаңа редакцияда - ҚР Үкіметінің 26.08.2013 </w:t>
      </w:r>
      <w:r>
        <w:rPr>
          <w:rFonts w:ascii="Times New Roman"/>
          <w:b w:val="false"/>
          <w:i w:val="false"/>
          <w:color w:val="000000"/>
          <w:sz w:val="28"/>
        </w:rPr>
        <w:t>№ 857</w:t>
      </w:r>
      <w:r>
        <w:rPr>
          <w:rFonts w:ascii="Times New Roman"/>
          <w:b w:val="false"/>
          <w:i w:val="false"/>
          <w:color w:val="000000"/>
          <w:sz w:val="28"/>
        </w:rPr>
        <w:t xml:space="preserve"> қаулысымен (алғашқы ресми жарияланғанынан кейін күнтізбелік он күн өткен соң қолданысқа енгізіледі).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ff0000"/>
          <w:sz w:val="28"/>
        </w:rPr>
        <w:t xml:space="preserve">
      Ескерту. 1-тараудың тақырыбында орыс тіліндегі мәтінге өзгеріс енгізіледі, қазақ тіліндегі мәтін өзгермейді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5"/>
    <w:p>
      <w:pPr>
        <w:spacing w:after="0"/>
        <w:ind w:left="0"/>
        <w:jc w:val="both"/>
      </w:pPr>
      <w:r>
        <w:rPr>
          <w:rFonts w:ascii="Times New Roman"/>
          <w:b w:val="false"/>
          <w:i w:val="false"/>
          <w:color w:val="000000"/>
          <w:sz w:val="28"/>
        </w:rPr>
        <w:t>
      1. Осы Қазақстан Республикасында терроризмге қарсы іс-қимыл саласындағы қызметті ұйымдастыру қағидалары Қазақстан Республикасында терроризмге қарсы іс-қимыл саласындағы қызметті ұйымдастыру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Терроризмге қарсы іс-қимыл – мемлекеттік органдар мен жергілікті өзін-өзі басқару органдарының:</w:t>
      </w:r>
    </w:p>
    <w:bookmarkEnd w:id="6"/>
    <w:bookmarkStart w:name="z9" w:id="7"/>
    <w:p>
      <w:pPr>
        <w:spacing w:after="0"/>
        <w:ind w:left="0"/>
        <w:jc w:val="both"/>
      </w:pPr>
      <w:r>
        <w:rPr>
          <w:rFonts w:ascii="Times New Roman"/>
          <w:b w:val="false"/>
          <w:i w:val="false"/>
          <w:color w:val="000000"/>
          <w:sz w:val="28"/>
        </w:rPr>
        <w:t>
      терроризм профилактикасы;</w:t>
      </w:r>
    </w:p>
    <w:bookmarkEnd w:id="7"/>
    <w:bookmarkStart w:name="z10" w:id="8"/>
    <w:p>
      <w:pPr>
        <w:spacing w:after="0"/>
        <w:ind w:left="0"/>
        <w:jc w:val="both"/>
      </w:pPr>
      <w:r>
        <w:rPr>
          <w:rFonts w:ascii="Times New Roman"/>
          <w:b w:val="false"/>
          <w:i w:val="false"/>
          <w:color w:val="000000"/>
          <w:sz w:val="28"/>
        </w:rPr>
        <w:t>
      террористік іс-әрекетті анықтау, оның жолын кесу, террористік қылмыстарды ашу және тергеу;</w:t>
      </w:r>
    </w:p>
    <w:bookmarkEnd w:id="8"/>
    <w:bookmarkStart w:name="z11" w:id="9"/>
    <w:p>
      <w:pPr>
        <w:spacing w:after="0"/>
        <w:ind w:left="0"/>
        <w:jc w:val="both"/>
      </w:pPr>
      <w:r>
        <w:rPr>
          <w:rFonts w:ascii="Times New Roman"/>
          <w:b w:val="false"/>
          <w:i w:val="false"/>
          <w:color w:val="000000"/>
          <w:sz w:val="28"/>
        </w:rPr>
        <w:t xml:space="preserve">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зардап шеккен адамдарды және оның жолын кесуге қатысқан адамдарды әлеуметтік </w:t>
      </w:r>
      <w:r>
        <w:rPr>
          <w:rFonts w:ascii="Times New Roman"/>
          <w:b w:val="false"/>
          <w:i w:val="false"/>
          <w:color w:val="000000"/>
          <w:sz w:val="28"/>
        </w:rPr>
        <w:t>оңалту</w:t>
      </w:r>
      <w:r>
        <w:rPr>
          <w:rFonts w:ascii="Times New Roman"/>
          <w:b w:val="false"/>
          <w:i w:val="false"/>
          <w:color w:val="000000"/>
          <w:sz w:val="28"/>
        </w:rPr>
        <w:t xml:space="preserve">, терроризм актісінің салдарынан зардап шеккен адамдарға моральдық және материалдық </w:t>
      </w:r>
      <w:r>
        <w:rPr>
          <w:rFonts w:ascii="Times New Roman"/>
          <w:b w:val="false"/>
          <w:i w:val="false"/>
          <w:color w:val="000000"/>
          <w:sz w:val="28"/>
        </w:rPr>
        <w:t>зиянды</w:t>
      </w:r>
      <w:r>
        <w:rPr>
          <w:rFonts w:ascii="Times New Roman"/>
          <w:b w:val="false"/>
          <w:i w:val="false"/>
          <w:color w:val="000000"/>
          <w:sz w:val="28"/>
        </w:rPr>
        <w:t xml:space="preserve"> </w:t>
      </w:r>
      <w:r>
        <w:rPr>
          <w:rFonts w:ascii="Times New Roman"/>
          <w:b w:val="false"/>
          <w:i w:val="false"/>
          <w:color w:val="000000"/>
          <w:sz w:val="28"/>
        </w:rPr>
        <w:t>өтеу</w:t>
      </w:r>
      <w:r>
        <w:rPr>
          <w:rFonts w:ascii="Times New Roman"/>
          <w:b w:val="false"/>
          <w:i w:val="false"/>
          <w:color w:val="000000"/>
          <w:sz w:val="28"/>
        </w:rPr>
        <w:t xml:space="preserve"> жолымен терроризм зардаптарын барынша азайту және (немесе) жою жөніндегі қызметі.</w:t>
      </w:r>
    </w:p>
    <w:bookmarkEnd w:id="9"/>
    <w:bookmarkStart w:name="z12" w:id="10"/>
    <w:p>
      <w:pPr>
        <w:spacing w:after="0"/>
        <w:ind w:left="0"/>
        <w:jc w:val="both"/>
      </w:pPr>
      <w:r>
        <w:rPr>
          <w:rFonts w:ascii="Times New Roman"/>
          <w:b w:val="false"/>
          <w:i w:val="false"/>
          <w:color w:val="000000"/>
          <w:sz w:val="28"/>
        </w:rPr>
        <w:t>
      3. Терроризмге қарсы іс-қимыл саласындағы қызметті үйлестіруді:</w:t>
      </w:r>
    </w:p>
    <w:bookmarkEnd w:id="10"/>
    <w:bookmarkStart w:name="z13" w:id="11"/>
    <w:p>
      <w:pPr>
        <w:spacing w:after="0"/>
        <w:ind w:left="0"/>
        <w:jc w:val="both"/>
      </w:pPr>
      <w:r>
        <w:rPr>
          <w:rFonts w:ascii="Times New Roman"/>
          <w:b w:val="false"/>
          <w:i w:val="false"/>
          <w:color w:val="000000"/>
          <w:sz w:val="28"/>
        </w:rPr>
        <w:t>
      терроризмге қарсы іс-қимыл саласындағы қызметті үйлестіру жөніндегі уәкілетті мемлекеттік органның жанынан құрылатын, тұрақты жұмыс істейтін Қазақстан Республикасы Терроризмге қарсы орталығының шеңберінде ұлттық қауіпсіздік органдары;</w:t>
      </w:r>
    </w:p>
    <w:bookmarkEnd w:id="11"/>
    <w:bookmarkStart w:name="z14" w:id="12"/>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 жанынан құрылатын терроризмге қарсы комиссиялар шеңберінде облыстардың, республикалық маңызы бар қалалардың, астананың, аудандардың (облыстық маңызы бар қалалардың) әкімдіктері жүзеге асырады.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Қажет болған кезде терроризмге қарсы іс-қимыл жөніндегі қызметке өз құзыреті шегінде өзге де мемлекеттік органдар тартылуы мүмкін.</w:t>
      </w:r>
    </w:p>
    <w:bookmarkEnd w:id="13"/>
    <w:bookmarkStart w:name="z16" w:id="14"/>
    <w:p>
      <w:pPr>
        <w:spacing w:after="0"/>
        <w:ind w:left="0"/>
        <w:jc w:val="both"/>
      </w:pPr>
      <w:r>
        <w:rPr>
          <w:rFonts w:ascii="Times New Roman"/>
          <w:b w:val="false"/>
          <w:i w:val="false"/>
          <w:color w:val="000000"/>
          <w:sz w:val="28"/>
        </w:rPr>
        <w:t>
      5. Жергілікті атқарушы органдар орталық мемлекеттік органдардың аумақтық бөлімшелерінің және жергілікті өзін-өзі басқару органдарының терроризм мен экстремизмнің профилактикасы, сондай-ақ терроризмге қарсы комиссиялар арқылы тиісті аумақтағы терроризм салдарын барынша азайту және (немесе) жою жөніндегі қызметін үйлестіреді.</w:t>
      </w:r>
    </w:p>
    <w:bookmarkEnd w:id="14"/>
    <w:bookmarkStart w:name="z17" w:id="15"/>
    <w:p>
      <w:pPr>
        <w:spacing w:after="0"/>
        <w:ind w:left="0"/>
        <w:jc w:val="both"/>
      </w:pPr>
      <w:r>
        <w:rPr>
          <w:rFonts w:ascii="Times New Roman"/>
          <w:b w:val="false"/>
          <w:i w:val="false"/>
          <w:color w:val="000000"/>
          <w:sz w:val="28"/>
        </w:rPr>
        <w:t>
      Олардың шешімдерін іске асыру үшін тиісті комиссиялардың құрамына өкілдері кіретін органдардың құқықтық актілері шығарылуы мүмкін.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6"/>
    <w:p>
      <w:pPr>
        <w:spacing w:after="0"/>
        <w:ind w:left="0"/>
        <w:jc w:val="left"/>
      </w:pPr>
      <w:r>
        <w:rPr>
          <w:rFonts w:ascii="Times New Roman"/>
          <w:b/>
          <w:i w:val="false"/>
          <w:color w:val="000000"/>
        </w:rPr>
        <w:t xml:space="preserve"> 2-тарау. Терроризм профилактикасының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17"/>
    <w:p>
      <w:pPr>
        <w:spacing w:after="0"/>
        <w:ind w:left="0"/>
        <w:jc w:val="both"/>
      </w:pPr>
      <w:r>
        <w:rPr>
          <w:rFonts w:ascii="Times New Roman"/>
          <w:b w:val="false"/>
          <w:i w:val="false"/>
          <w:color w:val="000000"/>
          <w:sz w:val="28"/>
        </w:rPr>
        <w:t>
      6. Мемлекеттік органдар мен жергілікті өзін-өзі басқару органдары терроризм профилактикасы жөніндегі қызметті Қазақстан Республикасының "</w:t>
      </w:r>
      <w:r>
        <w:rPr>
          <w:rFonts w:ascii="Times New Roman"/>
          <w:b w:val="false"/>
          <w:i w:val="false"/>
          <w:color w:val="000000"/>
          <w:sz w:val="28"/>
        </w:rPr>
        <w:t>Терроризмге қарсы іс-қимыл туралы</w:t>
      </w:r>
      <w:r>
        <w:rPr>
          <w:rFonts w:ascii="Times New Roman"/>
          <w:b w:val="false"/>
          <w:i w:val="false"/>
          <w:color w:val="000000"/>
          <w:sz w:val="28"/>
        </w:rPr>
        <w:t>" және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заңдарына сәйкес өз құзыреті шегінде террористік қатердің деңгейі мен ауқымын азайту үшін басым маңызы бар саяси, әлеуметтік-экономикалық, ақпараттық-насихаттық, білім беру әдістері, сондай-ақ физикалық, техникалық қорғау және құқықтық алдын алу әдістері пайдаланылатын шаралар кешенін іске асыру арқылы жүзеге асырады.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Терроризм профилактикасы деп мемлекеттік органдар мен жергілікті атқарушы органдар жүзеге асыратын, терроризмнің пайда болуы мен таралуына ықпал ететін себептер мен жағдайларды анықтау, зерделеу, жою жөніндегі құқықтық, экономикалық, әлеуметтік, ұйымдастырушылық, тәрбиелік, насихаттық және өзге де шаралар кешені түсіндіріледі.</w:t>
      </w:r>
    </w:p>
    <w:bookmarkEnd w:id="18"/>
    <w:bookmarkStart w:name="z21" w:id="19"/>
    <w:p>
      <w:pPr>
        <w:spacing w:after="0"/>
        <w:ind w:left="0"/>
        <w:jc w:val="both"/>
      </w:pPr>
      <w:r>
        <w:rPr>
          <w:rFonts w:ascii="Times New Roman"/>
          <w:b w:val="false"/>
          <w:i w:val="false"/>
          <w:color w:val="000000"/>
          <w:sz w:val="28"/>
        </w:rPr>
        <w:t>
      8. Құқықтық шараларға әкімшілік, қылмыстық, ұйымдастырушылық және терроризмге қарсы заңнама талаптарын сақтамағаны үшін жауапкершілік тетігін жетілдіруге және жасалған террористік қылмыстар, сыбайлас жемқорлық құқық бұзушылықтары, қарудың, оқ-дәрінің, жарылғыш заттардың, есірткі, психотроптық заттар мен олардың прекурсорларының, радиоактивтік материалдардың, қауіпті биологиялық заттар мен химиялық реагенттердің заңсыз айналымы, терроризмді қаржыландырғаны үшін жазаның бұлтартпастығына, сондай-ақ көші-қон процестері мен ақпараттық-коммуникациялық жүйелерді пайдалану, оның ішінде экстремистік және террористік бағыттағы интернет-ресурстарды бұғаттау тәртібін реттеуге бағытталған өзге де шаралар жатады.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9. Экономикалық және әлеуметтік шараларға жеке өңірлердегі жағдайды әлеуметтік-экономикалық сауықтыру, өңірлердің даму деңгейін теңестіру, жұмыссыздықты жою, халықтың маргиналдануын қысқарту, мүліктік жіктелуді азайту, халықты әлеуметтік қорғауды қамтамасыз етуге бағытталған шаралар жатады.</w:t>
      </w:r>
    </w:p>
    <w:bookmarkEnd w:id="20"/>
    <w:bookmarkStart w:name="z23" w:id="21"/>
    <w:p>
      <w:pPr>
        <w:spacing w:after="0"/>
        <w:ind w:left="0"/>
        <w:jc w:val="both"/>
      </w:pPr>
      <w:r>
        <w:rPr>
          <w:rFonts w:ascii="Times New Roman"/>
          <w:b w:val="false"/>
          <w:i w:val="false"/>
          <w:color w:val="000000"/>
          <w:sz w:val="28"/>
        </w:rPr>
        <w:t>
      10. Ұйымдастырушылық шараларға:</w:t>
      </w:r>
    </w:p>
    <w:bookmarkEnd w:id="21"/>
    <w:bookmarkStart w:name="z24" w:id="22"/>
    <w:p>
      <w:pPr>
        <w:spacing w:after="0"/>
        <w:ind w:left="0"/>
        <w:jc w:val="both"/>
      </w:pPr>
      <w:r>
        <w:rPr>
          <w:rFonts w:ascii="Times New Roman"/>
          <w:b w:val="false"/>
          <w:i w:val="false"/>
          <w:color w:val="000000"/>
          <w:sz w:val="28"/>
        </w:rPr>
        <w:t>
      1) азаматтарға террористік қатер спектрі туралы жүйелі түрде хабардар ету, оларға дағдарыстық жағдайда іс-қимыл жасау және терроризм актісінің жағымсыз зардаптарын еңсеруге қатысу дағдыларын меңгерту;</w:t>
      </w:r>
    </w:p>
    <w:bookmarkEnd w:id="22"/>
    <w:bookmarkStart w:name="z25" w:id="23"/>
    <w:p>
      <w:pPr>
        <w:spacing w:after="0"/>
        <w:ind w:left="0"/>
        <w:jc w:val="both"/>
      </w:pPr>
      <w:r>
        <w:rPr>
          <w:rFonts w:ascii="Times New Roman"/>
          <w:b w:val="false"/>
          <w:i w:val="false"/>
          <w:color w:val="000000"/>
          <w:sz w:val="28"/>
        </w:rPr>
        <w:t>
      2) халықтың түрлі әлеуметтік, кәсіби және жас ерекшелігі бойынша топтарын террористік шабуыл дайындау мен оның тікелей орындаушыларын анықтау белгілерінің әдістеріне саралап оқыту;</w:t>
      </w:r>
    </w:p>
    <w:bookmarkEnd w:id="23"/>
    <w:bookmarkStart w:name="z26" w:id="24"/>
    <w:p>
      <w:pPr>
        <w:spacing w:after="0"/>
        <w:ind w:left="0"/>
        <w:jc w:val="both"/>
      </w:pPr>
      <w:r>
        <w:rPr>
          <w:rFonts w:ascii="Times New Roman"/>
          <w:b w:val="false"/>
          <w:i w:val="false"/>
          <w:color w:val="000000"/>
          <w:sz w:val="28"/>
        </w:rPr>
        <w:t>
      3) азаматтардың төтенше жағдайлардағы іс-әрекеттерге дайындығын тұратын немесе жұмыс істейтін орны бойынша арнайы оқу-жаттығулар мен жаттықтырулар өткізу арқылы тұрақты түрде тексеру;</w:t>
      </w:r>
    </w:p>
    <w:bookmarkEnd w:id="24"/>
    <w:bookmarkStart w:name="z27" w:id="25"/>
    <w:p>
      <w:pPr>
        <w:spacing w:after="0"/>
        <w:ind w:left="0"/>
        <w:jc w:val="both"/>
      </w:pPr>
      <w:r>
        <w:rPr>
          <w:rFonts w:ascii="Times New Roman"/>
          <w:b w:val="false"/>
          <w:i w:val="false"/>
          <w:color w:val="000000"/>
          <w:sz w:val="28"/>
        </w:rPr>
        <w:t>
      4) азаматтарды құқық қорғау органдарымен және осы саладағы арнаулы мемлекеттік органдармен белсенді ынтымақтастық жасауға жұмылдыру мақсатында халыққа терроризмге қарсы күрес мәселелерін түсіндіру;</w:t>
      </w:r>
    </w:p>
    <w:bookmarkEnd w:id="25"/>
    <w:bookmarkStart w:name="z28" w:id="26"/>
    <w:p>
      <w:pPr>
        <w:spacing w:after="0"/>
        <w:ind w:left="0"/>
        <w:jc w:val="both"/>
      </w:pPr>
      <w:r>
        <w:rPr>
          <w:rFonts w:ascii="Times New Roman"/>
          <w:b w:val="false"/>
          <w:i w:val="false"/>
          <w:color w:val="000000"/>
          <w:sz w:val="28"/>
        </w:rPr>
        <w:t>
      5) террористік тұрғыдан осал объектілерді техникалық қорғану құралдарымен қамтамасыз ету бойынша мақсатты бағдарламалар мен іс-шараларды әзірлеу және жүзеге асыру;</w:t>
      </w:r>
    </w:p>
    <w:bookmarkEnd w:id="26"/>
    <w:bookmarkStart w:name="z29" w:id="27"/>
    <w:p>
      <w:pPr>
        <w:spacing w:after="0"/>
        <w:ind w:left="0"/>
        <w:jc w:val="both"/>
      </w:pPr>
      <w:r>
        <w:rPr>
          <w:rFonts w:ascii="Times New Roman"/>
          <w:b w:val="false"/>
          <w:i w:val="false"/>
          <w:color w:val="000000"/>
          <w:sz w:val="28"/>
        </w:rPr>
        <w:t>
      6) террористік іс-әрекетті анықтауды, оның жолын кесуді, террористік қылмыстарды ашуды және тергеуді жүзеге асыратын мемлекеттік органдарды техникалық жарақтандыруды жақсарту;</w:t>
      </w:r>
    </w:p>
    <w:bookmarkEnd w:id="27"/>
    <w:bookmarkStart w:name="z30" w:id="28"/>
    <w:p>
      <w:pPr>
        <w:spacing w:after="0"/>
        <w:ind w:left="0"/>
        <w:jc w:val="both"/>
      </w:pPr>
      <w:r>
        <w:rPr>
          <w:rFonts w:ascii="Times New Roman"/>
          <w:b w:val="false"/>
          <w:i w:val="false"/>
          <w:color w:val="000000"/>
          <w:sz w:val="28"/>
        </w:rPr>
        <w:t>
      11. Тәрбиелік шараларға:</w:t>
      </w:r>
    </w:p>
    <w:bookmarkEnd w:id="28"/>
    <w:bookmarkStart w:name="z31" w:id="29"/>
    <w:p>
      <w:pPr>
        <w:spacing w:after="0"/>
        <w:ind w:left="0"/>
        <w:jc w:val="both"/>
      </w:pPr>
      <w:r>
        <w:rPr>
          <w:rFonts w:ascii="Times New Roman"/>
          <w:b w:val="false"/>
          <w:i w:val="false"/>
          <w:color w:val="000000"/>
          <w:sz w:val="28"/>
        </w:rPr>
        <w:t>
      1) жастарды білім беру жүйесінің барлық деңгейінде патриоттық тәрбиелеу;</w:t>
      </w:r>
    </w:p>
    <w:bookmarkEnd w:id="29"/>
    <w:bookmarkStart w:name="z32" w:id="30"/>
    <w:p>
      <w:pPr>
        <w:spacing w:after="0"/>
        <w:ind w:left="0"/>
        <w:jc w:val="both"/>
      </w:pPr>
      <w:r>
        <w:rPr>
          <w:rFonts w:ascii="Times New Roman"/>
          <w:b w:val="false"/>
          <w:i w:val="false"/>
          <w:color w:val="000000"/>
          <w:sz w:val="28"/>
        </w:rPr>
        <w:t>
      2) азаматтардың жалпы білім деңгейін көтеру;</w:t>
      </w:r>
    </w:p>
    <w:bookmarkEnd w:id="30"/>
    <w:bookmarkStart w:name="z33" w:id="31"/>
    <w:p>
      <w:pPr>
        <w:spacing w:after="0"/>
        <w:ind w:left="0"/>
        <w:jc w:val="both"/>
      </w:pPr>
      <w:r>
        <w:rPr>
          <w:rFonts w:ascii="Times New Roman"/>
          <w:b w:val="false"/>
          <w:i w:val="false"/>
          <w:color w:val="000000"/>
          <w:sz w:val="28"/>
        </w:rPr>
        <w:t xml:space="preserve">
      3) азаматтарды мәдени және конфессионалдық көптүрлілік, еліміздегі халықтардың тарихи бірлігі, діни төзімсіздік тарихы, геноцид және терроризм мен экстремизмнен туындаған басқа да қылмыстарға қатысты сауаттандырудың тиімді жүйесін құру жөніндегі шаралар жатады. </w:t>
      </w:r>
    </w:p>
    <w:bookmarkEnd w:id="31"/>
    <w:bookmarkStart w:name="z34" w:id="32"/>
    <w:p>
      <w:pPr>
        <w:spacing w:after="0"/>
        <w:ind w:left="0"/>
        <w:jc w:val="both"/>
      </w:pPr>
      <w:r>
        <w:rPr>
          <w:rFonts w:ascii="Times New Roman"/>
          <w:b w:val="false"/>
          <w:i w:val="false"/>
          <w:color w:val="000000"/>
          <w:sz w:val="28"/>
        </w:rPr>
        <w:t>
      12. Үгіт-насихат шаралары терроризмге ақпараттық-насихаттық қарсы іс-қимыл шеңберінде жүзеге асырылады.</w:t>
      </w:r>
    </w:p>
    <w:bookmarkEnd w:id="32"/>
    <w:bookmarkStart w:name="z35" w:id="33"/>
    <w:p>
      <w:pPr>
        <w:spacing w:after="0"/>
        <w:ind w:left="0"/>
        <w:jc w:val="both"/>
      </w:pPr>
      <w:r>
        <w:rPr>
          <w:rFonts w:ascii="Times New Roman"/>
          <w:b w:val="false"/>
          <w:i w:val="false"/>
          <w:color w:val="000000"/>
          <w:sz w:val="28"/>
        </w:rPr>
        <w:t>
      Терроризмге қарсы ақпараттық-насихаттық іс-қимыл мынадай мақсатта жүзеге асырылады:</w:t>
      </w:r>
    </w:p>
    <w:bookmarkEnd w:id="33"/>
    <w:bookmarkStart w:name="z36" w:id="34"/>
    <w:p>
      <w:pPr>
        <w:spacing w:after="0"/>
        <w:ind w:left="0"/>
        <w:jc w:val="both"/>
      </w:pPr>
      <w:r>
        <w:rPr>
          <w:rFonts w:ascii="Times New Roman"/>
          <w:b w:val="false"/>
          <w:i w:val="false"/>
          <w:color w:val="000000"/>
          <w:sz w:val="28"/>
        </w:rPr>
        <w:t>
      терроризмнің қауіптілігін түсіндіру;</w:t>
      </w:r>
    </w:p>
    <w:bookmarkEnd w:id="34"/>
    <w:bookmarkStart w:name="z37" w:id="35"/>
    <w:p>
      <w:pPr>
        <w:spacing w:after="0"/>
        <w:ind w:left="0"/>
        <w:jc w:val="both"/>
      </w:pPr>
      <w:r>
        <w:rPr>
          <w:rFonts w:ascii="Times New Roman"/>
          <w:b w:val="false"/>
          <w:i w:val="false"/>
          <w:color w:val="000000"/>
          <w:sz w:val="28"/>
        </w:rPr>
        <w:t>
      террористер өз көзқарастары мен идеяларын насихаттауды солардың көмегімен жүзеге асыратын нысандарды, әдістерді және амалдарды әшкерелеу;</w:t>
      </w:r>
    </w:p>
    <w:bookmarkEnd w:id="35"/>
    <w:bookmarkStart w:name="z38" w:id="36"/>
    <w:p>
      <w:pPr>
        <w:spacing w:after="0"/>
        <w:ind w:left="0"/>
        <w:jc w:val="both"/>
      </w:pPr>
      <w:r>
        <w:rPr>
          <w:rFonts w:ascii="Times New Roman"/>
          <w:b w:val="false"/>
          <w:i w:val="false"/>
          <w:color w:val="000000"/>
          <w:sz w:val="28"/>
        </w:rPr>
        <w:t>
      қоғамда терроризмге қарсы сананы қалыптастыру;</w:t>
      </w:r>
    </w:p>
    <w:bookmarkEnd w:id="36"/>
    <w:bookmarkStart w:name="z39" w:id="37"/>
    <w:p>
      <w:pPr>
        <w:spacing w:after="0"/>
        <w:ind w:left="0"/>
        <w:jc w:val="both"/>
      </w:pPr>
      <w:r>
        <w:rPr>
          <w:rFonts w:ascii="Times New Roman"/>
          <w:b w:val="false"/>
          <w:i w:val="false"/>
          <w:color w:val="000000"/>
          <w:sz w:val="28"/>
        </w:rPr>
        <w:t>
      терроризм профилактикасында терроризмге қарсы іс-қимылды жүзеге асыратын мемлекеттік органдардың және азаматтық қоғам институттарының күш-жігерін біріктіру;</w:t>
      </w:r>
    </w:p>
    <w:bookmarkEnd w:id="37"/>
    <w:bookmarkStart w:name="z40" w:id="38"/>
    <w:p>
      <w:pPr>
        <w:spacing w:after="0"/>
        <w:ind w:left="0"/>
        <w:jc w:val="both"/>
      </w:pPr>
      <w:r>
        <w:rPr>
          <w:rFonts w:ascii="Times New Roman"/>
          <w:b w:val="false"/>
          <w:i w:val="false"/>
          <w:color w:val="000000"/>
          <w:sz w:val="28"/>
        </w:rPr>
        <w:t>
      терроризмді қолдаудың әлеуметтік базасын қысқарту.</w:t>
      </w:r>
    </w:p>
    <w:bookmarkEnd w:id="38"/>
    <w:bookmarkStart w:name="z41" w:id="39"/>
    <w:p>
      <w:pPr>
        <w:spacing w:after="0"/>
        <w:ind w:left="0"/>
        <w:jc w:val="both"/>
      </w:pPr>
      <w:r>
        <w:rPr>
          <w:rFonts w:ascii="Times New Roman"/>
          <w:b w:val="false"/>
          <w:i w:val="false"/>
          <w:color w:val="000000"/>
          <w:sz w:val="28"/>
        </w:rPr>
        <w:t>
      Үгіт-насихат шараларына:</w:t>
      </w:r>
    </w:p>
    <w:bookmarkEnd w:id="39"/>
    <w:bookmarkStart w:name="z42" w:id="40"/>
    <w:p>
      <w:pPr>
        <w:spacing w:after="0"/>
        <w:ind w:left="0"/>
        <w:jc w:val="both"/>
      </w:pPr>
      <w:r>
        <w:rPr>
          <w:rFonts w:ascii="Times New Roman"/>
          <w:b w:val="false"/>
          <w:i w:val="false"/>
          <w:color w:val="000000"/>
          <w:sz w:val="28"/>
        </w:rPr>
        <w:t>
      1) халықтың құндылық мақсаттарына ықпал ететін ақпараттық-саяси іс-шараларды өткізу;</w:t>
      </w:r>
    </w:p>
    <w:bookmarkEnd w:id="40"/>
    <w:bookmarkStart w:name="z43" w:id="41"/>
    <w:p>
      <w:pPr>
        <w:spacing w:after="0"/>
        <w:ind w:left="0"/>
        <w:jc w:val="both"/>
      </w:pPr>
      <w:r>
        <w:rPr>
          <w:rFonts w:ascii="Times New Roman"/>
          <w:b w:val="false"/>
          <w:i w:val="false"/>
          <w:color w:val="000000"/>
          <w:sz w:val="28"/>
        </w:rPr>
        <w:t>
      2) терроризмге қарсы құндылықтарды насихаттау бойынша әлеуметтік жарнама жүйесін әзірлеу;</w:t>
      </w:r>
    </w:p>
    <w:bookmarkEnd w:id="41"/>
    <w:bookmarkStart w:name="z44" w:id="42"/>
    <w:p>
      <w:pPr>
        <w:spacing w:after="0"/>
        <w:ind w:left="0"/>
        <w:jc w:val="both"/>
      </w:pPr>
      <w:r>
        <w:rPr>
          <w:rFonts w:ascii="Times New Roman"/>
          <w:b w:val="false"/>
          <w:i w:val="false"/>
          <w:color w:val="000000"/>
          <w:sz w:val="28"/>
        </w:rPr>
        <w:t xml:space="preserve">
      3) ең алдымен шетелдердің Қазақстан Республикасының қоғамдық-саяси жағдайына кері әсерін тигізетін мемлекетке қарсы саяси және ақпараттық-насихат акцияларының алдын алуды жетілдіру; </w:t>
      </w:r>
    </w:p>
    <w:bookmarkEnd w:id="42"/>
    <w:bookmarkStart w:name="z45" w:id="43"/>
    <w:p>
      <w:pPr>
        <w:spacing w:after="0"/>
        <w:ind w:left="0"/>
        <w:jc w:val="both"/>
      </w:pPr>
      <w:r>
        <w:rPr>
          <w:rFonts w:ascii="Times New Roman"/>
          <w:b w:val="false"/>
          <w:i w:val="false"/>
          <w:color w:val="000000"/>
          <w:sz w:val="28"/>
        </w:rPr>
        <w:t xml:space="preserve">
      4) барлық мемлекеттік органдарға бірдей қоғамның экстремистік және террористік ұйымдарға жағымсыз әсерін қалыптастыруға бағытталған ақпараттық-насихаттық жұмысты жүргізу; </w:t>
      </w:r>
    </w:p>
    <w:bookmarkEnd w:id="43"/>
    <w:bookmarkStart w:name="z46" w:id="44"/>
    <w:p>
      <w:pPr>
        <w:spacing w:after="0"/>
        <w:ind w:left="0"/>
        <w:jc w:val="both"/>
      </w:pPr>
      <w:r>
        <w:rPr>
          <w:rFonts w:ascii="Times New Roman"/>
          <w:b w:val="false"/>
          <w:i w:val="false"/>
          <w:color w:val="000000"/>
          <w:sz w:val="28"/>
        </w:rPr>
        <w:t>
      5) терроризмге қарсы идеяны жариялауға бағытталған кинематографиялық және баспа өнімдерін, телерадиобағдарламалар мен интернет-ресурстарды құруға мемлекеттік және өңірлік тапсырыс беруді қалыптастыру жөніндегі шаралар жатады.</w:t>
      </w:r>
    </w:p>
    <w:bookmarkEnd w:id="44"/>
    <w:bookmarkStart w:name="z47" w:id="45"/>
    <w:p>
      <w:pPr>
        <w:spacing w:after="0"/>
        <w:ind w:left="0"/>
        <w:jc w:val="both"/>
      </w:pPr>
      <w:r>
        <w:rPr>
          <w:rFonts w:ascii="Times New Roman"/>
          <w:b w:val="false"/>
          <w:i w:val="false"/>
          <w:color w:val="000000"/>
          <w:sz w:val="28"/>
        </w:rPr>
        <w:t>
      13. Терроризм профилактикасы бойынша қызмет терроризмге қарсы іс-қимылды жүзеге асыратын мемлекеттік органдардың қоғамдық ұйымдармен, діни бірлестіктермен, азаматтық қоғамның басқа да институттарымен және азаматтармен үйлескен жұмысты қамтамасыз етуді талап етеді.</w:t>
      </w:r>
    </w:p>
    <w:bookmarkEnd w:id="45"/>
    <w:bookmarkStart w:name="z48" w:id="46"/>
    <w:p>
      <w:pPr>
        <w:spacing w:after="0"/>
        <w:ind w:left="0"/>
        <w:jc w:val="both"/>
      </w:pPr>
      <w:r>
        <w:rPr>
          <w:rFonts w:ascii="Times New Roman"/>
          <w:b w:val="false"/>
          <w:i w:val="false"/>
          <w:color w:val="000000"/>
          <w:sz w:val="28"/>
        </w:rPr>
        <w:t>
      Терроризмге қарсы іс-қимылды жүзеге асыратын мемлекеттік органдар:</w:t>
      </w:r>
    </w:p>
    <w:bookmarkEnd w:id="46"/>
    <w:bookmarkStart w:name="z49" w:id="47"/>
    <w:p>
      <w:pPr>
        <w:spacing w:after="0"/>
        <w:ind w:left="0"/>
        <w:jc w:val="both"/>
      </w:pPr>
      <w:r>
        <w:rPr>
          <w:rFonts w:ascii="Times New Roman"/>
          <w:b w:val="false"/>
          <w:i w:val="false"/>
          <w:color w:val="000000"/>
          <w:sz w:val="28"/>
        </w:rPr>
        <w:t>
      өз құзыреті шеңберінде терроризмге қарсы ақпараттық-насихаттық іс-қимыл бағытын ұйымдастырады және үйлестіреді;</w:t>
      </w:r>
    </w:p>
    <w:bookmarkEnd w:id="47"/>
    <w:bookmarkStart w:name="z50" w:id="48"/>
    <w:p>
      <w:pPr>
        <w:spacing w:after="0"/>
        <w:ind w:left="0"/>
        <w:jc w:val="both"/>
      </w:pPr>
      <w:r>
        <w:rPr>
          <w:rFonts w:ascii="Times New Roman"/>
          <w:b w:val="false"/>
          <w:i w:val="false"/>
          <w:color w:val="000000"/>
          <w:sz w:val="28"/>
        </w:rPr>
        <w:t>
      осы қызметке бұқаралық ақпарат құралдары, заңды тұлғалар, азаматтық қоғам институттары, діни бірлестіктер өкілдерінің қатысуын ынталандырады;</w:t>
      </w:r>
    </w:p>
    <w:bookmarkEnd w:id="48"/>
    <w:bookmarkStart w:name="z51" w:id="49"/>
    <w:p>
      <w:pPr>
        <w:spacing w:after="0"/>
        <w:ind w:left="0"/>
        <w:jc w:val="both"/>
      </w:pPr>
      <w:r>
        <w:rPr>
          <w:rFonts w:ascii="Times New Roman"/>
          <w:b w:val="false"/>
          <w:i w:val="false"/>
          <w:color w:val="000000"/>
          <w:sz w:val="28"/>
        </w:rPr>
        <w:t>
      қоғамда терроризмге қарсы сананы қалыптастыруға қатысады.</w:t>
      </w:r>
    </w:p>
    <w:bookmarkEnd w:id="49"/>
    <w:bookmarkStart w:name="z52" w:id="50"/>
    <w:p>
      <w:pPr>
        <w:spacing w:after="0"/>
        <w:ind w:left="0"/>
        <w:jc w:val="left"/>
      </w:pPr>
      <w:r>
        <w:rPr>
          <w:rFonts w:ascii="Times New Roman"/>
          <w:b/>
          <w:i w:val="false"/>
          <w:color w:val="000000"/>
        </w:rPr>
        <w:t xml:space="preserve"> 3-тарау. Мемлекеттік органдардың террористік іс-әрекетті анықтау, оның жолын кесу, террористік қылмыстарды ашу және тергеу жөніндегі қызметті жүзеге асыру тәртібі</w:t>
      </w:r>
    </w:p>
    <w:bookmarkEnd w:id="50"/>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3" w:id="51"/>
    <w:p>
      <w:pPr>
        <w:spacing w:after="0"/>
        <w:ind w:left="0"/>
        <w:jc w:val="both"/>
      </w:pPr>
      <w:r>
        <w:rPr>
          <w:rFonts w:ascii="Times New Roman"/>
          <w:b w:val="false"/>
          <w:i w:val="false"/>
          <w:color w:val="000000"/>
          <w:sz w:val="28"/>
        </w:rPr>
        <w:t>
      14. Уәкілетті мемлекеттік органдар террористік іс-әрекетті анықтау, оның жолын кесу, террористік қылмыстарды ашу және тергеу жөніндегі қызметті құқыққа сыйымды, барлау, қарсы барлау, жедел-жауынгерлік, жедел-іздестіру, қоршау, іріктеу, әскери және арнайы іс-шаралар мен тергеу іс-қимылдарын пайдалану арқылы жүзеге асырады.</w:t>
      </w:r>
    </w:p>
    <w:bookmarkEnd w:id="51"/>
    <w:bookmarkStart w:name="z54" w:id="52"/>
    <w:p>
      <w:pPr>
        <w:spacing w:after="0"/>
        <w:ind w:left="0"/>
        <w:jc w:val="both"/>
      </w:pPr>
      <w:r>
        <w:rPr>
          <w:rFonts w:ascii="Times New Roman"/>
          <w:b w:val="false"/>
          <w:i w:val="false"/>
          <w:color w:val="000000"/>
          <w:sz w:val="28"/>
        </w:rPr>
        <w:t xml:space="preserve">
      15. Терроризмге қарсы іс-қимылды жүзеге асыратын Қазақстан Республикасы мемлекеттiк органдарының террористік iс-әрекеттi анықтауы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өткiзіледi.</w:t>
      </w:r>
    </w:p>
    <w:bookmarkEnd w:id="52"/>
    <w:bookmarkStart w:name="z55" w:id="53"/>
    <w:p>
      <w:pPr>
        <w:spacing w:after="0"/>
        <w:ind w:left="0"/>
        <w:jc w:val="both"/>
      </w:pPr>
      <w:r>
        <w:rPr>
          <w:rFonts w:ascii="Times New Roman"/>
          <w:b w:val="false"/>
          <w:i w:val="false"/>
          <w:color w:val="000000"/>
          <w:sz w:val="28"/>
        </w:rPr>
        <w:t xml:space="preserve">
      16. Қазақстан Республикасының аумағындағы мемлекеттiк органдар мен ұйымдар, террористік iс-әрекет белгiлерi бар барлық оқиғалар туралы терроризмге қарсы іс-қимылды жүзеге асыратын органдарға хабарлайды. </w:t>
      </w:r>
    </w:p>
    <w:bookmarkEnd w:id="53"/>
    <w:bookmarkStart w:name="z56" w:id="54"/>
    <w:p>
      <w:pPr>
        <w:spacing w:after="0"/>
        <w:ind w:left="0"/>
        <w:jc w:val="both"/>
      </w:pPr>
      <w:r>
        <w:rPr>
          <w:rFonts w:ascii="Times New Roman"/>
          <w:b w:val="false"/>
          <w:i w:val="false"/>
          <w:color w:val="000000"/>
          <w:sz w:val="28"/>
        </w:rPr>
        <w:t>
      17. Терроризм актісінің жолын кесу, террористерді, жарылғыш заттарды зиянсыздандыру, жеке адамдар мен ұйымдардың қауіпсіздігін қамтамасыз ету, сондай-ақ оның зардаптарын барынша азайту және (немесе) жою мақсатында терроризмге қарсы операция өткізіледі.</w:t>
      </w:r>
    </w:p>
    <w:bookmarkEnd w:id="54"/>
    <w:bookmarkStart w:name="z57" w:id="55"/>
    <w:p>
      <w:pPr>
        <w:spacing w:after="0"/>
        <w:ind w:left="0"/>
        <w:jc w:val="both"/>
      </w:pPr>
      <w:r>
        <w:rPr>
          <w:rFonts w:ascii="Times New Roman"/>
          <w:b w:val="false"/>
          <w:i w:val="false"/>
          <w:color w:val="000000"/>
          <w:sz w:val="28"/>
        </w:rPr>
        <w:t>
      18. Терроризм актілеріне уақтылы ден қою және жолын кесу үшін облыстарда, республикалық маңызы бар қалаларда, астанада, аудандарда (облыстық маңызы бар қалаларда) терроризмге қарсы операцияларды өткізуге қатыстырылатын мемлекеттік органдардың күштері мен құралдарын жедел басқаратын, тұрақты жұмыс істейтін органдар болып табылатын терроризмге қарсы күрес жөніндегі жедел штабтар жұмыс істейді.</w:t>
      </w:r>
    </w:p>
    <w:bookmarkEnd w:id="55"/>
    <w:p>
      <w:pPr>
        <w:spacing w:after="0"/>
        <w:ind w:left="0"/>
        <w:jc w:val="both"/>
      </w:pPr>
      <w:r>
        <w:rPr>
          <w:rFonts w:ascii="Times New Roman"/>
          <w:b w:val="false"/>
          <w:i w:val="false"/>
          <w:color w:val="000000"/>
          <w:sz w:val="28"/>
        </w:rPr>
        <w:t xml:space="preserve">
      Құрлықтық қайраңда не теңізде жүзу құралдарында орналасқан теңіздегі экономикалық қызмет объектілеріне қатысты жасалған терроризм актілеріне дер кезінде ден қою және олардың жолын кесу үшін тұрақты жұмыс істейтін терроризмге қарсы күрес жөніндегі теңіздік жедел штаб құрылады. </w:t>
      </w:r>
    </w:p>
    <w:p>
      <w:pPr>
        <w:spacing w:after="0"/>
        <w:ind w:left="0"/>
        <w:jc w:val="both"/>
      </w:pPr>
      <w:r>
        <w:rPr>
          <w:rFonts w:ascii="Times New Roman"/>
          <w:b w:val="false"/>
          <w:i w:val="false"/>
          <w:color w:val="000000"/>
          <w:sz w:val="28"/>
        </w:rPr>
        <w:t>
      Республикалық деңгейде жоғарыда аталған жедел штабтардың қызметіне басшылықты жүзеге асыратын терроризмге қарсы күрес жөніндегі республикалық жедел штаб жұмыс істейді.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Үкіметінің 19.10.2023 </w:t>
      </w:r>
      <w:r>
        <w:rPr>
          <w:rFonts w:ascii="Times New Roman"/>
          <w:b w:val="false"/>
          <w:i w:val="false"/>
          <w:color w:val="000000"/>
          <w:sz w:val="28"/>
        </w:rPr>
        <w:t>№ 928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56"/>
    <w:p>
      <w:pPr>
        <w:spacing w:after="0"/>
        <w:ind w:left="0"/>
        <w:jc w:val="both"/>
      </w:pPr>
      <w:r>
        <w:rPr>
          <w:rFonts w:ascii="Times New Roman"/>
          <w:b w:val="false"/>
          <w:i w:val="false"/>
          <w:color w:val="000000"/>
          <w:sz w:val="28"/>
        </w:rPr>
        <w:t>
      19. Террористік қылмыстарды ашу және тергеу Қазақстан Республикасының Қылмыстық және Қылмыстық іс жүргізу кодекстерінің нормаларына сәйкес жүзеге асырылады.</w:t>
      </w:r>
    </w:p>
    <w:bookmarkEnd w:id="56"/>
    <w:bookmarkStart w:name="z60" w:id="57"/>
    <w:p>
      <w:pPr>
        <w:spacing w:after="0"/>
        <w:ind w:left="0"/>
        <w:jc w:val="left"/>
      </w:pPr>
      <w:r>
        <w:rPr>
          <w:rFonts w:ascii="Times New Roman"/>
          <w:b/>
          <w:i w:val="false"/>
          <w:color w:val="000000"/>
        </w:rPr>
        <w:t xml:space="preserve"> 4-тарау. Мемлекеттік органдар мен жергілікті өзін-өзі басқару органдарының терроризм салдарын барынша азайту және (немесе) жою жөніндегі қызметті жүзеге асыру тәртібі</w:t>
      </w:r>
    </w:p>
    <w:bookmarkEnd w:id="57"/>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16.06.2025 </w:t>
      </w:r>
      <w:r>
        <w:rPr>
          <w:rFonts w:ascii="Times New Roman"/>
          <w:b w:val="false"/>
          <w:i w:val="false"/>
          <w:color w:val="ff0000"/>
          <w:sz w:val="28"/>
        </w:rPr>
        <w:t>№ 443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1" w:id="58"/>
    <w:p>
      <w:pPr>
        <w:spacing w:after="0"/>
        <w:ind w:left="0"/>
        <w:jc w:val="both"/>
      </w:pPr>
      <w:r>
        <w:rPr>
          <w:rFonts w:ascii="Times New Roman"/>
          <w:b w:val="false"/>
          <w:i w:val="false"/>
          <w:color w:val="000000"/>
          <w:sz w:val="28"/>
        </w:rPr>
        <w:t xml:space="preserve">
      20. Мемлекеттік органдар мен жергілікті өзін-өзі басқару органдарының терроризм актісінің зардаптарын барынша азайту және (немесе) жою жөніндегі қызметі шұғыл медициналық көмек көрсету, медициналық-психологиялық сүйемелдеу, авариялық-құтқару және өртке қарсы іс-шаралар өткізу, террористік әсер етуге ұшыраған объектілердің қалыпты жұмыс істеуін және экологиялық қауіпсіздігін қалпына келтіру, терроризм актісінің салдарынан зардап шеккен адамдарды және оның жолын кесуге қатысқан адамдарды әлеуметтік </w:t>
      </w:r>
      <w:r>
        <w:rPr>
          <w:rFonts w:ascii="Times New Roman"/>
          <w:b w:val="false"/>
          <w:i w:val="false"/>
          <w:color w:val="000000"/>
          <w:sz w:val="28"/>
        </w:rPr>
        <w:t>оңалту</w:t>
      </w:r>
      <w:r>
        <w:rPr>
          <w:rFonts w:ascii="Times New Roman"/>
          <w:b w:val="false"/>
          <w:i w:val="false"/>
          <w:color w:val="000000"/>
          <w:sz w:val="28"/>
        </w:rPr>
        <w:t xml:space="preserve">, терроризм актісінің салдарынан зардап шеккен адамдарға моральдық және материалдық </w:t>
      </w:r>
      <w:r>
        <w:rPr>
          <w:rFonts w:ascii="Times New Roman"/>
          <w:b w:val="false"/>
          <w:i w:val="false"/>
          <w:color w:val="000000"/>
          <w:sz w:val="28"/>
        </w:rPr>
        <w:t>зиянды</w:t>
      </w:r>
      <w:r>
        <w:rPr>
          <w:rFonts w:ascii="Times New Roman"/>
          <w:b w:val="false"/>
          <w:i w:val="false"/>
          <w:color w:val="000000"/>
          <w:sz w:val="28"/>
        </w:rPr>
        <w:t xml:space="preserve"> </w:t>
      </w:r>
      <w:r>
        <w:rPr>
          <w:rFonts w:ascii="Times New Roman"/>
          <w:b w:val="false"/>
          <w:i w:val="false"/>
          <w:color w:val="000000"/>
          <w:sz w:val="28"/>
        </w:rPr>
        <w:t>өтеу</w:t>
      </w:r>
      <w:r>
        <w:rPr>
          <w:rFonts w:ascii="Times New Roman"/>
          <w:b w:val="false"/>
          <w:i w:val="false"/>
          <w:color w:val="000000"/>
          <w:sz w:val="28"/>
        </w:rPr>
        <w:t xml:space="preserve"> арқылы жүзеге асырылады.</w:t>
      </w:r>
    </w:p>
    <w:bookmarkEnd w:id="58"/>
    <w:bookmarkStart w:name="z62" w:id="59"/>
    <w:p>
      <w:pPr>
        <w:spacing w:after="0"/>
        <w:ind w:left="0"/>
        <w:jc w:val="both"/>
      </w:pPr>
      <w:r>
        <w:rPr>
          <w:rFonts w:ascii="Times New Roman"/>
          <w:b w:val="false"/>
          <w:i w:val="false"/>
          <w:color w:val="000000"/>
          <w:sz w:val="28"/>
        </w:rPr>
        <w:t>
      21. Мемлекеттік органдар мен жергілікті өзін-өзі басқару органдарының терроризм актісінің зардаптарын барынша азайту және (немесе) жою жөніндегі қызметі терроризм актісінен (актілерінен) болуы мүмкін зардаптарын болжауға байланысты алдын ала жоспарланады. Бұл қызмет мынадай негізгі міндеттерді шешуге бағытталуы тиіс:</w:t>
      </w:r>
    </w:p>
    <w:bookmarkEnd w:id="59"/>
    <w:bookmarkStart w:name="z63" w:id="60"/>
    <w:p>
      <w:pPr>
        <w:spacing w:after="0"/>
        <w:ind w:left="0"/>
        <w:jc w:val="both"/>
      </w:pPr>
      <w:r>
        <w:rPr>
          <w:rFonts w:ascii="Times New Roman"/>
          <w:b w:val="false"/>
          <w:i w:val="false"/>
          <w:color w:val="000000"/>
          <w:sz w:val="28"/>
        </w:rPr>
        <w:t>
      1) адам өмірі мен денсаулығы (террористердің өмірі мен денсаулығынан басқа) басымдығының негізінде адам шығынына жол бермеу (барынша азайту);</w:t>
      </w:r>
    </w:p>
    <w:bookmarkEnd w:id="60"/>
    <w:bookmarkStart w:name="z64" w:id="61"/>
    <w:p>
      <w:pPr>
        <w:spacing w:after="0"/>
        <w:ind w:left="0"/>
        <w:jc w:val="both"/>
      </w:pPr>
      <w:r>
        <w:rPr>
          <w:rFonts w:ascii="Times New Roman"/>
          <w:b w:val="false"/>
          <w:i w:val="false"/>
          <w:color w:val="000000"/>
          <w:sz w:val="28"/>
        </w:rPr>
        <w:t>
      2) терроризм актісі (актілері) жасалғанда авариялық-құтқару жұмыстарын уақтылы өткізу, оның жолын кесуге қатысқан адамдарға, сондай-ақ терроризм актісі салдарынан зардап шеккен адамдарға медициналық, құқықтық және басқа да көмек көрсету, кейіннен әлеуметтік оңалту;</w:t>
      </w:r>
    </w:p>
    <w:bookmarkEnd w:id="61"/>
    <w:bookmarkStart w:name="z65" w:id="62"/>
    <w:p>
      <w:pPr>
        <w:spacing w:after="0"/>
        <w:ind w:left="0"/>
        <w:jc w:val="both"/>
      </w:pPr>
      <w:r>
        <w:rPr>
          <w:rFonts w:ascii="Times New Roman"/>
          <w:b w:val="false"/>
          <w:i w:val="false"/>
          <w:color w:val="000000"/>
          <w:sz w:val="28"/>
        </w:rPr>
        <w:t>
      3) терроризм актісінің (актілерінің) қоғамға немесе жеке әлеуметтік топтарға моральдық-психологиялық жағымсыз әсерін барынша азайту;</w:t>
      </w:r>
    </w:p>
    <w:bookmarkEnd w:id="62"/>
    <w:bookmarkStart w:name="z66" w:id="63"/>
    <w:p>
      <w:pPr>
        <w:spacing w:after="0"/>
        <w:ind w:left="0"/>
        <w:jc w:val="both"/>
      </w:pPr>
      <w:r>
        <w:rPr>
          <w:rFonts w:ascii="Times New Roman"/>
          <w:b w:val="false"/>
          <w:i w:val="false"/>
          <w:color w:val="000000"/>
          <w:sz w:val="28"/>
        </w:rPr>
        <w:t>
      4) терроризм актісі (актілері) нәтижесінде зақымдалған және бұзылған объектілерді қалпына келтіру;</w:t>
      </w:r>
    </w:p>
    <w:bookmarkEnd w:id="63"/>
    <w:bookmarkStart w:name="z67" w:id="64"/>
    <w:p>
      <w:pPr>
        <w:spacing w:after="0"/>
        <w:ind w:left="0"/>
        <w:jc w:val="both"/>
      </w:pPr>
      <w:r>
        <w:rPr>
          <w:rFonts w:ascii="Times New Roman"/>
          <w:b w:val="false"/>
          <w:i w:val="false"/>
          <w:color w:val="000000"/>
          <w:sz w:val="28"/>
        </w:rPr>
        <w:t>
      5) терроризм актісінің нәтижесінде зардап шеккен тұлғаларға келтірілген зиянды өтеу.</w:t>
      </w:r>
    </w:p>
    <w:bookmarkEnd w:id="64"/>
    <w:bookmarkStart w:name="z68" w:id="65"/>
    <w:p>
      <w:pPr>
        <w:spacing w:after="0"/>
        <w:ind w:left="0"/>
        <w:jc w:val="both"/>
      </w:pPr>
      <w:r>
        <w:rPr>
          <w:rFonts w:ascii="Times New Roman"/>
          <w:b w:val="false"/>
          <w:i w:val="false"/>
          <w:color w:val="000000"/>
          <w:sz w:val="28"/>
        </w:rPr>
        <w:t>
      22. Терроризм актісінің зардаптарын барынша азайту және (немесе) жою үшін мемлекеттік және мемлекеттік емес өртке қарсы және мамандандырылған өртке қарсы бөлімдер, Қазақстан Республикасы Төтенше жағдайлар министрлігінің жедел құтқару бөлімшелері, ерікті құтқару құралымдары, әуе, су немесе теміржол көліктерінің тиісті бөлімшелері, сондай-ақ жергілікті атқарушы органдардың жедел ден қою жасақтары қалалық (аудандық) коммуналдық қызметтердің авариялық-техникалық командаларымен бірлесіп тартылады.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23.10.2020 </w:t>
      </w:r>
      <w:r>
        <w:rPr>
          <w:rFonts w:ascii="Times New Roman"/>
          <w:b w:val="false"/>
          <w:i w:val="false"/>
          <w:color w:val="000000"/>
          <w:sz w:val="28"/>
        </w:rPr>
        <w:t>№ 701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9" w:id="66"/>
    <w:p>
      <w:pPr>
        <w:spacing w:after="0"/>
        <w:ind w:left="0"/>
        <w:jc w:val="both"/>
      </w:pPr>
      <w:r>
        <w:rPr>
          <w:rFonts w:ascii="Times New Roman"/>
          <w:b w:val="false"/>
          <w:i w:val="false"/>
          <w:color w:val="000000"/>
          <w:sz w:val="28"/>
        </w:rPr>
        <w:t>
       23. Терроризм актісі (актілері) жасалған кезде халықты медициналық қамтамасыз етуді апат медицинасы қызметінің мекемелері мен құралымдары – жедел медициналық көмек көрсету бригадалары, мамандандырылған санитариялық-токсикологиялық және токсикологиялық-терапевтік бригадалар, денсаулық сақтау ұйымдары мен субъектілерінің токсикологиялық бөлімшелері ұйымдастырады және жүзеге асырады.</w:t>
      </w:r>
    </w:p>
    <w:bookmarkEnd w:id="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