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7a2d" w14:textId="20e7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аумағы арқылы өтетін халықаралық көлік дәліздерін келісілген дамыту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22 желтоқсандағы № 1400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20 қарашада Ялта қаласында қол қойылған ТМД-ға қатысушы мемлекеттердің аумағы арқылы өтетін халықаралық көлік дәліздерін келісілген дамыту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ТМД-ға қатысушы мемлекеттердің аумағы арқылы өтетін</w:t>
      </w:r>
      <w:r>
        <w:br/>
      </w:r>
      <w:r>
        <w:rPr>
          <w:rFonts w:ascii="Times New Roman"/>
          <w:b/>
          <w:i w:val="false"/>
          <w:color w:val="000000"/>
        </w:rPr>
        <w:t>
халықаралық көлік дәліздерін келісілген дамыту туралы</w:t>
      </w:r>
      <w:r>
        <w:br/>
      </w:r>
      <w:r>
        <w:rPr>
          <w:rFonts w:ascii="Times New Roman"/>
          <w:b/>
          <w:i w:val="false"/>
          <w:color w:val="000000"/>
        </w:rPr>
        <w:t>
КЕЛІСІМ</w:t>
      </w:r>
      <w:r>
        <w:br/>
      </w:r>
      <w:r>
        <w:rPr>
          <w:rFonts w:ascii="Times New Roman"/>
          <w:b/>
          <w:i w:val="false"/>
          <w:color w:val="000000"/>
        </w:rPr>
        <w:t>
(2011 жылғы 28 ақпанда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29-құжат)</w:t>
      </w:r>
    </w:p>
    <w:bookmarkEnd w:id="1"/>
    <w:bookmarkStart w:name="z5"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ТМД-ның үкіметтері басшылары кеңесінің 2008 жылғы 14 қарашадағы шешімімен бекітілген ТМД-ға қатысушы мемлекеттердің көлік саласындағы ынтымақтастығының 2020 жылға дейінгі кезеңге арналған басым бағыттарын,</w:t>
      </w:r>
      <w:r>
        <w:br/>
      </w:r>
      <w:r>
        <w:rPr>
          <w:rFonts w:ascii="Times New Roman"/>
          <w:b w:val="false"/>
          <w:i w:val="false"/>
          <w:color w:val="000000"/>
          <w:sz w:val="28"/>
        </w:rPr>
        <w:t>
</w:t>
      </w:r>
      <w:r>
        <w:rPr>
          <w:rFonts w:ascii="Times New Roman"/>
          <w:b w:val="false"/>
          <w:i w:val="false"/>
          <w:color w:val="000000"/>
          <w:sz w:val="28"/>
        </w:rPr>
        <w:t>
      2003 жылғы 18 қыркүйектегі ТМД-ға қатысушы мемлекеттердің халықаралық көлік дәліздері саласындағы ынтымақтастығы туралы меморандумды,</w:t>
      </w:r>
      <w:r>
        <w:br/>
      </w:r>
      <w:r>
        <w:rPr>
          <w:rFonts w:ascii="Times New Roman"/>
          <w:b w:val="false"/>
          <w:i w:val="false"/>
          <w:color w:val="000000"/>
          <w:sz w:val="28"/>
        </w:rPr>
        <w:t>
</w:t>
      </w:r>
      <w:r>
        <w:rPr>
          <w:rFonts w:ascii="Times New Roman"/>
          <w:b w:val="false"/>
          <w:i w:val="false"/>
          <w:color w:val="000000"/>
          <w:sz w:val="28"/>
        </w:rPr>
        <w:t>
      2004 жылғы 15 қыркүйектегі ТМД-ның Үкіметтер басшылары Кеңесінің шешімімен бекітілген 2010 жылға дейінгі кезеңге арналған ТМД-ға қатысушы мемлекеттердің келісілген көлік саясаты тұжырымдамасын;</w:t>
      </w:r>
      <w:r>
        <w:br/>
      </w:r>
      <w:r>
        <w:rPr>
          <w:rFonts w:ascii="Times New Roman"/>
          <w:b w:val="false"/>
          <w:i w:val="false"/>
          <w:color w:val="000000"/>
          <w:sz w:val="28"/>
        </w:rPr>
        <w:t>
</w:t>
      </w:r>
      <w:r>
        <w:rPr>
          <w:rFonts w:ascii="Times New Roman"/>
          <w:b w:val="false"/>
          <w:i w:val="false"/>
          <w:color w:val="000000"/>
          <w:sz w:val="28"/>
        </w:rPr>
        <w:t>
      1998 жылғы 11 қыркүйектегі Тәуелсіз Мемлекеттер Достастығының халықаралық автомобиль жолдары туралы хаттамасын іске асыру мақсатында;</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аумағы арқылы өтетін халықаралық көлік дәліздерінің учаскелерін тиімді пайдалану мен дамытуды қамтамасыз ету жөнінде келісілген саясат жүргізу, олардың жұмыс істеуі үшін оңтайлы көліктік-экономикалық жағдайларды қамтамасыз ету, қосымша транзиттік көлік ағындарын тарту қажеттігін мойындай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аумағы арқылы өтетін халықаралық көлік дәліздерінің еуроазиялық көлік дәліздері жүйесінің құрамдас және ажырамас бөлігі екендігін түсіне отырып;</w:t>
      </w:r>
      <w:r>
        <w:br/>
      </w:r>
      <w:r>
        <w:rPr>
          <w:rFonts w:ascii="Times New Roman"/>
          <w:b w:val="false"/>
          <w:i w:val="false"/>
          <w:color w:val="000000"/>
          <w:sz w:val="28"/>
        </w:rPr>
        <w:t>
</w:t>
      </w:r>
      <w:r>
        <w:rPr>
          <w:rFonts w:ascii="Times New Roman"/>
          <w:b w:val="false"/>
          <w:i w:val="false"/>
          <w:color w:val="000000"/>
          <w:sz w:val="28"/>
        </w:rPr>
        <w:t>
      өңірлік көлік жүйелерін дамытудың әлемдік тәжірибесін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5" w:id="3"/>
    <w:p>
      <w:pPr>
        <w:spacing w:after="0"/>
        <w:ind w:left="0"/>
        <w:jc w:val="left"/>
      </w:pPr>
      <w:r>
        <w:rPr>
          <w:rFonts w:ascii="Times New Roman"/>
          <w:b/>
          <w:i w:val="false"/>
          <w:color w:val="000000"/>
        </w:rPr>
        <w:t xml:space="preserve"> 
1-бап</w:t>
      </w:r>
    </w:p>
    <w:bookmarkEnd w:id="3"/>
    <w:bookmarkStart w:name="z16" w:id="4"/>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халықаралық көлік дәлізі (ХКД) - Тараптар белгілеген ТМД-ға қатысушы мемлекеттердің аумақтарын байланыстыратын бағыттарда жолаушылар мен жүк тасымалдарын қамтамасыз ететін, тиісінше жайластырылған, қолда бар және жаңадан ашылатын көлік түрлерінің (әуе көлігін қоспағанда) магистральдық көлік коммуникацияларының жиынтығы;</w:t>
      </w:r>
      <w:r>
        <w:br/>
      </w:r>
      <w:r>
        <w:rPr>
          <w:rFonts w:ascii="Times New Roman"/>
          <w:b w:val="false"/>
          <w:i w:val="false"/>
          <w:color w:val="000000"/>
          <w:sz w:val="28"/>
        </w:rPr>
        <w:t>
      ХКД-ны қамтамасыз етудің кіші жүйелері - Тараптардың құзыретті органдарының және ТМД-ның салалық ынтымақтастығы органдарының ХКД-ны келісілген дамыту бойынша қызметінің нормативтік-құқықтық, ресурстық және ақпараттық-логистикалық салалары;</w:t>
      </w:r>
      <w:r>
        <w:br/>
      </w:r>
      <w:r>
        <w:rPr>
          <w:rFonts w:ascii="Times New Roman"/>
          <w:b w:val="false"/>
          <w:i w:val="false"/>
          <w:color w:val="000000"/>
          <w:sz w:val="28"/>
        </w:rPr>
        <w:t>
</w:t>
      </w:r>
      <w:r>
        <w:rPr>
          <w:rFonts w:ascii="Times New Roman"/>
          <w:b w:val="false"/>
          <w:i w:val="false"/>
          <w:color w:val="000000"/>
          <w:sz w:val="28"/>
        </w:rPr>
        <w:t>
      ХКД-ны қамтамасыз етудің кіші жүйелерін үйлестіру - ХКД-ны қамтамасыз етудің кіші жүйелерін тиімді пайдалану мен дамыту мақсатында олардың келісілген және теңдестірілген жұмыс істеуі мен өзара іс-қимылдары үшін жағдайлар жасауға бағытталған мемлекетаралық қызмет;</w:t>
      </w:r>
      <w:r>
        <w:br/>
      </w:r>
      <w:r>
        <w:rPr>
          <w:rFonts w:ascii="Times New Roman"/>
          <w:b w:val="false"/>
          <w:i w:val="false"/>
          <w:color w:val="000000"/>
          <w:sz w:val="28"/>
        </w:rPr>
        <w:t>
</w:t>
      </w:r>
      <w:r>
        <w:rPr>
          <w:rFonts w:ascii="Times New Roman"/>
          <w:b w:val="false"/>
          <w:i w:val="false"/>
          <w:color w:val="000000"/>
          <w:sz w:val="28"/>
        </w:rPr>
        <w:t>
      ХКД-ны нормативтік-құқықтық қамтамасыз етудің кіші жүйесі - ХКД-ны дамытуды регламенттейтін ТМД-ға қатысушы мемлекеттердің көлік саласындағы халықаралық шарттары мен ұлттық нормативтік құқықтық актілері кешені;</w:t>
      </w:r>
      <w:r>
        <w:br/>
      </w:r>
      <w:r>
        <w:rPr>
          <w:rFonts w:ascii="Times New Roman"/>
          <w:b w:val="false"/>
          <w:i w:val="false"/>
          <w:color w:val="000000"/>
          <w:sz w:val="28"/>
        </w:rPr>
        <w:t>
</w:t>
      </w:r>
      <w:r>
        <w:rPr>
          <w:rFonts w:ascii="Times New Roman"/>
          <w:b w:val="false"/>
          <w:i w:val="false"/>
          <w:color w:val="000000"/>
          <w:sz w:val="28"/>
        </w:rPr>
        <w:t>
      ХКД-ны ресурстық қамтамасыз етудің кіші жүйесі - ХКД бағыттарында халықаралық көлік процесін жүзеге асыруды реттейтін көліктік, инфрақұрылымдық, қаржылық, технологиялық қамтамасыз ету элементтерінің, сондай-ақ қозғалыс қауіпсіздігін, жүктердің сақталуын және қоршаған ортаны қорғауды қамтамасыз ету жүйелерінің жиынтығы;</w:t>
      </w:r>
      <w:r>
        <w:br/>
      </w:r>
      <w:r>
        <w:rPr>
          <w:rFonts w:ascii="Times New Roman"/>
          <w:b w:val="false"/>
          <w:i w:val="false"/>
          <w:color w:val="000000"/>
          <w:sz w:val="28"/>
        </w:rPr>
        <w:t>
</w:t>
      </w:r>
      <w:r>
        <w:rPr>
          <w:rFonts w:ascii="Times New Roman"/>
          <w:b w:val="false"/>
          <w:i w:val="false"/>
          <w:color w:val="000000"/>
          <w:sz w:val="28"/>
        </w:rPr>
        <w:t>
      ХКД-ны ақпараттық-логистикалық қамтамасыз етудің кіші жүйесі - жүктер мен жолаушылар тасымалдарын ақпараттық-құжаттық ұйымдастырудың, олардың мониторингінің, деректер жинаудың және ХКД-ны пайдалану тиімділігін талдаудың құралдары мен ережелерінің жиынтығы;</w:t>
      </w:r>
      <w:r>
        <w:br/>
      </w:r>
      <w:r>
        <w:rPr>
          <w:rFonts w:ascii="Times New Roman"/>
          <w:b w:val="false"/>
          <w:i w:val="false"/>
          <w:color w:val="000000"/>
          <w:sz w:val="28"/>
        </w:rPr>
        <w:t>
</w:t>
      </w:r>
      <w:r>
        <w:rPr>
          <w:rFonts w:ascii="Times New Roman"/>
          <w:b w:val="false"/>
          <w:i w:val="false"/>
          <w:color w:val="000000"/>
          <w:sz w:val="28"/>
        </w:rPr>
        <w:t>
      Тараптардың құзыретті органдары - ХКД-ны дамыту мен пайдалануға байланысты мәселелерді шешу үшін Тараптар айқындайтын органдар.</w:t>
      </w:r>
    </w:p>
    <w:bookmarkEnd w:id="4"/>
    <w:bookmarkStart w:name="z23" w:id="5"/>
    <w:p>
      <w:pPr>
        <w:spacing w:after="0"/>
        <w:ind w:left="0"/>
        <w:jc w:val="left"/>
      </w:pPr>
      <w:r>
        <w:rPr>
          <w:rFonts w:ascii="Times New Roman"/>
          <w:b/>
          <w:i w:val="false"/>
          <w:color w:val="000000"/>
        </w:rPr>
        <w:t xml:space="preserve"> 
2-бап</w:t>
      </w:r>
    </w:p>
    <w:bookmarkEnd w:id="5"/>
    <w:bookmarkStart w:name="z24" w:id="6"/>
    <w:p>
      <w:pPr>
        <w:spacing w:after="0"/>
        <w:ind w:left="0"/>
        <w:jc w:val="both"/>
      </w:pPr>
      <w:r>
        <w:rPr>
          <w:rFonts w:ascii="Times New Roman"/>
          <w:b w:val="false"/>
          <w:i w:val="false"/>
          <w:color w:val="000000"/>
          <w:sz w:val="28"/>
        </w:rPr>
        <w:t>
      Осы Келісім ТМД-ға қатысушы мемлекеттердің аумағы арқылы өтетін ХКД-ның учаскелерін дамыту мен пайдалану мәселелерін ХКД-ны қамтамасыз етудің кіші жүйелерін үйлестіру негізінде реттейді.</w:t>
      </w:r>
    </w:p>
    <w:bookmarkEnd w:id="6"/>
    <w:bookmarkStart w:name="z25" w:id="7"/>
    <w:p>
      <w:pPr>
        <w:spacing w:after="0"/>
        <w:ind w:left="0"/>
        <w:jc w:val="left"/>
      </w:pPr>
      <w:r>
        <w:rPr>
          <w:rFonts w:ascii="Times New Roman"/>
          <w:b/>
          <w:i w:val="false"/>
          <w:color w:val="000000"/>
        </w:rPr>
        <w:t xml:space="preserve"> 
3-бап</w:t>
      </w:r>
    </w:p>
    <w:bookmarkEnd w:id="7"/>
    <w:bookmarkStart w:name="z26" w:id="8"/>
    <w:p>
      <w:pPr>
        <w:spacing w:after="0"/>
        <w:ind w:left="0"/>
        <w:jc w:val="both"/>
      </w:pPr>
      <w:r>
        <w:rPr>
          <w:rFonts w:ascii="Times New Roman"/>
          <w:b w:val="false"/>
          <w:i w:val="false"/>
          <w:color w:val="000000"/>
          <w:sz w:val="28"/>
        </w:rPr>
        <w:t>
      Тараптар ХКД-ны тиімді дамытуды орнықты халықаралық транзиттік қатынастың негізгі құрамдас бөлігі ретінде анықтайды және ТМД-ға қатысушы мемлекеттердің аумағы арқылы жүктер мен жолаушылардың кедергісіз тасымалдарын қамтамасыз ету мақсатында шектеулерді алып тастау үшін өзара тиімді жағдайлар жасайды.</w:t>
      </w:r>
    </w:p>
    <w:bookmarkEnd w:id="8"/>
    <w:bookmarkStart w:name="z27" w:id="9"/>
    <w:p>
      <w:pPr>
        <w:spacing w:after="0"/>
        <w:ind w:left="0"/>
        <w:jc w:val="left"/>
      </w:pPr>
      <w:r>
        <w:rPr>
          <w:rFonts w:ascii="Times New Roman"/>
          <w:b/>
          <w:i w:val="false"/>
          <w:color w:val="000000"/>
        </w:rPr>
        <w:t xml:space="preserve"> 
4-бап</w:t>
      </w:r>
    </w:p>
    <w:bookmarkEnd w:id="9"/>
    <w:bookmarkStart w:name="z28" w:id="10"/>
    <w:p>
      <w:pPr>
        <w:spacing w:after="0"/>
        <w:ind w:left="0"/>
        <w:jc w:val="both"/>
      </w:pPr>
      <w:r>
        <w:rPr>
          <w:rFonts w:ascii="Times New Roman"/>
          <w:b w:val="false"/>
          <w:i w:val="false"/>
          <w:color w:val="000000"/>
          <w:sz w:val="28"/>
        </w:rPr>
        <w:t>
      1. Тараптар ХКД-ны қамтамасыз етудің кіші жүйелерін үйлестіру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осы Келісімде кіші жүйелердің әрқайсысында басымдық ретінде айқындалған бағыттарды іске асыру мақсатында ХКД-ны қамтамасыз етудің кіші жүйелерін үйлестіру бойынша бірлескен практикалық іс-қимылдардың келісілген жоспарын әзірлейді.</w:t>
      </w:r>
      <w:r>
        <w:br/>
      </w:r>
      <w:r>
        <w:rPr>
          <w:rFonts w:ascii="Times New Roman"/>
          <w:b w:val="false"/>
          <w:i w:val="false"/>
          <w:color w:val="000000"/>
          <w:sz w:val="28"/>
        </w:rPr>
        <w:t>
</w:t>
      </w:r>
      <w:r>
        <w:rPr>
          <w:rFonts w:ascii="Times New Roman"/>
          <w:b w:val="false"/>
          <w:i w:val="false"/>
          <w:color w:val="000000"/>
          <w:sz w:val="28"/>
        </w:rPr>
        <w:t>
      3. Бағыттарды іске асыру Тараптардың құзыретті органдары мен ТМД салалық ынтымақтастық органдары халықаралық көлік жобаларын әзірлеу негізінде кезең-кезеңмен жүзеге асырылады.</w:t>
      </w:r>
    </w:p>
    <w:bookmarkEnd w:id="10"/>
    <w:bookmarkStart w:name="z31" w:id="11"/>
    <w:p>
      <w:pPr>
        <w:spacing w:after="0"/>
        <w:ind w:left="0"/>
        <w:jc w:val="left"/>
      </w:pPr>
      <w:r>
        <w:rPr>
          <w:rFonts w:ascii="Times New Roman"/>
          <w:b/>
          <w:i w:val="false"/>
          <w:color w:val="000000"/>
        </w:rPr>
        <w:t xml:space="preserve"> 
5-бап</w:t>
      </w:r>
    </w:p>
    <w:bookmarkEnd w:id="11"/>
    <w:bookmarkStart w:name="z32" w:id="12"/>
    <w:p>
      <w:pPr>
        <w:spacing w:after="0"/>
        <w:ind w:left="0"/>
        <w:jc w:val="both"/>
      </w:pPr>
      <w:r>
        <w:rPr>
          <w:rFonts w:ascii="Times New Roman"/>
          <w:b w:val="false"/>
          <w:i w:val="false"/>
          <w:color w:val="000000"/>
          <w:sz w:val="28"/>
        </w:rPr>
        <w:t>
      1. ХКД-ны нормативтік-құқықтық қамтамасыз етудің кіші жүйесін үйлестірудің басымдықты бағыттары мыналар болып табылады:</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әр түрлі көліктерін еуропалық және азиялық көлік жүйелеріне интеграциялауды қамтамасыз ету мақсатында ТМД-ға қатысушы мемлекеттердің нормативтік-құқықтық базасын көлік және кеден ісі бойынша конвенциялар мен көп жақты келісімдерде бекітілген халықаралық құқық нормалары және қағидаттарымен және стандарттармен үйлестіру;</w:t>
      </w:r>
      <w:r>
        <w:br/>
      </w:r>
      <w:r>
        <w:rPr>
          <w:rFonts w:ascii="Times New Roman"/>
          <w:b w:val="false"/>
          <w:i w:val="false"/>
          <w:color w:val="000000"/>
          <w:sz w:val="28"/>
        </w:rPr>
        <w:t>
</w:t>
      </w:r>
      <w:r>
        <w:rPr>
          <w:rFonts w:ascii="Times New Roman"/>
          <w:b w:val="false"/>
          <w:i w:val="false"/>
          <w:color w:val="000000"/>
          <w:sz w:val="28"/>
        </w:rPr>
        <w:t>
      ТМД шеңберінде ХКД-ны келісілген дамыту үшін құқықтық жағдайлар тудыратын халықаралық шарттарды әзірлеу және қабылдау;</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 қатысушылары болып табылатын екі жақты халықаралық шарттарда белгіленген режимдер мен артықшылықтарды бір ізге түсіру, сондай-ақ екі жақты шарттардан көп жақты халықаралық шарттарға өту;</w:t>
      </w:r>
      <w:r>
        <w:br/>
      </w:r>
      <w:r>
        <w:rPr>
          <w:rFonts w:ascii="Times New Roman"/>
          <w:b w:val="false"/>
          <w:i w:val="false"/>
          <w:color w:val="000000"/>
          <w:sz w:val="28"/>
        </w:rPr>
        <w:t>
</w:t>
      </w:r>
      <w:r>
        <w:rPr>
          <w:rFonts w:ascii="Times New Roman"/>
          <w:b w:val="false"/>
          <w:i w:val="false"/>
          <w:color w:val="000000"/>
          <w:sz w:val="28"/>
        </w:rPr>
        <w:t>
      халықаралық, соның ішінде транзиттік тасымалдарды жүзеге асыру кезінде тосқауылдарды келісе отырып жою үшін жағдайлар жасау;</w:t>
      </w:r>
      <w:r>
        <w:br/>
      </w:r>
      <w:r>
        <w:rPr>
          <w:rFonts w:ascii="Times New Roman"/>
          <w:b w:val="false"/>
          <w:i w:val="false"/>
          <w:color w:val="000000"/>
          <w:sz w:val="28"/>
        </w:rPr>
        <w:t>
</w:t>
      </w:r>
      <w:r>
        <w:rPr>
          <w:rFonts w:ascii="Times New Roman"/>
          <w:b w:val="false"/>
          <w:i w:val="false"/>
          <w:color w:val="000000"/>
          <w:sz w:val="28"/>
        </w:rPr>
        <w:t>
      қызметі халықаралық тасымалдарды ұйымдастыру мәселелерімен байланысты халықаралық ұйымдармен ынтымақтастық.</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ХКД-ны келісілген дамыту туралы мәселелерді қозғайтын нормативтік құқықтық актілерді реттеу және оларды іске асу тетігін жетілдіру бойынша ұсыныстар әзірлейді, олар:</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халықаралық тасымалдар саласындағы кеден заңнамасының ережелерін біріздендіруге;</w:t>
      </w:r>
      <w:r>
        <w:br/>
      </w:r>
      <w:r>
        <w:rPr>
          <w:rFonts w:ascii="Times New Roman"/>
          <w:b w:val="false"/>
          <w:i w:val="false"/>
          <w:color w:val="000000"/>
          <w:sz w:val="28"/>
        </w:rPr>
        <w:t>
</w:t>
      </w:r>
      <w:r>
        <w:rPr>
          <w:rFonts w:ascii="Times New Roman"/>
          <w:b w:val="false"/>
          <w:i w:val="false"/>
          <w:color w:val="000000"/>
          <w:sz w:val="28"/>
        </w:rPr>
        <w:t>
      сәйкестендіру құралдары мен тасымалдау құжаттарын өзара тануға;</w:t>
      </w:r>
      <w:r>
        <w:br/>
      </w:r>
      <w:r>
        <w:rPr>
          <w:rFonts w:ascii="Times New Roman"/>
          <w:b w:val="false"/>
          <w:i w:val="false"/>
          <w:color w:val="000000"/>
          <w:sz w:val="28"/>
        </w:rPr>
        <w:t>
</w:t>
      </w:r>
      <w:r>
        <w:rPr>
          <w:rFonts w:ascii="Times New Roman"/>
          <w:b w:val="false"/>
          <w:i w:val="false"/>
          <w:color w:val="000000"/>
          <w:sz w:val="28"/>
        </w:rPr>
        <w:t>
      ақпараттық технологияларды енгізуге бағытталған.</w:t>
      </w:r>
    </w:p>
    <w:bookmarkEnd w:id="12"/>
    <w:bookmarkStart w:name="z42" w:id="13"/>
    <w:p>
      <w:pPr>
        <w:spacing w:after="0"/>
        <w:ind w:left="0"/>
        <w:jc w:val="left"/>
      </w:pPr>
      <w:r>
        <w:rPr>
          <w:rFonts w:ascii="Times New Roman"/>
          <w:b/>
          <w:i w:val="false"/>
          <w:color w:val="000000"/>
        </w:rPr>
        <w:t xml:space="preserve"> 
6-бап</w:t>
      </w:r>
    </w:p>
    <w:bookmarkEnd w:id="13"/>
    <w:bookmarkStart w:name="z43" w:id="14"/>
    <w:p>
      <w:pPr>
        <w:spacing w:after="0"/>
        <w:ind w:left="0"/>
        <w:jc w:val="both"/>
      </w:pPr>
      <w:r>
        <w:rPr>
          <w:rFonts w:ascii="Times New Roman"/>
          <w:b w:val="false"/>
          <w:i w:val="false"/>
          <w:color w:val="000000"/>
          <w:sz w:val="28"/>
        </w:rPr>
        <w:t>
      ХКД-ны ресурстық қамтамасыз етудің кіші жүйелерін дамытудың басым бағыттары мыналар болып табылады:</w:t>
      </w:r>
      <w:r>
        <w:br/>
      </w:r>
      <w:r>
        <w:rPr>
          <w:rFonts w:ascii="Times New Roman"/>
          <w:b w:val="false"/>
          <w:i w:val="false"/>
          <w:color w:val="000000"/>
          <w:sz w:val="28"/>
        </w:rPr>
        <w:t>
</w:t>
      </w:r>
      <w:r>
        <w:rPr>
          <w:rFonts w:ascii="Times New Roman"/>
          <w:b w:val="false"/>
          <w:i w:val="false"/>
          <w:color w:val="000000"/>
          <w:sz w:val="28"/>
        </w:rPr>
        <w:t>
      ХКД учаскелері инфрақұрылымын дамыту басымдығы, оны пайдалану тиімділігін арттыру және оны дамыту жобаларының инвестициялық тартымдылығы бойынша келісілген ұсыныстарды әзірлеу;</w:t>
      </w:r>
      <w:r>
        <w:br/>
      </w:r>
      <w:r>
        <w:rPr>
          <w:rFonts w:ascii="Times New Roman"/>
          <w:b w:val="false"/>
          <w:i w:val="false"/>
          <w:color w:val="000000"/>
          <w:sz w:val="28"/>
        </w:rPr>
        <w:t>
</w:t>
      </w:r>
      <w:r>
        <w:rPr>
          <w:rFonts w:ascii="Times New Roman"/>
          <w:b w:val="false"/>
          <w:i w:val="false"/>
          <w:color w:val="000000"/>
          <w:sz w:val="28"/>
        </w:rPr>
        <w:t>
      ХКД бағыттарында аралас және мультимодальді жүктер тасымалдарын жүзеге асырған кезде толассыз тарифтік ставкалардың аса кенінен қолдану;</w:t>
      </w:r>
      <w:r>
        <w:br/>
      </w:r>
      <w:r>
        <w:rPr>
          <w:rFonts w:ascii="Times New Roman"/>
          <w:b w:val="false"/>
          <w:i w:val="false"/>
          <w:color w:val="000000"/>
          <w:sz w:val="28"/>
        </w:rPr>
        <w:t>
</w:t>
      </w:r>
      <w:r>
        <w:rPr>
          <w:rFonts w:ascii="Times New Roman"/>
          <w:b w:val="false"/>
          <w:i w:val="false"/>
          <w:color w:val="000000"/>
          <w:sz w:val="28"/>
        </w:rPr>
        <w:t>
      ХКД бағыттарында халықаралық тасымалдарды жүзеге асырған кезде тосқауылдарды жою үшін жағдай жасау;</w:t>
      </w:r>
      <w:r>
        <w:br/>
      </w:r>
      <w:r>
        <w:rPr>
          <w:rFonts w:ascii="Times New Roman"/>
          <w:b w:val="false"/>
          <w:i w:val="false"/>
          <w:color w:val="000000"/>
          <w:sz w:val="28"/>
        </w:rPr>
        <w:t>
</w:t>
      </w:r>
      <w:r>
        <w:rPr>
          <w:rFonts w:ascii="Times New Roman"/>
          <w:b w:val="false"/>
          <w:i w:val="false"/>
          <w:color w:val="000000"/>
          <w:sz w:val="28"/>
        </w:rPr>
        <w:t>
      кедендік өткізу пункттерінің қуаттылығын ұлғайту және технологиялық жарақтандырылуын жетілдіру, кедендік ресімдеу мен кедендік бақылау технологияларын және рәсімдерін жетілдіру;</w:t>
      </w:r>
      <w:r>
        <w:br/>
      </w:r>
      <w:r>
        <w:rPr>
          <w:rFonts w:ascii="Times New Roman"/>
          <w:b w:val="false"/>
          <w:i w:val="false"/>
          <w:color w:val="000000"/>
          <w:sz w:val="28"/>
        </w:rPr>
        <w:t>
</w:t>
      </w:r>
      <w:r>
        <w:rPr>
          <w:rFonts w:ascii="Times New Roman"/>
          <w:b w:val="false"/>
          <w:i w:val="false"/>
          <w:color w:val="000000"/>
          <w:sz w:val="28"/>
        </w:rPr>
        <w:t>
      көлік құралдары қозғалысының қауіпсіздігін арттыру үшін жүйелер мен құрылғыларды енгізу;</w:t>
      </w:r>
      <w:r>
        <w:br/>
      </w:r>
      <w:r>
        <w:rPr>
          <w:rFonts w:ascii="Times New Roman"/>
          <w:b w:val="false"/>
          <w:i w:val="false"/>
          <w:color w:val="000000"/>
          <w:sz w:val="28"/>
        </w:rPr>
        <w:t>
</w:t>
      </w:r>
      <w:r>
        <w:rPr>
          <w:rFonts w:ascii="Times New Roman"/>
          <w:b w:val="false"/>
          <w:i w:val="false"/>
          <w:color w:val="000000"/>
          <w:sz w:val="28"/>
        </w:rPr>
        <w:t>
      жүктерді жеткізудің өзара келісілген көліктік-технологиялық схемаларын қалыптастыру, жүктердің құрамдастырылған тасымалын дамыту, шекаралық өткелдер және өткізу пункттері жұмысының технологияларын, олардан өту, уақытын азайту мақсатында жетілдірілу;</w:t>
      </w:r>
      <w:r>
        <w:br/>
      </w:r>
      <w:r>
        <w:rPr>
          <w:rFonts w:ascii="Times New Roman"/>
          <w:b w:val="false"/>
          <w:i w:val="false"/>
          <w:color w:val="000000"/>
          <w:sz w:val="28"/>
        </w:rPr>
        <w:t>
</w:t>
      </w:r>
      <w:r>
        <w:rPr>
          <w:rFonts w:ascii="Times New Roman"/>
          <w:b w:val="false"/>
          <w:i w:val="false"/>
          <w:color w:val="000000"/>
          <w:sz w:val="28"/>
        </w:rPr>
        <w:t>
      көліктік қызметтердің халықаралық нарығында және тауар нарықтарында ХКД-ны пайдалану тиімділігін арттыру үшін болып жатқан өзгерістерге барабар ден қою мақсатында зерттеулерді бірлесіп жүйелі жүзеге асыру.</w:t>
      </w:r>
    </w:p>
    <w:bookmarkEnd w:id="14"/>
    <w:bookmarkStart w:name="z51" w:id="15"/>
    <w:p>
      <w:pPr>
        <w:spacing w:after="0"/>
        <w:ind w:left="0"/>
        <w:jc w:val="left"/>
      </w:pPr>
      <w:r>
        <w:rPr>
          <w:rFonts w:ascii="Times New Roman"/>
          <w:b/>
          <w:i w:val="false"/>
          <w:color w:val="000000"/>
        </w:rPr>
        <w:t xml:space="preserve"> 
7-бап</w:t>
      </w:r>
    </w:p>
    <w:bookmarkEnd w:id="15"/>
    <w:bookmarkStart w:name="z52" w:id="16"/>
    <w:p>
      <w:pPr>
        <w:spacing w:after="0"/>
        <w:ind w:left="0"/>
        <w:jc w:val="both"/>
      </w:pPr>
      <w:r>
        <w:rPr>
          <w:rFonts w:ascii="Times New Roman"/>
          <w:b w:val="false"/>
          <w:i w:val="false"/>
          <w:color w:val="000000"/>
          <w:sz w:val="28"/>
        </w:rPr>
        <w:t>
      ХКД-ні ақпараттық-логистикалық қамтамасыз етудің кіші жүйесін дамытудың басым бағыттары мыналар:</w:t>
      </w:r>
      <w:r>
        <w:br/>
      </w:r>
      <w:r>
        <w:rPr>
          <w:rFonts w:ascii="Times New Roman"/>
          <w:b w:val="false"/>
          <w:i w:val="false"/>
          <w:color w:val="000000"/>
          <w:sz w:val="28"/>
        </w:rPr>
        <w:t>
</w:t>
      </w:r>
      <w:r>
        <w:rPr>
          <w:rFonts w:ascii="Times New Roman"/>
          <w:b w:val="false"/>
          <w:i w:val="false"/>
          <w:color w:val="000000"/>
          <w:sz w:val="28"/>
        </w:rPr>
        <w:t>
      көліктік логистиканы дамыту;</w:t>
      </w:r>
      <w:r>
        <w:br/>
      </w:r>
      <w:r>
        <w:rPr>
          <w:rFonts w:ascii="Times New Roman"/>
          <w:b w:val="false"/>
          <w:i w:val="false"/>
          <w:color w:val="000000"/>
          <w:sz w:val="28"/>
        </w:rPr>
        <w:t>
</w:t>
      </w:r>
      <w:r>
        <w:rPr>
          <w:rFonts w:ascii="Times New Roman"/>
          <w:b w:val="false"/>
          <w:i w:val="false"/>
          <w:color w:val="000000"/>
          <w:sz w:val="28"/>
        </w:rPr>
        <w:t>
      көліктің барлық түрлерімен интеграцияланған ақпараттық-логистикалық орталықтар құру;</w:t>
      </w:r>
      <w:r>
        <w:br/>
      </w:r>
      <w:r>
        <w:rPr>
          <w:rFonts w:ascii="Times New Roman"/>
          <w:b w:val="false"/>
          <w:i w:val="false"/>
          <w:color w:val="000000"/>
          <w:sz w:val="28"/>
        </w:rPr>
        <w:t>
</w:t>
      </w:r>
      <w:r>
        <w:rPr>
          <w:rFonts w:ascii="Times New Roman"/>
          <w:b w:val="false"/>
          <w:i w:val="false"/>
          <w:color w:val="000000"/>
          <w:sz w:val="28"/>
        </w:rPr>
        <w:t>
      халықаралық талаптарға сәйкес келетін навигацияның прогрессивті жүйелері мен жүктердің мониторингін енгізу;</w:t>
      </w:r>
      <w:r>
        <w:br/>
      </w:r>
      <w:r>
        <w:rPr>
          <w:rFonts w:ascii="Times New Roman"/>
          <w:b w:val="false"/>
          <w:i w:val="false"/>
          <w:color w:val="000000"/>
          <w:sz w:val="28"/>
        </w:rPr>
        <w:t>
</w:t>
      </w:r>
      <w:r>
        <w:rPr>
          <w:rFonts w:ascii="Times New Roman"/>
          <w:b w:val="false"/>
          <w:i w:val="false"/>
          <w:color w:val="000000"/>
          <w:sz w:val="28"/>
        </w:rPr>
        <w:t>
      көлік процестерін басқарудың ұлттық ведомстволық және салалық автоматтандырылған жүйелерімен интеграцияланған, ТМД-ға қатысушы мемлекеттердің аумағы арқылы өтетін ХКД учаскелері бойынша жүзеге асырылатын көлік процестерін реттеудің бірыңғай автоматтандырылған жүйесін құру;</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аумағы арқылы өтетін ХКД учаскелерінде тасымалданатын тауарлардың орналасқан жерінің, жай-күйінің және мәртебесінің ақпараттық анықтығына қол жеткізу;</w:t>
      </w:r>
      <w:r>
        <w:br/>
      </w:r>
      <w:r>
        <w:rPr>
          <w:rFonts w:ascii="Times New Roman"/>
          <w:b w:val="false"/>
          <w:i w:val="false"/>
          <w:color w:val="000000"/>
          <w:sz w:val="28"/>
        </w:rPr>
        <w:t>
</w:t>
      </w:r>
      <w:r>
        <w:rPr>
          <w:rFonts w:ascii="Times New Roman"/>
          <w:b w:val="false"/>
          <w:i w:val="false"/>
          <w:color w:val="000000"/>
          <w:sz w:val="28"/>
        </w:rPr>
        <w:t>
      мемлекетаралық стандарттарда электрондық құжат айналымының бірыңғай ведомствоаралық жүйесін іске асыру;</w:t>
      </w:r>
      <w:r>
        <w:br/>
      </w:r>
      <w:r>
        <w:rPr>
          <w:rFonts w:ascii="Times New Roman"/>
          <w:b w:val="false"/>
          <w:i w:val="false"/>
          <w:color w:val="000000"/>
          <w:sz w:val="28"/>
        </w:rPr>
        <w:t>
</w:t>
      </w:r>
      <w:r>
        <w:rPr>
          <w:rFonts w:ascii="Times New Roman"/>
          <w:b w:val="false"/>
          <w:i w:val="false"/>
          <w:color w:val="000000"/>
          <w:sz w:val="28"/>
        </w:rPr>
        <w:t>
      ілеспе құжаттамалардың жалпы қабылданған глоссарийі мен бірыңғай пакетін жасау;</w:t>
      </w:r>
      <w:r>
        <w:br/>
      </w:r>
      <w:r>
        <w:rPr>
          <w:rFonts w:ascii="Times New Roman"/>
          <w:b w:val="false"/>
          <w:i w:val="false"/>
          <w:color w:val="000000"/>
          <w:sz w:val="28"/>
        </w:rPr>
        <w:t>
</w:t>
      </w:r>
      <w:r>
        <w:rPr>
          <w:rFonts w:ascii="Times New Roman"/>
          <w:b w:val="false"/>
          <w:i w:val="false"/>
          <w:color w:val="000000"/>
          <w:sz w:val="28"/>
        </w:rPr>
        <w:t>
      ХКД пайдаланумен өз қызметін жүзеге асыратын көлік операторларының ақпараттық және коммерциялық қауіпсіздігін қамтамасыз ету болып табылады.</w:t>
      </w:r>
    </w:p>
    <w:bookmarkEnd w:id="16"/>
    <w:bookmarkStart w:name="z61" w:id="17"/>
    <w:p>
      <w:pPr>
        <w:spacing w:after="0"/>
        <w:ind w:left="0"/>
        <w:jc w:val="left"/>
      </w:pPr>
      <w:r>
        <w:rPr>
          <w:rFonts w:ascii="Times New Roman"/>
          <w:b/>
          <w:i w:val="false"/>
          <w:color w:val="000000"/>
        </w:rPr>
        <w:t xml:space="preserve"> 
8-бап</w:t>
      </w:r>
    </w:p>
    <w:bookmarkEnd w:id="17"/>
    <w:bookmarkStart w:name="z62" w:id="18"/>
    <w:p>
      <w:pPr>
        <w:spacing w:after="0"/>
        <w:ind w:left="0"/>
        <w:jc w:val="both"/>
      </w:pPr>
      <w:r>
        <w:rPr>
          <w:rFonts w:ascii="Times New Roman"/>
          <w:b w:val="false"/>
          <w:i w:val="false"/>
          <w:color w:val="000000"/>
          <w:sz w:val="28"/>
        </w:rPr>
        <w:t>
      1. Тараптар өзінің құзыретті органдарының және ТМД-ның салалық ынтымақтастығы органдарының қызметін үйлестіру мен ақпараттық қамтамасыз ету мақсатында, сондай-ақ ХКД келісілген және кешенді дамытуды іске асыру үшін ТМД-ның Экономикалық кеңесі бекітетін Ереженің ңегізінде өзінің қызметін жүзеге асыратын ТМД-ның Көлік дәліздерін үйлестіру комитетін құрады.</w:t>
      </w:r>
      <w:r>
        <w:br/>
      </w:r>
      <w:r>
        <w:rPr>
          <w:rFonts w:ascii="Times New Roman"/>
          <w:b w:val="false"/>
          <w:i w:val="false"/>
          <w:color w:val="000000"/>
          <w:sz w:val="28"/>
        </w:rPr>
        <w:t>
</w:t>
      </w:r>
      <w:r>
        <w:rPr>
          <w:rFonts w:ascii="Times New Roman"/>
          <w:b w:val="false"/>
          <w:i w:val="false"/>
          <w:color w:val="000000"/>
          <w:sz w:val="28"/>
        </w:rPr>
        <w:t>
      2. ТМД Көлік дәліздерін үйлестіру комитетінің негізгі функциялары мыналар:</w:t>
      </w:r>
      <w:r>
        <w:br/>
      </w:r>
      <w:r>
        <w:rPr>
          <w:rFonts w:ascii="Times New Roman"/>
          <w:b w:val="false"/>
          <w:i w:val="false"/>
          <w:color w:val="000000"/>
          <w:sz w:val="28"/>
        </w:rPr>
        <w:t>
</w:t>
      </w:r>
      <w:r>
        <w:rPr>
          <w:rFonts w:ascii="Times New Roman"/>
          <w:b w:val="false"/>
          <w:i w:val="false"/>
          <w:color w:val="000000"/>
          <w:sz w:val="28"/>
        </w:rPr>
        <w:t>
      Тараптардың құзыретті органдарының және ТМД-ның салалық ынтымақтастығы органдарының ХКД-ны келісілген дамыту және бірлесіп пайдалану жөніндегі қызметін үйлестіру және ақпараттық қамтамасыз ету;</w:t>
      </w:r>
      <w:r>
        <w:br/>
      </w:r>
      <w:r>
        <w:rPr>
          <w:rFonts w:ascii="Times New Roman"/>
          <w:b w:val="false"/>
          <w:i w:val="false"/>
          <w:color w:val="000000"/>
          <w:sz w:val="28"/>
        </w:rPr>
        <w:t>
</w:t>
      </w:r>
      <w:r>
        <w:rPr>
          <w:rFonts w:ascii="Times New Roman"/>
          <w:b w:val="false"/>
          <w:i w:val="false"/>
          <w:color w:val="000000"/>
          <w:sz w:val="28"/>
        </w:rPr>
        <w:t>
      ХКД қамтамасыз етудің кіші жүйесін үйлестіруді қамтамасыз ету жөніндегі бірлескен практикалық іс-қимылдар жоспарын, ХКД жүйелі келісілген дамыту мен пайдалануға бағытталған кешенді халықаралық көлік жобаларын және оларды іске асырудың қаржы-экономикалық тетіктерін әзірлеу және келісу;</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жобалары және ХКД қамтамасыз етудің кіші жүйесін дамытуды басқару жөніндегі ұсыныстар сараптамасы;</w:t>
      </w:r>
      <w:r>
        <w:br/>
      </w:r>
      <w:r>
        <w:rPr>
          <w:rFonts w:ascii="Times New Roman"/>
          <w:b w:val="false"/>
          <w:i w:val="false"/>
          <w:color w:val="000000"/>
          <w:sz w:val="28"/>
        </w:rPr>
        <w:t>
</w:t>
      </w:r>
      <w:r>
        <w:rPr>
          <w:rFonts w:ascii="Times New Roman"/>
          <w:b w:val="false"/>
          <w:i w:val="false"/>
          <w:color w:val="000000"/>
          <w:sz w:val="28"/>
        </w:rPr>
        <w:t>
      ХКД қамтамасыз ететін кіші жүйелерін дамытуға инвестицияларды тарту үшін жағдайлар жасау;</w:t>
      </w:r>
      <w:r>
        <w:br/>
      </w:r>
      <w:r>
        <w:rPr>
          <w:rFonts w:ascii="Times New Roman"/>
          <w:b w:val="false"/>
          <w:i w:val="false"/>
          <w:color w:val="000000"/>
          <w:sz w:val="28"/>
        </w:rPr>
        <w:t>
</w:t>
      </w:r>
      <w:r>
        <w:rPr>
          <w:rFonts w:ascii="Times New Roman"/>
          <w:b w:val="false"/>
          <w:i w:val="false"/>
          <w:color w:val="000000"/>
          <w:sz w:val="28"/>
        </w:rPr>
        <w:t>
      ХКД әлеуетін пайдалану тиімділігін талдау және ұсынымдар әзірлеу болып табылады.</w:t>
      </w:r>
    </w:p>
    <w:bookmarkEnd w:id="18"/>
    <w:bookmarkStart w:name="z69" w:id="19"/>
    <w:p>
      <w:pPr>
        <w:spacing w:after="0"/>
        <w:ind w:left="0"/>
        <w:jc w:val="left"/>
      </w:pPr>
      <w:r>
        <w:rPr>
          <w:rFonts w:ascii="Times New Roman"/>
          <w:b/>
          <w:i w:val="false"/>
          <w:color w:val="000000"/>
        </w:rPr>
        <w:t xml:space="preserve"> 
9-бап</w:t>
      </w:r>
    </w:p>
    <w:bookmarkEnd w:id="19"/>
    <w:bookmarkStart w:name="z70" w:id="20"/>
    <w:p>
      <w:pPr>
        <w:spacing w:after="0"/>
        <w:ind w:left="0"/>
        <w:jc w:val="both"/>
      </w:pPr>
      <w:r>
        <w:rPr>
          <w:rFonts w:ascii="Times New Roman"/>
          <w:b w:val="false"/>
          <w:i w:val="false"/>
          <w:color w:val="000000"/>
          <w:sz w:val="28"/>
        </w:rPr>
        <w:t>
      Осы Келісім Тараптардың әрқайсысының оның мемлекеті қатысушы болып табылатын басқа халықаралық шарттардан ол үшін туындайтын құқықтары мен міндеттемелерін қозғамайды.</w:t>
      </w:r>
    </w:p>
    <w:bookmarkEnd w:id="20"/>
    <w:bookmarkStart w:name="z71" w:id="21"/>
    <w:p>
      <w:pPr>
        <w:spacing w:after="0"/>
        <w:ind w:left="0"/>
        <w:jc w:val="left"/>
      </w:pPr>
      <w:r>
        <w:rPr>
          <w:rFonts w:ascii="Times New Roman"/>
          <w:b/>
          <w:i w:val="false"/>
          <w:color w:val="000000"/>
        </w:rPr>
        <w:t xml:space="preserve"> 
10-бап</w:t>
      </w:r>
    </w:p>
    <w:bookmarkEnd w:id="21"/>
    <w:bookmarkStart w:name="z72" w:id="22"/>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тиісті хаттамамен ресімделеді және осы Келісімнің күшіне енуі үшін көзделген тәртіппен күшіне енеді.</w:t>
      </w:r>
    </w:p>
    <w:bookmarkEnd w:id="22"/>
    <w:bookmarkStart w:name="z73" w:id="23"/>
    <w:p>
      <w:pPr>
        <w:spacing w:after="0"/>
        <w:ind w:left="0"/>
        <w:jc w:val="left"/>
      </w:pPr>
      <w:r>
        <w:rPr>
          <w:rFonts w:ascii="Times New Roman"/>
          <w:b/>
          <w:i w:val="false"/>
          <w:color w:val="000000"/>
        </w:rPr>
        <w:t xml:space="preserve"> 
11-бап</w:t>
      </w:r>
    </w:p>
    <w:bookmarkEnd w:id="23"/>
    <w:bookmarkStart w:name="z74" w:id="24"/>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Тараптардың басқа да келісілген рәсімдері арқылы шешіледі.</w:t>
      </w:r>
    </w:p>
    <w:bookmarkEnd w:id="24"/>
    <w:bookmarkStart w:name="z75" w:id="25"/>
    <w:p>
      <w:pPr>
        <w:spacing w:after="0"/>
        <w:ind w:left="0"/>
        <w:jc w:val="left"/>
      </w:pPr>
      <w:r>
        <w:rPr>
          <w:rFonts w:ascii="Times New Roman"/>
          <w:b/>
          <w:i w:val="false"/>
          <w:color w:val="000000"/>
        </w:rPr>
        <w:t xml:space="preserve"> 
12-бап</w:t>
      </w:r>
    </w:p>
    <w:bookmarkEnd w:id="25"/>
    <w:bookmarkStart w:name="z76" w:id="26"/>
    <w:p>
      <w:pPr>
        <w:spacing w:after="0"/>
        <w:ind w:left="0"/>
        <w:jc w:val="both"/>
      </w:pPr>
      <w:r>
        <w:rPr>
          <w:rFonts w:ascii="Times New Roman"/>
          <w:b w:val="false"/>
          <w:i w:val="false"/>
          <w:color w:val="000000"/>
          <w:sz w:val="28"/>
        </w:rPr>
        <w:t>
      Осы Келісім депозитарий оған қол қойған Тараптардың Келісімнің күшіне енуі үшін қажетті мемлекетішілік рәсімдерді орындағаны туралы үшінші жазбаша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күшіне енеді.</w:t>
      </w:r>
    </w:p>
    <w:bookmarkEnd w:id="26"/>
    <w:bookmarkStart w:name="z78" w:id="27"/>
    <w:p>
      <w:pPr>
        <w:spacing w:after="0"/>
        <w:ind w:left="0"/>
        <w:jc w:val="left"/>
      </w:pPr>
      <w:r>
        <w:rPr>
          <w:rFonts w:ascii="Times New Roman"/>
          <w:b/>
          <w:i w:val="false"/>
          <w:color w:val="000000"/>
        </w:rPr>
        <w:t xml:space="preserve"> 
13-бап</w:t>
      </w:r>
    </w:p>
    <w:bookmarkEnd w:id="27"/>
    <w:bookmarkStart w:name="z79" w:id="28"/>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ТМД-ға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ТМД-ға қатысушы болып табылмайтын мемлекет үшін осы Келісім оған қол қойған немесе қосылған мемлекеттердің осындай қосылуға келісімі туралы соңғы хабарламаны депозитарий алған күннен бастап 30 күн өткен соң күшіне енеді.</w:t>
      </w:r>
    </w:p>
    <w:bookmarkEnd w:id="28"/>
    <w:bookmarkStart w:name="z82" w:id="29"/>
    <w:p>
      <w:pPr>
        <w:spacing w:after="0"/>
        <w:ind w:left="0"/>
        <w:jc w:val="left"/>
      </w:pPr>
      <w:r>
        <w:rPr>
          <w:rFonts w:ascii="Times New Roman"/>
          <w:b/>
          <w:i w:val="false"/>
          <w:color w:val="000000"/>
        </w:rPr>
        <w:t xml:space="preserve"> 
14-бап</w:t>
      </w:r>
    </w:p>
    <w:bookmarkEnd w:id="29"/>
    <w:bookmarkStart w:name="z83" w:id="30"/>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Тараптың әрқайсысы Келісімнің қолданылуы кезінде туындаған міндеттемелерді реттей отырып, одан шыққанға дейін алты айдан кешіктірмей өзінің осындай ниеті туралы депозитарийге жазбаша хабарламаны жібере отырып, осы Келісімнен шығуға құқылы.</w:t>
      </w:r>
    </w:p>
    <w:bookmarkEnd w:id="30"/>
    <w:bookmarkStart w:name="z85" w:id="31"/>
    <w:p>
      <w:pPr>
        <w:spacing w:after="0"/>
        <w:ind w:left="0"/>
        <w:jc w:val="both"/>
      </w:pPr>
      <w:r>
        <w:rPr>
          <w:rFonts w:ascii="Times New Roman"/>
          <w:b w:val="false"/>
          <w:i w:val="false"/>
          <w:color w:val="000000"/>
          <w:sz w:val="28"/>
        </w:rPr>
        <w:t>
      2009 жылғы 20 қарашада Ялта қаласында бір түпнұсқа данада орыс тілінде жасалды. Түпнұсқа дана осы Келісімге қол қойған әрбір мемлекетке оның куәландырылған көшірмесін жіберетін Тәуелсіз Мемлекеттер Достығының Атқарушы комитетінде сақталады.</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Республикасының Үкіметі үшін</w:t>
      </w:r>
    </w:p>
    <w:p>
      <w:pPr>
        <w:spacing w:after="0"/>
        <w:ind w:left="0"/>
        <w:jc w:val="both"/>
      </w:pPr>
      <w:r>
        <w:rPr>
          <w:rFonts w:ascii="Times New Roman"/>
          <w:b w:val="false"/>
          <w:i/>
          <w:color w:val="000000"/>
          <w:sz w:val="28"/>
        </w:rPr>
        <w:t>      Армения Республикасының Үкіметі үшін</w:t>
      </w:r>
    </w:p>
    <w:p>
      <w:pPr>
        <w:spacing w:after="0"/>
        <w:ind w:left="0"/>
        <w:jc w:val="both"/>
      </w:pPr>
      <w:r>
        <w:rPr>
          <w:rFonts w:ascii="Times New Roman"/>
          <w:b w:val="false"/>
          <w:i/>
          <w:color w:val="000000"/>
          <w:sz w:val="28"/>
        </w:rPr>
        <w:t>      Беларусь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Қырғыз Республикасының Үкіметі үшін</w:t>
      </w:r>
    </w:p>
    <w:p>
      <w:pPr>
        <w:spacing w:after="0"/>
        <w:ind w:left="0"/>
        <w:jc w:val="both"/>
      </w:pPr>
      <w:r>
        <w:rPr>
          <w:rFonts w:ascii="Times New Roman"/>
          <w:b w:val="false"/>
          <w:i/>
          <w:color w:val="000000"/>
          <w:sz w:val="28"/>
        </w:rPr>
        <w:t>      Молдова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Тәжікстан Республикасының Үкіметі үшін</w:t>
      </w:r>
    </w:p>
    <w:p>
      <w:pPr>
        <w:spacing w:after="0"/>
        <w:ind w:left="0"/>
        <w:jc w:val="both"/>
      </w:pPr>
      <w:r>
        <w:rPr>
          <w:rFonts w:ascii="Times New Roman"/>
          <w:b w:val="false"/>
          <w:i/>
          <w:color w:val="000000"/>
          <w:sz w:val="28"/>
        </w:rPr>
        <w:t>      Түрікменстан Үкіметі үшін</w:t>
      </w:r>
    </w:p>
    <w:p>
      <w:pPr>
        <w:spacing w:after="0"/>
        <w:ind w:left="0"/>
        <w:jc w:val="both"/>
      </w:pPr>
      <w:r>
        <w:rPr>
          <w:rFonts w:ascii="Times New Roman"/>
          <w:b w:val="false"/>
          <w:i/>
          <w:color w:val="000000"/>
          <w:sz w:val="28"/>
        </w:rPr>
        <w:t>      Өзбекстан Республикасының Үкіметі үшін</w:t>
      </w:r>
    </w:p>
    <w:p>
      <w:pPr>
        <w:spacing w:after="0"/>
        <w:ind w:left="0"/>
        <w:jc w:val="both"/>
      </w:pPr>
      <w:r>
        <w:rPr>
          <w:rFonts w:ascii="Times New Roman"/>
          <w:b w:val="false"/>
          <w:i/>
          <w:color w:val="000000"/>
          <w:sz w:val="28"/>
        </w:rPr>
        <w:t>      Украина Үкіметі үшін</w:t>
      </w:r>
    </w:p>
    <w:bookmarkStart w:name="z86" w:id="32"/>
    <w:p>
      <w:pPr>
        <w:spacing w:after="0"/>
        <w:ind w:left="0"/>
        <w:jc w:val="both"/>
      </w:pPr>
      <w:r>
        <w:rPr>
          <w:rFonts w:ascii="Times New Roman"/>
          <w:b w:val="false"/>
          <w:i w:val="false"/>
          <w:color w:val="000000"/>
          <w:sz w:val="28"/>
        </w:rPr>
        <w:t>
      Осы мәтін 2009 жылғы 20 қарашада Ялта қаласында (Украина) қол қойылған Тәуелсіз Мемлекеттер Достастығына қатысушы мемлекеттердің аумағы арқылы өтетін халықаралық көлік дәліздерін келісілген дамыту туралы келісімнің расталған көшірмесінің мәтіні түпнұсқасымен бірдей екендігін куәландырамын.</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 Маличева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