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70d35" w14:textId="c170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Фильмге прокаттау куәлігін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21 желтоқсандағы № 1391 Қаулысы. Күші жойылды - Қазақстан Республикасы Үкіметінің 2015 жылғы 15 сәуірдегі № 238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15.04.2015 </w:t>
      </w:r>
      <w:r>
        <w:rPr>
          <w:rFonts w:ascii="Times New Roman"/>
          <w:b w:val="false"/>
          <w:i w:val="false"/>
          <w:color w:val="ff0000"/>
          <w:sz w:val="28"/>
        </w:rPr>
        <w:t>№ 238</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«Мәдениет туралы» Қазақстан Республикасының 2006 жылғы 15 желтоқсандағы Заңының 6-бабының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Фильмге прокаттау куәлігін беру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21 желтоқсандағы</w:t>
      </w:r>
      <w:r>
        <w:br/>
      </w:r>
      <w:r>
        <w:rPr>
          <w:rFonts w:ascii="Times New Roman"/>
          <w:b w:val="false"/>
          <w:i w:val="false"/>
          <w:color w:val="000000"/>
          <w:sz w:val="28"/>
        </w:rPr>
        <w:t xml:space="preserve">
№ 1391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Фильмге прокаттау куәлігін беру қағидасы</w:t>
      </w:r>
    </w:p>
    <w:bookmarkEnd w:id="3"/>
    <w:p>
      <w:pPr>
        <w:spacing w:after="0"/>
        <w:ind w:left="0"/>
        <w:jc w:val="both"/>
      </w:pPr>
      <w:r>
        <w:rPr>
          <w:rFonts w:ascii="Times New Roman"/>
          <w:b w:val="false"/>
          <w:i w:val="false"/>
          <w:color w:val="ff0000"/>
          <w:sz w:val="28"/>
        </w:rPr>
        <w:t xml:space="preserve">      Ескерту. Қағида жаңа редакцияда - ҚР Үкіметінің 2012.12.28 </w:t>
      </w:r>
      <w:r>
        <w:rPr>
          <w:rFonts w:ascii="Times New Roman"/>
          <w:b w:val="false"/>
          <w:i w:val="false"/>
          <w:color w:val="ff0000"/>
          <w:sz w:val="28"/>
        </w:rPr>
        <w:t>№ 1712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6" w:id="4"/>
    <w:p>
      <w:pPr>
        <w:spacing w:after="0"/>
        <w:ind w:left="0"/>
        <w:jc w:val="both"/>
      </w:pPr>
      <w:r>
        <w:rPr>
          <w:rFonts w:ascii="Times New Roman"/>
          <w:b w:val="false"/>
          <w:i w:val="false"/>
          <w:color w:val="000000"/>
          <w:sz w:val="28"/>
        </w:rPr>
        <w:t>
      1. Осы Фильмге прокаттау куәлігін беру қағидасы (бұдан әрі – Қағида) «Мәдениет туралы» 2006 жылғы 15 желтоқсандағы Қазақстан Республикасы Заңының (бұдан әрі – Заң) 6-бабының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 және фильмге прокаттау куәлігін беру тәртібін белгілейді.</w:t>
      </w:r>
      <w:r>
        <w:br/>
      </w:r>
      <w:r>
        <w:rPr>
          <w:rFonts w:ascii="Times New Roman"/>
          <w:b w:val="false"/>
          <w:i w:val="false"/>
          <w:color w:val="000000"/>
          <w:sz w:val="28"/>
        </w:rPr>
        <w:t>
</w:t>
      </w:r>
      <w:r>
        <w:rPr>
          <w:rFonts w:ascii="Times New Roman"/>
          <w:b w:val="false"/>
          <w:i w:val="false"/>
          <w:color w:val="000000"/>
          <w:sz w:val="28"/>
        </w:rPr>
        <w:t>
      2. Прокаттау куәлігі фестивальдарда, семинарларда, ретроспективада және басқа да іс-шараларда демонстрациялау үшін әкелінетін (жеткізілген), сондай-ақ бұрынғы КСРО-ның кинематографиялық ұйымдары шығарған фильмдерді қоспағанда, Қазақстан Республикасында шығарылған, сондай-ақ Қазақстан Республикасына прокаттау және көпшілікке көрсету (демонстрациялау) үшін әкелінген (жеткізілген) фильмдерге </w:t>
      </w:r>
      <w:r>
        <w:rPr>
          <w:rFonts w:ascii="Times New Roman"/>
          <w:b w:val="false"/>
          <w:i w:val="false"/>
          <w:color w:val="000000"/>
          <w:sz w:val="28"/>
        </w:rPr>
        <w:t>беріледі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Фильмге прокаттау </w:t>
      </w:r>
      <w:r>
        <w:rPr>
          <w:rFonts w:ascii="Times New Roman"/>
          <w:b w:val="false"/>
          <w:i w:val="false"/>
          <w:color w:val="000000"/>
          <w:sz w:val="28"/>
        </w:rPr>
        <w:t>куәлігі</w:t>
      </w:r>
      <w:r>
        <w:rPr>
          <w:rFonts w:ascii="Times New Roman"/>
          <w:b w:val="false"/>
          <w:i w:val="false"/>
          <w:color w:val="000000"/>
          <w:sz w:val="28"/>
        </w:rPr>
        <w:t xml:space="preserve"> (бұдан әрі – прокаттау куәлігі) – фильм туралы техникалық мәліметтер, фильмнің жасаушылары, фильмнің индексі мен жанры туралы ақпарат көрсетілетін, оны прокаттауға негіз болып табылатын электрондық құжат нысанында берілетін құжат.</w:t>
      </w:r>
      <w:r>
        <w:br/>
      </w:r>
      <w:r>
        <w:rPr>
          <w:rFonts w:ascii="Times New Roman"/>
          <w:b w:val="false"/>
          <w:i w:val="false"/>
          <w:color w:val="000000"/>
          <w:sz w:val="28"/>
        </w:rPr>
        <w:t>
</w:t>
      </w:r>
      <w:r>
        <w:rPr>
          <w:rFonts w:ascii="Times New Roman"/>
          <w:b w:val="false"/>
          <w:i w:val="false"/>
          <w:color w:val="000000"/>
          <w:sz w:val="28"/>
        </w:rPr>
        <w:t>
      Өтініш беруші мәдениет саласындағы уәкілетті органға (бұдан әрі –уәкілетті орган) прокаттау куәлігін қағаз тасығышта алуға өтініш білдірген жағдайда, прокаттау куәлігі электрондық </w:t>
      </w:r>
      <w:r>
        <w:rPr>
          <w:rFonts w:ascii="Times New Roman"/>
          <w:b w:val="false"/>
          <w:i w:val="false"/>
          <w:color w:val="000000"/>
          <w:sz w:val="28"/>
        </w:rPr>
        <w:t>құжат</w:t>
      </w:r>
      <w:r>
        <w:rPr>
          <w:rFonts w:ascii="Times New Roman"/>
          <w:b w:val="false"/>
          <w:i w:val="false"/>
          <w:color w:val="000000"/>
          <w:sz w:val="28"/>
        </w:rPr>
        <w:t xml:space="preserve"> нысанында ресімделіп, басып шығарылады, мөрмен расталады және уәкілетті орган басшысының қолы қойылады.</w:t>
      </w:r>
      <w:r>
        <w:br/>
      </w:r>
      <w:r>
        <w:rPr>
          <w:rFonts w:ascii="Times New Roman"/>
          <w:b w:val="false"/>
          <w:i w:val="false"/>
          <w:color w:val="000000"/>
          <w:sz w:val="28"/>
        </w:rPr>
        <w:t>
</w:t>
      </w:r>
      <w:r>
        <w:rPr>
          <w:rFonts w:ascii="Times New Roman"/>
          <w:b w:val="false"/>
          <w:i w:val="false"/>
          <w:color w:val="000000"/>
          <w:sz w:val="28"/>
        </w:rPr>
        <w:t>
      4. Прокаттау куәлігін уәкілетті орган, сондай-ақ «электрондық үкімет» веб-порталы: www.e.gov.kz арқылы (бұдан әрі – Портал) өзі бекіткен нысан бойынша береді.</w:t>
      </w:r>
      <w:r>
        <w:br/>
      </w:r>
      <w:r>
        <w:rPr>
          <w:rFonts w:ascii="Times New Roman"/>
          <w:b w:val="false"/>
          <w:i w:val="false"/>
          <w:color w:val="000000"/>
          <w:sz w:val="28"/>
        </w:rPr>
        <w:t>
</w:t>
      </w:r>
      <w:r>
        <w:rPr>
          <w:rFonts w:ascii="Times New Roman"/>
          <w:b w:val="false"/>
          <w:i w:val="false"/>
          <w:color w:val="000000"/>
          <w:sz w:val="28"/>
        </w:rPr>
        <w:t>
      5. Прокаттау куәлігін алу үшін өтініш беруші уәкілетті органға немесе Порталға мынадай құжаттарды ұсынуы қажет:</w:t>
      </w:r>
      <w:r>
        <w:br/>
      </w:r>
      <w:r>
        <w:rPr>
          <w:rFonts w:ascii="Times New Roman"/>
          <w:b w:val="false"/>
          <w:i w:val="false"/>
          <w:color w:val="000000"/>
          <w:sz w:val="28"/>
        </w:rPr>
        <w:t>
</w:t>
      </w:r>
      <w:r>
        <w:rPr>
          <w:rFonts w:ascii="Times New Roman"/>
          <w:b w:val="false"/>
          <w:i w:val="false"/>
          <w:color w:val="000000"/>
          <w:sz w:val="28"/>
        </w:rPr>
        <w:t>
      1) уәкілетті органда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 немесе Порталда өтініш берушінің электрондық цифрлық </w:t>
      </w:r>
      <w:r>
        <w:rPr>
          <w:rFonts w:ascii="Times New Roman"/>
          <w:b w:val="false"/>
          <w:i w:val="false"/>
          <w:color w:val="000000"/>
          <w:sz w:val="28"/>
        </w:rPr>
        <w:t>қолтаңбасымен</w:t>
      </w:r>
      <w:r>
        <w:rPr>
          <w:rFonts w:ascii="Times New Roman"/>
          <w:b w:val="false"/>
          <w:i w:val="false"/>
          <w:color w:val="000000"/>
          <w:sz w:val="28"/>
        </w:rPr>
        <w:t xml:space="preserve"> расталған электрондық құжат нысанындағы сұрау;</w:t>
      </w:r>
      <w:r>
        <w:br/>
      </w:r>
      <w:r>
        <w:rPr>
          <w:rFonts w:ascii="Times New Roman"/>
          <w:b w:val="false"/>
          <w:i w:val="false"/>
          <w:color w:val="000000"/>
          <w:sz w:val="28"/>
        </w:rPr>
        <w:t>
</w:t>
      </w:r>
      <w:r>
        <w:rPr>
          <w:rFonts w:ascii="Times New Roman"/>
          <w:b w:val="false"/>
          <w:i w:val="false"/>
          <w:color w:val="000000"/>
          <w:sz w:val="28"/>
        </w:rPr>
        <w:t>
      2) өтініш берушінің фильмге немесе оны пайдалануға құқығын растайтын құжаттары (авторлық шарттардың және (немесе) лицензиялық келісімдердің көшірмелері); шет тіліндегі құжаттарға қазақ және (немесе) орыс тілдерінде нотариатта куәландырылған көшірмесі қоса беріледі;</w:t>
      </w:r>
      <w:r>
        <w:br/>
      </w:r>
      <w:r>
        <w:rPr>
          <w:rFonts w:ascii="Times New Roman"/>
          <w:b w:val="false"/>
          <w:i w:val="false"/>
          <w:color w:val="000000"/>
          <w:sz w:val="28"/>
        </w:rPr>
        <w:t>
</w:t>
      </w:r>
      <w:r>
        <w:rPr>
          <w:rFonts w:ascii="Times New Roman"/>
          <w:b w:val="false"/>
          <w:i w:val="false"/>
          <w:color w:val="000000"/>
          <w:sz w:val="28"/>
        </w:rPr>
        <w:t>
      3) фильмге көрермендердің жас шегін анықтау үшін барлық көріністерін суреттей отырып, фильмнің мазмұны туралы ақпаратты қамтитын фильмнің аннотациясы;</w:t>
      </w:r>
      <w:r>
        <w:br/>
      </w:r>
      <w:r>
        <w:rPr>
          <w:rFonts w:ascii="Times New Roman"/>
          <w:b w:val="false"/>
          <w:i w:val="false"/>
          <w:color w:val="000000"/>
          <w:sz w:val="28"/>
        </w:rPr>
        <w:t>
</w:t>
      </w:r>
      <w:r>
        <w:rPr>
          <w:rFonts w:ascii="Times New Roman"/>
          <w:b w:val="false"/>
          <w:i w:val="false"/>
          <w:color w:val="000000"/>
          <w:sz w:val="28"/>
        </w:rPr>
        <w:t>
      4) отандық немесе бірлесіп түсірілген фильмдерде пайдаланылатын туындылар туралы мәліметтер.</w:t>
      </w:r>
      <w:r>
        <w:br/>
      </w:r>
      <w:r>
        <w:rPr>
          <w:rFonts w:ascii="Times New Roman"/>
          <w:b w:val="false"/>
          <w:i w:val="false"/>
          <w:color w:val="000000"/>
          <w:sz w:val="28"/>
        </w:rPr>
        <w:t>
</w:t>
      </w:r>
      <w:r>
        <w:rPr>
          <w:rFonts w:ascii="Times New Roman"/>
          <w:b w:val="false"/>
          <w:i w:val="false"/>
          <w:color w:val="000000"/>
          <w:sz w:val="28"/>
        </w:rPr>
        <w:t>
      Портал арқылы өтініш берген жағдайда осы тармақтың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құжаттар сканерден өткізілген көшірмелер түрінде электрондық құжат нысанындағы сұрауға қоса бекітіледі.</w:t>
      </w:r>
      <w:r>
        <w:br/>
      </w:r>
      <w:r>
        <w:rPr>
          <w:rFonts w:ascii="Times New Roman"/>
          <w:b w:val="false"/>
          <w:i w:val="false"/>
          <w:color w:val="000000"/>
          <w:sz w:val="28"/>
        </w:rPr>
        <w:t>
</w:t>
      </w:r>
      <w:r>
        <w:rPr>
          <w:rFonts w:ascii="Times New Roman"/>
          <w:b w:val="false"/>
          <w:i w:val="false"/>
          <w:color w:val="000000"/>
          <w:sz w:val="28"/>
        </w:rPr>
        <w:t>
      6. Прокаттау куәлігін алуға өтініш уәкілетті органға түскен күнінен бастап жеті жұмыс күн ішінде қаралуға тиіс, одан кейін өтініш берушіге прокаттау куәлігі не жазбаша дәлелді бас тарту беріледі.</w:t>
      </w:r>
      <w:r>
        <w:br/>
      </w:r>
      <w:r>
        <w:rPr>
          <w:rFonts w:ascii="Times New Roman"/>
          <w:b w:val="false"/>
          <w:i w:val="false"/>
          <w:color w:val="000000"/>
          <w:sz w:val="28"/>
        </w:rPr>
        <w:t>
</w:t>
      </w:r>
      <w:r>
        <w:rPr>
          <w:rFonts w:ascii="Times New Roman"/>
          <w:b w:val="false"/>
          <w:i w:val="false"/>
          <w:color w:val="000000"/>
          <w:sz w:val="28"/>
        </w:rPr>
        <w:t>
      7. Прокаттау куәлігін беру туралы шешім уәкілетті адамның бұйрығы түрінде ресімделеді.</w:t>
      </w:r>
      <w:r>
        <w:br/>
      </w:r>
      <w:r>
        <w:rPr>
          <w:rFonts w:ascii="Times New Roman"/>
          <w:b w:val="false"/>
          <w:i w:val="false"/>
          <w:color w:val="000000"/>
          <w:sz w:val="28"/>
        </w:rPr>
        <w:t>
</w:t>
      </w:r>
      <w:r>
        <w:rPr>
          <w:rFonts w:ascii="Times New Roman"/>
          <w:b w:val="false"/>
          <w:i w:val="false"/>
          <w:color w:val="000000"/>
          <w:sz w:val="28"/>
        </w:rPr>
        <w:t>
      Уәкілетті орган басшысының электрондық цифрлық қолтаңбасымен расталған электрондық құжат нысанындағы прокаттау куәлігі өтініш берушінің порталдағы жеке кабинетіне жолданады не осы Қағиданың </w:t>
      </w:r>
      <w:r>
        <w:rPr>
          <w:rFonts w:ascii="Times New Roman"/>
          <w:b w:val="false"/>
          <w:i w:val="false"/>
          <w:color w:val="000000"/>
          <w:sz w:val="28"/>
        </w:rPr>
        <w:t>3-тармағына</w:t>
      </w:r>
      <w:r>
        <w:rPr>
          <w:rFonts w:ascii="Times New Roman"/>
          <w:b w:val="false"/>
          <w:i w:val="false"/>
          <w:color w:val="000000"/>
          <w:sz w:val="28"/>
        </w:rPr>
        <w:t xml:space="preserve"> сәйкес қағаз тасығышта беріледі.</w:t>
      </w:r>
      <w:r>
        <w:br/>
      </w:r>
      <w:r>
        <w:rPr>
          <w:rFonts w:ascii="Times New Roman"/>
          <w:b w:val="false"/>
          <w:i w:val="false"/>
          <w:color w:val="000000"/>
          <w:sz w:val="28"/>
        </w:rPr>
        <w:t>
</w:t>
      </w:r>
      <w:r>
        <w:rPr>
          <w:rFonts w:ascii="Times New Roman"/>
          <w:b w:val="false"/>
          <w:i w:val="false"/>
          <w:color w:val="000000"/>
          <w:sz w:val="28"/>
        </w:rPr>
        <w:t>
      Қағаз тасығышта берілген прокаттау куәлігі жоғалған немесе бүлінген жағдайларда, өтініш берушінің жазбаша сұрауы бойынша прокаттау куәлігі осы Қағиданың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мерзімде қайта беріледі.</w:t>
      </w:r>
      <w:r>
        <w:br/>
      </w:r>
      <w:r>
        <w:rPr>
          <w:rFonts w:ascii="Times New Roman"/>
          <w:b w:val="false"/>
          <w:i w:val="false"/>
          <w:color w:val="000000"/>
          <w:sz w:val="28"/>
        </w:rPr>
        <w:t>
</w:t>
      </w:r>
      <w:r>
        <w:rPr>
          <w:rFonts w:ascii="Times New Roman"/>
          <w:b w:val="false"/>
          <w:i w:val="false"/>
          <w:color w:val="000000"/>
          <w:sz w:val="28"/>
        </w:rPr>
        <w:t>
      8. Прокаттау куәлігін беру мақсатында фильм Фильмдердің мемлекеттік тізілімінде тіркеледі.</w:t>
      </w:r>
      <w:r>
        <w:br/>
      </w:r>
      <w:r>
        <w:rPr>
          <w:rFonts w:ascii="Times New Roman"/>
          <w:b w:val="false"/>
          <w:i w:val="false"/>
          <w:color w:val="000000"/>
          <w:sz w:val="28"/>
        </w:rPr>
        <w:t>
</w:t>
      </w:r>
      <w:r>
        <w:rPr>
          <w:rFonts w:ascii="Times New Roman"/>
          <w:b w:val="false"/>
          <w:i w:val="false"/>
          <w:color w:val="000000"/>
          <w:sz w:val="28"/>
        </w:rPr>
        <w:t>
      9. Уәкілетті орган өтініш берушіге фильмді прокаттау куәлігін беруден мынадай негіздер бойынша:</w:t>
      </w:r>
      <w:r>
        <w:br/>
      </w:r>
      <w:r>
        <w:rPr>
          <w:rFonts w:ascii="Times New Roman"/>
          <w:b w:val="false"/>
          <w:i w:val="false"/>
          <w:color w:val="000000"/>
          <w:sz w:val="28"/>
        </w:rPr>
        <w:t>
</w:t>
      </w:r>
      <w:r>
        <w:rPr>
          <w:rFonts w:ascii="Times New Roman"/>
          <w:b w:val="false"/>
          <w:i w:val="false"/>
          <w:color w:val="000000"/>
          <w:sz w:val="28"/>
        </w:rPr>
        <w:t>
      1) өтініш беруші дәйексіз немесе бұрмаланған ақпарат берсе;</w:t>
      </w:r>
      <w:r>
        <w:br/>
      </w:r>
      <w:r>
        <w:rPr>
          <w:rFonts w:ascii="Times New Roman"/>
          <w:b w:val="false"/>
          <w:i w:val="false"/>
          <w:color w:val="000000"/>
          <w:sz w:val="28"/>
        </w:rPr>
        <w:t>
</w:t>
      </w:r>
      <w:r>
        <w:rPr>
          <w:rFonts w:ascii="Times New Roman"/>
          <w:b w:val="false"/>
          <w:i w:val="false"/>
          <w:color w:val="000000"/>
          <w:sz w:val="28"/>
        </w:rPr>
        <w:t>
      2) өтініш беруші осы Қағиданың </w:t>
      </w:r>
      <w:r>
        <w:rPr>
          <w:rFonts w:ascii="Times New Roman"/>
          <w:b w:val="false"/>
          <w:i w:val="false"/>
          <w:color w:val="000000"/>
          <w:sz w:val="28"/>
        </w:rPr>
        <w:t>5-тармағының</w:t>
      </w:r>
      <w:r>
        <w:rPr>
          <w:rFonts w:ascii="Times New Roman"/>
          <w:b w:val="false"/>
          <w:i w:val="false"/>
          <w:color w:val="000000"/>
          <w:sz w:val="28"/>
        </w:rPr>
        <w:t xml:space="preserve"> талаптарына сай келмейтін құжаттарды табыс етсе. Ұсынылған құжаттардың толық еместігі (оның ішінде міндетті жолдарының толтырылмауы) фактілері анықталған жағдайда уәкілетті орган жазбаша дәлелді бас тартуды электрондық құжат нысанында түрінде өтініш берушінің Порталдағы жеке кабинетіне не өтініште көрсетілген мекенжайға екі жұмыс күні ішінде жолдайды.</w:t>
      </w:r>
      <w:r>
        <w:br/>
      </w:r>
      <w:r>
        <w:rPr>
          <w:rFonts w:ascii="Times New Roman"/>
          <w:b w:val="false"/>
          <w:i w:val="false"/>
          <w:color w:val="000000"/>
          <w:sz w:val="28"/>
        </w:rPr>
        <w:t>
</w:t>
      </w:r>
      <w:r>
        <w:rPr>
          <w:rFonts w:ascii="Times New Roman"/>
          <w:b w:val="false"/>
          <w:i w:val="false"/>
          <w:color w:val="000000"/>
          <w:sz w:val="28"/>
        </w:rPr>
        <w:t>
      3) егер фильмнің мазмұны Республиканың конституциялық құрылысын күштеп өзгертуді, оның тұтастығын бұзуды, мемлекет қауіпсіздігіне нұқсан келтіруді, ұлттық араздықты қоздыруды насихаттауға немесе үгіттеуге бағытталған жағдайда бас тартуы мүмкін.</w:t>
      </w:r>
      <w:r>
        <w:br/>
      </w:r>
      <w:r>
        <w:rPr>
          <w:rFonts w:ascii="Times New Roman"/>
          <w:b w:val="false"/>
          <w:i w:val="false"/>
          <w:color w:val="000000"/>
          <w:sz w:val="28"/>
        </w:rPr>
        <w:t>
</w:t>
      </w:r>
      <w:r>
        <w:rPr>
          <w:rFonts w:ascii="Times New Roman"/>
          <w:b w:val="false"/>
          <w:i w:val="false"/>
          <w:color w:val="000000"/>
          <w:sz w:val="28"/>
        </w:rPr>
        <w:t>
      10. Егер уәкілетті орган белгіленген мерзімде прокаттау куәлігін бермеген не прокаттау куәлігін беруден дәлелді бас тартуды ұсынбаған жағдайда, оларды беру мерзімі өткен күннен бастап прокаттау куәлігі берілді деп есептеледі.</w:t>
      </w:r>
      <w:r>
        <w:br/>
      </w:r>
      <w:r>
        <w:rPr>
          <w:rFonts w:ascii="Times New Roman"/>
          <w:b w:val="false"/>
          <w:i w:val="false"/>
          <w:color w:val="000000"/>
          <w:sz w:val="28"/>
        </w:rPr>
        <w:t>
</w:t>
      </w:r>
      <w:r>
        <w:rPr>
          <w:rFonts w:ascii="Times New Roman"/>
          <w:b w:val="false"/>
          <w:i w:val="false"/>
          <w:color w:val="000000"/>
          <w:sz w:val="28"/>
        </w:rPr>
        <w:t>
      Уәкілетті орган прокаттау куәлігін беру мерзімі өткен сәттен бастап екі жұмыс күнінен кешіктірмей электрондық құжат нысанында тиісті прокаттау куәлігін береді.</w:t>
      </w:r>
      <w:r>
        <w:br/>
      </w:r>
      <w:r>
        <w:rPr>
          <w:rFonts w:ascii="Times New Roman"/>
          <w:b w:val="false"/>
          <w:i w:val="false"/>
          <w:color w:val="000000"/>
          <w:sz w:val="28"/>
        </w:rPr>
        <w:t>
</w:t>
      </w:r>
      <w:r>
        <w:rPr>
          <w:rFonts w:ascii="Times New Roman"/>
          <w:b w:val="false"/>
          <w:i w:val="false"/>
          <w:color w:val="000000"/>
          <w:sz w:val="28"/>
        </w:rPr>
        <w:t>
      11. Уәкілетті орган прокаттау куәлігін беру жөніндегі қызметті тегін көрсетеді.</w:t>
      </w:r>
      <w:r>
        <w:br/>
      </w:r>
      <w:r>
        <w:rPr>
          <w:rFonts w:ascii="Times New Roman"/>
          <w:b w:val="false"/>
          <w:i w:val="false"/>
          <w:color w:val="000000"/>
          <w:sz w:val="28"/>
        </w:rPr>
        <w:t>
</w:t>
      </w:r>
      <w:r>
        <w:rPr>
          <w:rFonts w:ascii="Times New Roman"/>
          <w:b w:val="false"/>
          <w:i w:val="false"/>
          <w:color w:val="000000"/>
          <w:sz w:val="28"/>
        </w:rPr>
        <w:t>
      12. Прокаттау куәлігін беру үшін бұдан бұрын негіз болған фильм туралы ақпараттың дәйексіздігі және (немесе) бұрмаланғандығы анықталған жағдайда, уәкілетті орган Заңның </w:t>
      </w:r>
      <w:r>
        <w:rPr>
          <w:rFonts w:ascii="Times New Roman"/>
          <w:b w:val="false"/>
          <w:i w:val="false"/>
          <w:color w:val="000000"/>
          <w:sz w:val="28"/>
        </w:rPr>
        <w:t>28-2-бабына</w:t>
      </w:r>
      <w:r>
        <w:rPr>
          <w:rFonts w:ascii="Times New Roman"/>
          <w:b w:val="false"/>
          <w:i w:val="false"/>
          <w:color w:val="000000"/>
          <w:sz w:val="28"/>
        </w:rPr>
        <w:t xml:space="preserve"> сәйкес прокаттау куәлігін сот тәртібімен кері қайтарып алуға құқылы.</w:t>
      </w:r>
      <w:r>
        <w:br/>
      </w:r>
      <w:r>
        <w:rPr>
          <w:rFonts w:ascii="Times New Roman"/>
          <w:b w:val="false"/>
          <w:i w:val="false"/>
          <w:color w:val="000000"/>
          <w:sz w:val="28"/>
        </w:rPr>
        <w:t>
</w:t>
      </w:r>
      <w:r>
        <w:rPr>
          <w:rFonts w:ascii="Times New Roman"/>
          <w:b w:val="false"/>
          <w:i w:val="false"/>
          <w:color w:val="000000"/>
          <w:sz w:val="28"/>
        </w:rPr>
        <w:t>
      13. Прокаттау куәлігін сот тәртібімен қайтарып алған жағдайда, Фильмдердің мемлекеттік тізіліміне тиісті жазба енгізіледі.</w:t>
      </w:r>
    </w:p>
    <w:bookmarkEnd w:id="4"/>
    <w:bookmarkStart w:name="z31" w:id="5"/>
    <w:p>
      <w:pPr>
        <w:spacing w:after="0"/>
        <w:ind w:left="0"/>
        <w:jc w:val="both"/>
      </w:pPr>
      <w:r>
        <w:rPr>
          <w:rFonts w:ascii="Times New Roman"/>
          <w:b w:val="false"/>
          <w:i w:val="false"/>
          <w:color w:val="000000"/>
          <w:sz w:val="28"/>
        </w:rPr>
        <w:t>
«Фильмге прокаттау куәлігін</w:t>
      </w:r>
      <w:r>
        <w:br/>
      </w:r>
      <w:r>
        <w:rPr>
          <w:rFonts w:ascii="Times New Roman"/>
          <w:b w:val="false"/>
          <w:i w:val="false"/>
          <w:color w:val="000000"/>
          <w:sz w:val="28"/>
        </w:rPr>
        <w:t xml:space="preserve">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Фильмге прокаттау куәлігін</w:t>
      </w:r>
      <w:r>
        <w:br/>
      </w:r>
      <w:r>
        <w:rPr>
          <w:rFonts w:ascii="Times New Roman"/>
          <w:b w:val="false"/>
          <w:i w:val="false"/>
          <w:color w:val="000000"/>
          <w:sz w:val="28"/>
        </w:rPr>
        <w:t xml:space="preserve">
беру қағидасына      </w:t>
      </w:r>
      <w:r>
        <w:br/>
      </w:r>
      <w:r>
        <w:rPr>
          <w:rFonts w:ascii="Times New Roman"/>
          <w:b w:val="false"/>
          <w:i w:val="false"/>
          <w:color w:val="000000"/>
          <w:sz w:val="28"/>
        </w:rPr>
        <w:t xml:space="preserve">
қосымша          </w:t>
      </w:r>
    </w:p>
    <w:bookmarkEnd w:id="5"/>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xml:space="preserve">
(фильмге прокаттау куәлігін    </w:t>
      </w:r>
      <w:r>
        <w:br/>
      </w:r>
      <w:r>
        <w:rPr>
          <w:rFonts w:ascii="Times New Roman"/>
          <w:b w:val="false"/>
          <w:i w:val="false"/>
          <w:color w:val="000000"/>
          <w:sz w:val="28"/>
        </w:rPr>
        <w:t>
беретін органның толық атауы, орган</w:t>
      </w:r>
      <w:r>
        <w:br/>
      </w:r>
      <w:r>
        <w:rPr>
          <w:rFonts w:ascii="Times New Roman"/>
          <w:b w:val="false"/>
          <w:i w:val="false"/>
          <w:color w:val="000000"/>
          <w:sz w:val="28"/>
        </w:rPr>
        <w:t xml:space="preserve">
басшысының Т.А.Ә.)        </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xml:space="preserve">
(заңды тұлғаның толық атауы,    </w:t>
      </w:r>
      <w:r>
        <w:br/>
      </w:r>
      <w:r>
        <w:rPr>
          <w:rFonts w:ascii="Times New Roman"/>
          <w:b w:val="false"/>
          <w:i w:val="false"/>
          <w:color w:val="000000"/>
          <w:sz w:val="28"/>
        </w:rPr>
        <w:t xml:space="preserve">
заңды тұлға басшысының Т.А.Ә.   </w:t>
      </w:r>
      <w:r>
        <w:br/>
      </w:r>
      <w:r>
        <w:rPr>
          <w:rFonts w:ascii="Times New Roman"/>
          <w:b w:val="false"/>
          <w:i w:val="false"/>
          <w:color w:val="000000"/>
          <w:sz w:val="28"/>
        </w:rPr>
        <w:t xml:space="preserve">
немесе жеке тұлғаның Т.А.Ә.)    </w:t>
      </w:r>
    </w:p>
    <w:bookmarkStart w:name="z32" w:id="6"/>
    <w:p>
      <w:pPr>
        <w:spacing w:after="0"/>
        <w:ind w:left="0"/>
        <w:jc w:val="left"/>
      </w:pPr>
      <w:r>
        <w:rPr>
          <w:rFonts w:ascii="Times New Roman"/>
          <w:b/>
          <w:i w:val="false"/>
          <w:color w:val="000000"/>
        </w:rPr>
        <w:t xml:space="preserve"> 
Өтініш</w:t>
      </w:r>
    </w:p>
    <w:bookmarkEnd w:id="6"/>
    <w:p>
      <w:pPr>
        <w:spacing w:after="0"/>
        <w:ind w:left="0"/>
        <w:jc w:val="both"/>
      </w:pPr>
      <w:r>
        <w:rPr>
          <w:rFonts w:ascii="Times New Roman"/>
          <w:b w:val="false"/>
          <w:i w:val="false"/>
          <w:color w:val="ff0000"/>
          <w:sz w:val="28"/>
        </w:rPr>
        <w:t xml:space="preserve">      Ескерту. Қосымша жаңа редакцияда - ҚР Үкіметінің 23.04.2013 </w:t>
      </w:r>
      <w:r>
        <w:rPr>
          <w:rFonts w:ascii="Times New Roman"/>
          <w:b w:val="false"/>
          <w:i w:val="false"/>
          <w:color w:val="ff0000"/>
          <w:sz w:val="28"/>
        </w:rPr>
        <w:t>№ 387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Сізден фильмге прокаттау куәлігін беруді сұраймын.</w:t>
      </w:r>
      <w:r>
        <w:br/>
      </w:r>
      <w:r>
        <w:rPr>
          <w:rFonts w:ascii="Times New Roman"/>
          <w:b w:val="false"/>
          <w:i w:val="false"/>
          <w:color w:val="000000"/>
          <w:sz w:val="28"/>
        </w:rPr>
        <w:t>
Фильмнің атауы: _____________________________________________________</w:t>
      </w:r>
      <w:r>
        <w:br/>
      </w:r>
      <w:r>
        <w:rPr>
          <w:rFonts w:ascii="Times New Roman"/>
          <w:b w:val="false"/>
          <w:i w:val="false"/>
          <w:color w:val="000000"/>
          <w:sz w:val="28"/>
        </w:rPr>
        <w:t>
Фильм қоюға негіз болған әдеби туындының атауы және авторы: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Фильмді шығарған ел:_________________________________________________</w:t>
      </w:r>
      <w:r>
        <w:br/>
      </w:r>
      <w:r>
        <w:rPr>
          <w:rFonts w:ascii="Times New Roman"/>
          <w:b w:val="false"/>
          <w:i w:val="false"/>
          <w:color w:val="000000"/>
          <w:sz w:val="28"/>
        </w:rPr>
        <w:t>
Фильмді шығарушы-студия: ____________________________________________</w:t>
      </w:r>
      <w:r>
        <w:br/>
      </w:r>
      <w:r>
        <w:rPr>
          <w:rFonts w:ascii="Times New Roman"/>
          <w:b w:val="false"/>
          <w:i w:val="false"/>
          <w:color w:val="000000"/>
          <w:sz w:val="28"/>
        </w:rPr>
        <w:t>
Фильмнің шыққан жылы: _______________________________________________</w:t>
      </w:r>
      <w:r>
        <w:br/>
      </w:r>
      <w:r>
        <w:rPr>
          <w:rFonts w:ascii="Times New Roman"/>
          <w:b w:val="false"/>
          <w:i w:val="false"/>
          <w:color w:val="000000"/>
          <w:sz w:val="28"/>
        </w:rPr>
        <w:t>
Фильмнің форматы: ___________________________________________________</w:t>
      </w:r>
      <w:r>
        <w:br/>
      </w:r>
      <w:r>
        <w:rPr>
          <w:rFonts w:ascii="Times New Roman"/>
          <w:b w:val="false"/>
          <w:i w:val="false"/>
          <w:color w:val="000000"/>
          <w:sz w:val="28"/>
        </w:rPr>
        <w:t>
Фильмнің хронометражы: ______________________________________________</w:t>
      </w:r>
      <w:r>
        <w:br/>
      </w:r>
      <w:r>
        <w:rPr>
          <w:rFonts w:ascii="Times New Roman"/>
          <w:b w:val="false"/>
          <w:i w:val="false"/>
          <w:color w:val="000000"/>
          <w:sz w:val="28"/>
        </w:rPr>
        <w:t>
Сценарий авторы: ____________________________________________________</w:t>
      </w:r>
      <w:r>
        <w:br/>
      </w:r>
      <w:r>
        <w:rPr>
          <w:rFonts w:ascii="Times New Roman"/>
          <w:b w:val="false"/>
          <w:i w:val="false"/>
          <w:color w:val="000000"/>
          <w:sz w:val="28"/>
        </w:rPr>
        <w:t>
Қоюшы-режиссер: _____________________________________________________</w:t>
      </w:r>
      <w:r>
        <w:br/>
      </w:r>
      <w:r>
        <w:rPr>
          <w:rFonts w:ascii="Times New Roman"/>
          <w:b w:val="false"/>
          <w:i w:val="false"/>
          <w:color w:val="000000"/>
          <w:sz w:val="28"/>
        </w:rPr>
        <w:t>
Қоюшы-оператор: _____________________________________________________</w:t>
      </w:r>
      <w:r>
        <w:br/>
      </w:r>
      <w:r>
        <w:rPr>
          <w:rFonts w:ascii="Times New Roman"/>
          <w:b w:val="false"/>
          <w:i w:val="false"/>
          <w:color w:val="000000"/>
          <w:sz w:val="28"/>
        </w:rPr>
        <w:t>
Қоюшы-суретші: ______________________________________________________</w:t>
      </w:r>
      <w:r>
        <w:br/>
      </w:r>
      <w:r>
        <w:rPr>
          <w:rFonts w:ascii="Times New Roman"/>
          <w:b w:val="false"/>
          <w:i w:val="false"/>
          <w:color w:val="000000"/>
          <w:sz w:val="28"/>
        </w:rPr>
        <w:t>
Музыкалық шығарманың авторы: ________________________________________</w:t>
      </w:r>
      <w:r>
        <w:br/>
      </w:r>
      <w:r>
        <w:rPr>
          <w:rFonts w:ascii="Times New Roman"/>
          <w:b w:val="false"/>
          <w:i w:val="false"/>
          <w:color w:val="000000"/>
          <w:sz w:val="28"/>
        </w:rPr>
        <w:t>
Фильм серияларының саны: ____________________________________________</w:t>
      </w:r>
      <w:r>
        <w:br/>
      </w:r>
      <w:r>
        <w:rPr>
          <w:rFonts w:ascii="Times New Roman"/>
          <w:b w:val="false"/>
          <w:i w:val="false"/>
          <w:color w:val="000000"/>
          <w:sz w:val="28"/>
        </w:rPr>
        <w:t>
Фильмнің жанры: _____________________________________________________</w:t>
      </w:r>
      <w:r>
        <w:br/>
      </w:r>
      <w:r>
        <w:rPr>
          <w:rFonts w:ascii="Times New Roman"/>
          <w:b w:val="false"/>
          <w:i w:val="false"/>
          <w:color w:val="000000"/>
          <w:sz w:val="28"/>
        </w:rPr>
        <w:t>
Фильмнің тілі, фильмді дубляждау тілдері (олар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Шығарушы ел берген көрермендердің жас шегі бойынша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деректемелері ______________________________________</w:t>
      </w:r>
      <w:r>
        <w:br/>
      </w:r>
      <w:r>
        <w:rPr>
          <w:rFonts w:ascii="Times New Roman"/>
          <w:b w:val="false"/>
          <w:i w:val="false"/>
          <w:color w:val="000000"/>
          <w:sz w:val="28"/>
        </w:rPr>
        <w:t>
(заңды мекенжайы, пошталық индексі, электрондық поштасы, телефондары,</w:t>
      </w:r>
      <w:r>
        <w:br/>
      </w:r>
      <w:r>
        <w:rPr>
          <w:rFonts w:ascii="Times New Roman"/>
          <w:b w:val="false"/>
          <w:i w:val="false"/>
          <w:color w:val="000000"/>
          <w:sz w:val="28"/>
        </w:rPr>
        <w:t>
факс, заңды тұлға үшін – бизнес сәйкестендіру нөмірі, жеке тұлға үшін</w:t>
      </w:r>
      <w:r>
        <w:br/>
      </w:r>
      <w:r>
        <w:rPr>
          <w:rFonts w:ascii="Times New Roman"/>
          <w:b w:val="false"/>
          <w:i w:val="false"/>
          <w:color w:val="000000"/>
          <w:sz w:val="28"/>
        </w:rPr>
        <w:t>
– жеке сәйкестендіру нөмірі)</w:t>
      </w:r>
      <w:r>
        <w:br/>
      </w:r>
      <w:r>
        <w:rPr>
          <w:rFonts w:ascii="Times New Roman"/>
          <w:b w:val="false"/>
          <w:i w:val="false"/>
          <w:color w:val="000000"/>
          <w:sz w:val="28"/>
        </w:rPr>
        <w:t>
Өтініш берілген күн: ________________________________________________</w:t>
      </w:r>
      <w:r>
        <w:br/>
      </w:r>
      <w:r>
        <w:rPr>
          <w:rFonts w:ascii="Times New Roman"/>
          <w:b w:val="false"/>
          <w:i w:val="false"/>
          <w:color w:val="000000"/>
          <w:sz w:val="28"/>
        </w:rPr>
        <w:t>
Өтініш берушінің Т.А.Ә. 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