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cfad" w14:textId="6f3c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14 желтоқсандағы № 1355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Украина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Қазақстан Республикасының Үкіметі мен Украина Министрлер</w:t>
      </w:r>
      <w:r>
        <w:br/>
      </w:r>
      <w:r>
        <w:rPr>
          <w:rFonts w:ascii="Times New Roman"/>
          <w:b/>
          <w:i w:val="false"/>
          <w:color w:val="000000"/>
        </w:rPr>
        <w:t>
Кабинетінің арасындағы Қазақстан Республикасының Украинадағы</w:t>
      </w:r>
      <w:r>
        <w:br/>
      </w:r>
      <w:r>
        <w:rPr>
          <w:rFonts w:ascii="Times New Roman"/>
          <w:b/>
          <w:i w:val="false"/>
          <w:color w:val="000000"/>
        </w:rPr>
        <w:t>
және Украинаның Қазақстан Республикасындағы дипломатиялық</w:t>
      </w:r>
      <w:r>
        <w:br/>
      </w:r>
      <w:r>
        <w:rPr>
          <w:rFonts w:ascii="Times New Roman"/>
          <w:b/>
          <w:i w:val="false"/>
          <w:color w:val="000000"/>
        </w:rPr>
        <w:t>
өкілдіктерін орналастыру шарттары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Киевте 2010 жылғы 14 қыркүйекте жасалған Қазақстан Республикасының Үкіметі мен Украина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 ратификациялансын.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Украинаның Министрлер</w:t>
      </w:r>
      <w:r>
        <w:br/>
      </w:r>
      <w:r>
        <w:rPr>
          <w:rFonts w:ascii="Times New Roman"/>
          <w:b/>
          <w:i w:val="false"/>
          <w:color w:val="000000"/>
        </w:rPr>
        <w:t>
Кабинетінің арасындағы Қазақстан Республикасының Украинадағы</w:t>
      </w:r>
      <w:r>
        <w:br/>
      </w:r>
      <w:r>
        <w:rPr>
          <w:rFonts w:ascii="Times New Roman"/>
          <w:b/>
          <w:i w:val="false"/>
          <w:color w:val="000000"/>
        </w:rPr>
        <w:t>
және Украинаның Қазақстан Республикасындағы дипломатиялық</w:t>
      </w:r>
      <w:r>
        <w:br/>
      </w:r>
      <w:r>
        <w:rPr>
          <w:rFonts w:ascii="Times New Roman"/>
          <w:b/>
          <w:i w:val="false"/>
          <w:color w:val="000000"/>
        </w:rPr>
        <w:t>
өкілдіктерін орналастыру шарттары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 Министрлер Кабинеті,</w:t>
      </w:r>
      <w:r>
        <w:br/>
      </w:r>
      <w:r>
        <w:rPr>
          <w:rFonts w:ascii="Times New Roman"/>
          <w:b w:val="false"/>
          <w:i w:val="false"/>
          <w:color w:val="000000"/>
          <w:sz w:val="28"/>
        </w:rPr>
        <w:t>
      Қазақстан Республикасының Украинадағы дипломатиялық өкілдігінің және Украинаның Қазақстан Республикасындағы дипломатиялық өкілдігінің жұмысы үшін тиісті жағдайлар жасаудағы объективтік қажеттілікті назарға ала отырып,</w:t>
      </w:r>
      <w:r>
        <w:br/>
      </w:r>
      <w:r>
        <w:rPr>
          <w:rFonts w:ascii="Times New Roman"/>
          <w:b w:val="false"/>
          <w:i w:val="false"/>
          <w:color w:val="000000"/>
          <w:sz w:val="28"/>
        </w:rPr>
        <w:t>
      өзаралық, тең құқық және тең жауапкершілік принциптеріне сүйене отырып,</w:t>
      </w:r>
      <w:r>
        <w:br/>
      </w:r>
      <w:r>
        <w:rPr>
          <w:rFonts w:ascii="Times New Roman"/>
          <w:b w:val="false"/>
          <w:i w:val="false"/>
          <w:color w:val="000000"/>
          <w:sz w:val="28"/>
        </w:rPr>
        <w:t>
      екі жақты қатынастарды одан әрі дамытуға және нығайтуға ұмтыла отырып,</w:t>
      </w:r>
      <w:r>
        <w:br/>
      </w:r>
      <w:r>
        <w:rPr>
          <w:rFonts w:ascii="Times New Roman"/>
          <w:b w:val="false"/>
          <w:i w:val="false"/>
          <w:color w:val="000000"/>
          <w:sz w:val="28"/>
        </w:rPr>
        <w:t>
      1961 жылғы 18 сәуірдегі Дипломатиялық қатынастар туралы Вена конвенциясын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Украина тарабы Қазақстан тарабын өзінің дипломатиялық өкілдігін орналастыру үшін Киев қаласында Танковая көшесі, 4-6 мекенжайында орналасқан, алаңы 0,45 га жер учаскесін өзаралық шарттармен жылына 1 гривен жалгерлік ақыға 49 жылға жалға береді.</w:t>
      </w:r>
      <w:r>
        <w:br/>
      </w:r>
      <w:r>
        <w:rPr>
          <w:rFonts w:ascii="Times New Roman"/>
          <w:b w:val="false"/>
          <w:i w:val="false"/>
          <w:color w:val="000000"/>
          <w:sz w:val="28"/>
        </w:rPr>
        <w:t>
      Қазақстан тарабы осы Келісім күшіне енген сәттен бастап 30 күннен кешіктірмей, осы бапта көрсетілген жер учаскесін жалға алғаны үшін Украина тарабын бір реттік тәртіппен төлем жүргізуге міндеттенеді.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Қазақстан тарабы Украина тарабына өзінің дипломатиялық өкілдігін орналастыру үшін Астана қаласында Ш. Қалдаяқов көшесі, 2 б мекенжайы бойынша орналасқан, алаңы 0,9 га жер учаскесін жылына 1 теңге жалгерлік ақыға 49 жылға жалға береді.</w:t>
      </w:r>
      <w:r>
        <w:br/>
      </w:r>
      <w:r>
        <w:rPr>
          <w:rFonts w:ascii="Times New Roman"/>
          <w:b w:val="false"/>
          <w:i w:val="false"/>
          <w:color w:val="000000"/>
          <w:sz w:val="28"/>
        </w:rPr>
        <w:t>
      Украина тарабы осы Келісім күшіне енген сәттен бастап 30 күннен кешіктірмей, осы бапта көрсетілген жер учаскесін жалға алғаны үшін    Қазақстан тарабын бір реттік тәртіппен төлем жүргізуге міндеттенеді.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Тараптардың әрқайсысы дипломатиялық өкілдіктерді орналастыру үшін осы Келісімнің 1 және 2-баптарында көрсетілген жер учаскелеріне құрылыс салуға, оны пайдалануға және абаттандыруға құқығы бар, алайда жер учаскесі орналасқан мемлекетте қолданылатын қала құрылысы, сәулет және экология саласындағы заңнаманы сақтауға міндетті.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осы Келісімнің 1 және 2-баптарында көрсетілген жер учаскелерін үшінші тараптардың құқықтары мен талаптарынан, сондай-ақ қандай да бір басқа ауыртпалықтардан, борыштар мен кепілдерден бос күйінде береді.</w:t>
      </w:r>
      <w:r>
        <w:br/>
      </w:r>
      <w:r>
        <w:rPr>
          <w:rFonts w:ascii="Times New Roman"/>
          <w:b w:val="false"/>
          <w:i w:val="false"/>
          <w:color w:val="000000"/>
          <w:sz w:val="28"/>
        </w:rPr>
        <w:t>
      Әрқайсысы өз мемлекетінің аумағында Тараптар инженерлік желілер мен коммуникацияларды (сумен, жылумен жабдықтау, кәріз, электр энергиясы, байланыс және басқалары) жер учаскелерінің шекарасына дейін жеткізуді өз есебінен, ал осы Келісімде көрсетілген жер учаскелерінің шекаралары шегінде жер учаскесін жалға алатын Тарап мемлекетінің қаражаты есебінен қамтамасыз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жер учаскелерін жалға алу құқығын ресімдеуді жер учаскесі орналасқан мемлекеттің заңнамасына сәйкес жүзеге асырады.</w:t>
      </w:r>
      <w:r>
        <w:br/>
      </w:r>
      <w:r>
        <w:rPr>
          <w:rFonts w:ascii="Times New Roman"/>
          <w:b w:val="false"/>
          <w:i w:val="false"/>
          <w:color w:val="000000"/>
          <w:sz w:val="28"/>
        </w:rPr>
        <w:t>
      Жер учаскесін жалға алған Тарап болу мемлекеті Тарабының айқын білдірілген жазбаша келісімісіз осы Келісімге сәйкес берілетін жер учаскесін сатуға, ауыртпалық салуға, меншікке беруге, жалға беруге немесе үшінші тарапқа қосалқы жалгерлікке беруге құқығы жоқ.</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Келісімде көрсетілген жер учаскелерінде жерге орналастыру және топографиялық-геодезиялық жұмыстар, жобаға сараптама жасау және ғимаратты салу сияқты жұмыстар түрлеріне арналған барлық шығыстар, сондай-ақ оны күтіп ұстау мен жөндеуге, электрмен, газбен, сумен және жылумен жабдықтауға, байланыс қызметтеріне және қызмет көрсетудің басқа түрлеріне арналған шығыстарды Тараптар болу мемлекетінде қолданыстағы нормативтер мен тарифтерге сәйкес өздері төлейді.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арқылы шешеді.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дипломатиялық арналар арқылы осы Келісімнің күшіне енуі үшін қажетті мемлекетішілік рәсімдерді Тараптардың орындағаны туралы соңғы жазбаша хабарлама алынған күннен бастап күшіне енеді және егер Тараптардың бір де біреуі дипломатиялық арналар арқылы ағымдағы кезең аяқталғанға дейін бір жыл бұрын өзінің осы Келісімнің қолданысын ұзартпау ниеті туралы жазбаша хабарлама жібермесе, келесі ұқсас кезеңдерге автоматты түрде ұзартыла отырып, 49 жыл ішінде қолданыста болады.</w:t>
      </w:r>
    </w:p>
    <w:p>
      <w:pPr>
        <w:spacing w:after="0"/>
        <w:ind w:left="0"/>
        <w:jc w:val="both"/>
      </w:pPr>
      <w:r>
        <w:rPr>
          <w:rFonts w:ascii="Times New Roman"/>
          <w:b w:val="false"/>
          <w:i w:val="false"/>
          <w:color w:val="000000"/>
          <w:sz w:val="28"/>
        </w:rPr>
        <w:t>      2010 жылғы 14 қыркүйекте Киев қаласында әрқайсысы қазақ, украин және орыс тілдерінде екі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Украинаның</w:t>
      </w:r>
      <w:r>
        <w:br/>
      </w:r>
      <w:r>
        <w:rPr>
          <w:rFonts w:ascii="Times New Roman"/>
          <w:b w:val="false"/>
          <w:i w:val="false"/>
          <w:color w:val="000000"/>
          <w:sz w:val="28"/>
        </w:rPr>
        <w:t>
</w:t>
      </w:r>
      <w:r>
        <w:rPr>
          <w:rFonts w:ascii="Times New Roman"/>
          <w:b w:val="false"/>
          <w:i/>
          <w:color w:val="000000"/>
          <w:sz w:val="28"/>
        </w:rPr>
        <w:t>          Үкіметі үшін                       Министрлер Кабинеті үшін</w:t>
      </w:r>
    </w:p>
    <w:p>
      <w:pPr>
        <w:spacing w:after="0"/>
        <w:ind w:left="0"/>
        <w:jc w:val="both"/>
      </w:pPr>
      <w:r>
        <w:rPr>
          <w:rFonts w:ascii="Times New Roman"/>
          <w:b w:val="false"/>
          <w:i w:val="false"/>
          <w:color w:val="000000"/>
          <w:sz w:val="28"/>
        </w:rPr>
        <w:t>      2010 жылғы 14 қыркүйекте Киев қаласында қол қойылған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