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e94b" w14:textId="24ae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30 қарашадағы № 1281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министрлігіне 2010 жылғы кредиторлық берешекті өтеуге, сондай-ақ Қазақстан Республикасы Ішкі істер министрлігі Ішкі әскерлерінің әскери қызметшілеріне еңбекақы төлеу қоры бойынша (оның ішінде біржолғы ақшалай сыйақы төлеу және штаттардың қысқартылуына байланысты шығыстар бойынша) шығыстарды жабуға 2010 жылға арналған республикалық бюджетте шұғыл шығындарға көзделген Қазақстан Республикасы Үкіметінің резервінен 156189000 (бір жүз елу алты миллион бір жүз сексен тоғыз мың)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