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7f86" w14:textId="1217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егіннің астығын экспорттау кезінде көліктік шығыстарға арналған шығындардың құнын арзандатуға бюджеттік субсидияларды төлеуге арналған қорытындыны қалыптастыру қағидасын бекіту туралы</w:t>
      </w:r>
    </w:p>
    <w:p>
      <w:pPr>
        <w:spacing w:after="0"/>
        <w:ind w:left="0"/>
        <w:jc w:val="both"/>
      </w:pPr>
      <w:r>
        <w:rPr>
          <w:rFonts w:ascii="Times New Roman"/>
          <w:b w:val="false"/>
          <w:i w:val="false"/>
          <w:color w:val="000000"/>
          <w:sz w:val="28"/>
        </w:rPr>
        <w:t>Қазақстан Республикасы Үкіметінің 2010 жылғы 28 қарашадағы № 1255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егіннің астығын экспорттау кезінде көліктік шығыстарға арналған шығындардың құнын арзандатуға бюджеттік субсидияларды төлеуге арналған қорытындыны қалыптастыру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қарашадағы</w:t>
      </w:r>
      <w:r>
        <w:br/>
      </w:r>
      <w:r>
        <w:rPr>
          <w:rFonts w:ascii="Times New Roman"/>
          <w:b w:val="false"/>
          <w:i w:val="false"/>
          <w:color w:val="000000"/>
          <w:sz w:val="28"/>
        </w:rPr>
        <w:t xml:space="preserve">
№ 1255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2009 жылғы егіннің астығын экспорттау кезінде көліктік шығыстарға арналған шығындардың құнын арзандатуға бюджеттік субсидияларды төлеуге арналған қорытындыны қалыптастыру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xml:space="preserve">
      1. Осы 2009 жылғы егіннің астығын экспорттау кезінде көліктік шығыстарға арналған шығындардың құнын арзандатуға бюджеттік субсидияларды төлеуге арналған қорытындыны қалыптастыру қағидасы (бұдан әрі - Қағида) «Агроөнекәсіптік кешенді және ауылдық аумақтарды дамытуды мемлекеттік реттеу туралы» Қазақстан Республикасының 2005 жылғы 8 шілдедегі Заңының 11-бабы 2-тармағының 8-4) тармақшасына, «2010 - 2012 жылдарға арналған республикалық бюджет туралы» Қазақстан Республикасының Заңына өзгерістер енгізу туралы» Қазақстан Республикасының 2010 жылғы 6 қазандағы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2009 жылғы егіннің астығын экспорттау кезінде экспорттаушыларға көліктік шығыстардың құнын арзандатуға 2010 жылғы республикалық бюджеттің қаражаты есебінен 024 «2009 жылғы егіннің</w:t>
      </w:r>
      <w:r>
        <w:br/>
      </w:r>
      <w:r>
        <w:rPr>
          <w:rFonts w:ascii="Times New Roman"/>
          <w:b w:val="false"/>
          <w:i w:val="false"/>
          <w:color w:val="000000"/>
          <w:sz w:val="28"/>
        </w:rPr>
        <w:t>
астығын экспорттағанда көлік шығындарының құнын арзандату» бюджеттік</w:t>
      </w:r>
      <w:r>
        <w:br/>
      </w:r>
      <w:r>
        <w:rPr>
          <w:rFonts w:ascii="Times New Roman"/>
          <w:b w:val="false"/>
          <w:i w:val="false"/>
          <w:color w:val="000000"/>
          <w:sz w:val="28"/>
        </w:rPr>
        <w:t>
бағдарламасы бойынша бөлінген ақша қаражатын (бұдан әрі - бюджеттік</w:t>
      </w:r>
      <w:r>
        <w:br/>
      </w:r>
      <w:r>
        <w:rPr>
          <w:rFonts w:ascii="Times New Roman"/>
          <w:b w:val="false"/>
          <w:i w:val="false"/>
          <w:color w:val="000000"/>
          <w:sz w:val="28"/>
        </w:rPr>
        <w:t>
субсидиялар) төлеуге арналған қорытындыны қалыптастыру тәртібін</w:t>
      </w:r>
      <w:r>
        <w:br/>
      </w:r>
      <w:r>
        <w:rPr>
          <w:rFonts w:ascii="Times New Roman"/>
          <w:b w:val="false"/>
          <w:i w:val="false"/>
          <w:color w:val="000000"/>
          <w:sz w:val="28"/>
        </w:rPr>
        <w:t>
анықтайды.</w:t>
      </w:r>
      <w:r>
        <w:br/>
      </w:r>
      <w:r>
        <w:rPr>
          <w:rFonts w:ascii="Times New Roman"/>
          <w:b w:val="false"/>
          <w:i w:val="false"/>
          <w:color w:val="000000"/>
          <w:sz w:val="28"/>
        </w:rPr>
        <w:t>
</w:t>
      </w:r>
      <w:r>
        <w:rPr>
          <w:rFonts w:ascii="Times New Roman"/>
          <w:b w:val="false"/>
          <w:i w:val="false"/>
          <w:color w:val="000000"/>
          <w:sz w:val="28"/>
        </w:rPr>
        <w:t>
      2. Бюджеттік субсидияларды төлеуге арналған қорытындыны қалыптастыруды жүзеге асыратын бюджеттік бағдарламаның әкімшісі (бұдан әрі - бюджеттік бағдарламаның әкімшісі)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3. Бірыңғай оператор - ұлттық темір жол компаниясы белгілеген астықты экспортқа тасымалдауды ұйымдастыру бойынша экспорттаушыларға қызмет көрсететін заңды тұлға.</w:t>
      </w:r>
      <w:r>
        <w:br/>
      </w:r>
      <w:r>
        <w:rPr>
          <w:rFonts w:ascii="Times New Roman"/>
          <w:b w:val="false"/>
          <w:i w:val="false"/>
          <w:color w:val="000000"/>
          <w:sz w:val="28"/>
        </w:rPr>
        <w:t>
</w:t>
      </w:r>
      <w:r>
        <w:rPr>
          <w:rFonts w:ascii="Times New Roman"/>
          <w:b w:val="false"/>
          <w:i w:val="false"/>
          <w:color w:val="000000"/>
          <w:sz w:val="28"/>
        </w:rPr>
        <w:t>
      4. Экспорттаушы - Қазақстан Республикасының аумағынан астықты экспортқа сатуды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5. Бюджеттік субсидияларды төлеуге арналған қорытындыны қалыптастыру экспорттаушылардың шығындарды жүзеге асыруын растайтын құжаттардың негізінде және Қазақстан Республикасының экономикасын жаңғырту мәселелері жөніндегі мемлекеттік комиссияның шешімімен анықталған астық экспортының бағыттарын және көліктік шығыстарды арзандату көлемін ескере отырып, бюджеттік бағдарламаның әкімшісі жүзеге асырады.</w:t>
      </w:r>
      <w:r>
        <w:br/>
      </w:r>
      <w:r>
        <w:rPr>
          <w:rFonts w:ascii="Times New Roman"/>
          <w:b w:val="false"/>
          <w:i w:val="false"/>
          <w:color w:val="000000"/>
          <w:sz w:val="28"/>
        </w:rPr>
        <w:t>
</w:t>
      </w:r>
      <w:r>
        <w:rPr>
          <w:rFonts w:ascii="Times New Roman"/>
          <w:b w:val="false"/>
          <w:i w:val="false"/>
          <w:color w:val="000000"/>
          <w:sz w:val="28"/>
        </w:rPr>
        <w:t>
      6. Экспорттаушылар бюджеттік субсидияларды соңғы алушылар болып табылады.</w:t>
      </w:r>
    </w:p>
    <w:bookmarkEnd w:id="3"/>
    <w:bookmarkStart w:name="z12" w:id="4"/>
    <w:p>
      <w:pPr>
        <w:spacing w:after="0"/>
        <w:ind w:left="0"/>
        <w:jc w:val="left"/>
      </w:pPr>
      <w:r>
        <w:rPr>
          <w:rFonts w:ascii="Times New Roman"/>
          <w:b/>
          <w:i w:val="false"/>
          <w:color w:val="000000"/>
        </w:rPr>
        <w:t xml:space="preserve"> 
2. Бюджеттік субсидияларды төлеуге арналған қорытындыны қалыптастыру тәртібі</w:t>
      </w:r>
    </w:p>
    <w:bookmarkEnd w:id="4"/>
    <w:bookmarkStart w:name="z13" w:id="5"/>
    <w:p>
      <w:pPr>
        <w:spacing w:after="0"/>
        <w:ind w:left="0"/>
        <w:jc w:val="both"/>
      </w:pPr>
      <w:r>
        <w:rPr>
          <w:rFonts w:ascii="Times New Roman"/>
          <w:b w:val="false"/>
          <w:i w:val="false"/>
          <w:color w:val="000000"/>
          <w:sz w:val="28"/>
        </w:rPr>
        <w:t>
      7. Бірыңғай оператор экспорттаушыларға көліктік экспедиция шартының негізінде көліктік экспедиция қызметтерін көрсету арқылы астықты экспортқа тасымалдауды ұйымдастырады.</w:t>
      </w:r>
      <w:r>
        <w:br/>
      </w:r>
      <w:r>
        <w:rPr>
          <w:rFonts w:ascii="Times New Roman"/>
          <w:b w:val="false"/>
          <w:i w:val="false"/>
          <w:color w:val="000000"/>
          <w:sz w:val="28"/>
        </w:rPr>
        <w:t>
</w:t>
      </w:r>
      <w:r>
        <w:rPr>
          <w:rFonts w:ascii="Times New Roman"/>
          <w:b w:val="false"/>
          <w:i w:val="false"/>
          <w:color w:val="000000"/>
          <w:sz w:val="28"/>
        </w:rPr>
        <w:t>
      8. Астықты шекаралық өту станциясына және/немесе межелі станцияға (айлаққа) дейін тасымалдағаннан кейін экспорттаушы Бірыңғай операторға экспорттаушының қолымен және мөрімен куәландырылған шекаралық өту станциясының және/немесе межелі станцияның (айлақтың) күнтізбелік мөртабаны бар темір жол жүкқұжаттарының көшірмесін береді.</w:t>
      </w:r>
      <w:r>
        <w:br/>
      </w:r>
      <w:r>
        <w:rPr>
          <w:rFonts w:ascii="Times New Roman"/>
          <w:b w:val="false"/>
          <w:i w:val="false"/>
          <w:color w:val="000000"/>
          <w:sz w:val="28"/>
        </w:rPr>
        <w:t>
</w:t>
      </w:r>
      <w:r>
        <w:rPr>
          <w:rFonts w:ascii="Times New Roman"/>
          <w:b w:val="false"/>
          <w:i w:val="false"/>
          <w:color w:val="000000"/>
          <w:sz w:val="28"/>
        </w:rPr>
        <w:t>
      9. Бірыңғай оператор осы Қағиданың 8-тармағына сәйкес экспорттаушылардың құжаттарды беру фактісі бойынша осы Қағиданың 1-қосымшасына сәйкес нысан бойынша астықты экспортқа тасымалдау жөнінде көрсетілген қызметтердің актілерін (бұдан әрі - Актілер) жасайды.</w:t>
      </w:r>
      <w:r>
        <w:br/>
      </w:r>
      <w:r>
        <w:rPr>
          <w:rFonts w:ascii="Times New Roman"/>
          <w:b w:val="false"/>
          <w:i w:val="false"/>
          <w:color w:val="000000"/>
          <w:sz w:val="28"/>
        </w:rPr>
        <w:t>
</w:t>
      </w:r>
      <w:r>
        <w:rPr>
          <w:rFonts w:ascii="Times New Roman"/>
          <w:b w:val="false"/>
          <w:i w:val="false"/>
          <w:color w:val="000000"/>
          <w:sz w:val="28"/>
        </w:rPr>
        <w:t>
      10. Бірыңғай оператор Актілердің негізінде осы Қағиданың 2-қосымшасына сәйкес нысан бойынша темір жол көлігімен астықты экспортқа тасымалдау жөнінде көрсетілген қызметтердің тізілімін қалыптастырады және Актілерді қосып, оны бюджеттік бағдарламаның әкімшісіне береді.</w:t>
      </w:r>
      <w:r>
        <w:br/>
      </w:r>
      <w:r>
        <w:rPr>
          <w:rFonts w:ascii="Times New Roman"/>
          <w:b w:val="false"/>
          <w:i w:val="false"/>
          <w:color w:val="000000"/>
          <w:sz w:val="28"/>
        </w:rPr>
        <w:t>
</w:t>
      </w:r>
      <w:r>
        <w:rPr>
          <w:rFonts w:ascii="Times New Roman"/>
          <w:b w:val="false"/>
          <w:i w:val="false"/>
          <w:color w:val="000000"/>
          <w:sz w:val="28"/>
        </w:rPr>
        <w:t>
      11. Бірыңғай оператор бюджеттік бағдарламаның әкімшісіне шот-фактураны ұсынады және осы Қағиданың 3-қосымшасына сәйкес нысан бойынша ақша қаражатын аударуға өтінім береді.</w:t>
      </w:r>
      <w:r>
        <w:br/>
      </w:r>
      <w:r>
        <w:rPr>
          <w:rFonts w:ascii="Times New Roman"/>
          <w:b w:val="false"/>
          <w:i w:val="false"/>
          <w:color w:val="000000"/>
          <w:sz w:val="28"/>
        </w:rPr>
        <w:t>
</w:t>
      </w:r>
      <w:r>
        <w:rPr>
          <w:rFonts w:ascii="Times New Roman"/>
          <w:b w:val="false"/>
          <w:i w:val="false"/>
          <w:color w:val="000000"/>
          <w:sz w:val="28"/>
        </w:rPr>
        <w:t>
      12. Бюджеттік бағдарламаның әкімшісі осы Қағиданың 10 және 11-тармақтарында көрсетілген Бірыңғай оператор берген құжаттарды тексереді, осы Қағиданың 4-қосымшасына сәйкес нысан бойынша бюджеттік субсидияларды төлеуге арналған қорытындыны қалыптастырады.</w:t>
      </w:r>
      <w:r>
        <w:br/>
      </w:r>
      <w:r>
        <w:rPr>
          <w:rFonts w:ascii="Times New Roman"/>
          <w:b w:val="false"/>
          <w:i w:val="false"/>
          <w:color w:val="000000"/>
          <w:sz w:val="28"/>
        </w:rPr>
        <w:t>
</w:t>
      </w:r>
      <w:r>
        <w:rPr>
          <w:rFonts w:ascii="Times New Roman"/>
          <w:b w:val="false"/>
          <w:i w:val="false"/>
          <w:color w:val="000000"/>
          <w:sz w:val="28"/>
        </w:rPr>
        <w:t>
      13. Бірыңғай оператор Бюджеттік бағдарламаның әкімшісіне Бірыңғай оператордың бастығы мен экспорттаушының қолы қойылған осы Қағиданың 5-қосымшасына сәйкес нысан бойынша астықты экспортқа тасымалдау кезінде шығындар құнының бір бөлігін өтеуді экспорттаушының растау актілерін береді.</w:t>
      </w:r>
      <w:r>
        <w:br/>
      </w:r>
      <w:r>
        <w:rPr>
          <w:rFonts w:ascii="Times New Roman"/>
          <w:b w:val="false"/>
          <w:i w:val="false"/>
          <w:color w:val="000000"/>
          <w:sz w:val="28"/>
        </w:rPr>
        <w:t>
</w:t>
      </w:r>
      <w:r>
        <w:rPr>
          <w:rFonts w:ascii="Times New Roman"/>
          <w:b w:val="false"/>
          <w:i w:val="false"/>
          <w:color w:val="000000"/>
          <w:sz w:val="28"/>
        </w:rPr>
        <w:t>
      14. Бірыңғай оператор бюджеттік субсидияларды алу үшін бюджеттік бағдарламаның әкімшісіне берілген құжаттардың дұрыстығын қамтамасыз етеді.</w:t>
      </w:r>
    </w:p>
    <w:bookmarkEnd w:id="5"/>
    <w:bookmarkStart w:name="z21" w:id="6"/>
    <w:p>
      <w:pPr>
        <w:spacing w:after="0"/>
        <w:ind w:left="0"/>
        <w:jc w:val="both"/>
      </w:pPr>
      <w:r>
        <w:rPr>
          <w:rFonts w:ascii="Times New Roman"/>
          <w:b w:val="false"/>
          <w:i w:val="false"/>
          <w:color w:val="000000"/>
          <w:sz w:val="28"/>
        </w:rPr>
        <w:t xml:space="preserve">
Қағидаға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
экспорттың бағыты</w:t>
      </w:r>
      <w:r>
        <w:br/>
      </w:r>
      <w:r>
        <w:rPr>
          <w:rFonts w:ascii="Times New Roman"/>
          <w:b/>
          <w:i w:val="false"/>
          <w:color w:val="000000"/>
        </w:rPr>
        <w:t>
астықты экспортқа тасымалдау бойынша 20 ж.« » № көрсетілген қызметтер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13"/>
        <w:gridCol w:w="853"/>
        <w:gridCol w:w="1353"/>
        <w:gridCol w:w="1513"/>
        <w:gridCol w:w="1573"/>
        <w:gridCol w:w="1393"/>
        <w:gridCol w:w="1933"/>
        <w:gridCol w:w="1213"/>
        <w:gridCol w:w="16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станциясы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станциясы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станциясы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(шекарадан өту) станциясы (айлақ)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датасы (тасымалдау құжаттарындағы бекет мөртабаны)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 тонна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құны,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Экспорттаушының атауы           Бірыңғай оператордың атауы</w:t>
      </w:r>
      <w:r>
        <w:br/>
      </w:r>
      <w:r>
        <w:rPr>
          <w:rFonts w:ascii="Times New Roman"/>
          <w:b w:val="false"/>
          <w:i w:val="false"/>
          <w:color w:val="000000"/>
          <w:sz w:val="28"/>
        </w:rPr>
        <w:t>
__________________________      ______________________</w:t>
      </w:r>
      <w:r>
        <w:br/>
      </w:r>
      <w:r>
        <w:rPr>
          <w:rFonts w:ascii="Times New Roman"/>
          <w:b w:val="false"/>
          <w:i w:val="false"/>
          <w:color w:val="000000"/>
          <w:sz w:val="28"/>
        </w:rPr>
        <w:t>
(басшының қолы, Т.А.Ә.)        (басшының қолы, Т.А.Ә.)</w:t>
      </w:r>
    </w:p>
    <w:bookmarkStart w:name="z22" w:id="7"/>
    <w:p>
      <w:pPr>
        <w:spacing w:after="0"/>
        <w:ind w:left="0"/>
        <w:jc w:val="both"/>
      </w:pPr>
      <w:r>
        <w:rPr>
          <w:rFonts w:ascii="Times New Roman"/>
          <w:b w:val="false"/>
          <w:i w:val="false"/>
          <w:color w:val="000000"/>
          <w:sz w:val="28"/>
        </w:rPr>
        <w:t>
Қағидаға</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экспорттың бағыты</w:t>
      </w:r>
      <w:r>
        <w:br/>
      </w:r>
      <w:r>
        <w:rPr>
          <w:rFonts w:ascii="Times New Roman"/>
          <w:b/>
          <w:i w:val="false"/>
          <w:color w:val="000000"/>
        </w:rPr>
        <w:t>
темір жол көлігімен астықты экспортқа тасымалдау бойынша көрсетілген қызметтердің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33"/>
        <w:gridCol w:w="1873"/>
        <w:gridCol w:w="1573"/>
        <w:gridCol w:w="1473"/>
        <w:gridCol w:w="13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 кезеңі (айлар бойынша)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 тонна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өтеу құны,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өтеу коды, теңге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Бірыңғай оператордың атауы   _____________________________</w:t>
      </w:r>
      <w:r>
        <w:br/>
      </w:r>
      <w:r>
        <w:rPr>
          <w:rFonts w:ascii="Times New Roman"/>
          <w:b w:val="false"/>
          <w:i w:val="false"/>
          <w:color w:val="000000"/>
          <w:sz w:val="28"/>
        </w:rPr>
        <w:t>
                                  (басшының колы, Т.А.Ә.)</w:t>
      </w:r>
    </w:p>
    <w:bookmarkStart w:name="z23" w:id="8"/>
    <w:p>
      <w:pPr>
        <w:spacing w:after="0"/>
        <w:ind w:left="0"/>
        <w:jc w:val="both"/>
      </w:pPr>
      <w:r>
        <w:rPr>
          <w:rFonts w:ascii="Times New Roman"/>
          <w:b w:val="false"/>
          <w:i w:val="false"/>
          <w:color w:val="000000"/>
          <w:sz w:val="28"/>
        </w:rPr>
        <w:t>
Қағидаға</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экспорттың бағыты</w:t>
      </w:r>
      <w:r>
        <w:br/>
      </w:r>
      <w:r>
        <w:rPr>
          <w:rFonts w:ascii="Times New Roman"/>
          <w:b/>
          <w:i w:val="false"/>
          <w:color w:val="000000"/>
        </w:rPr>
        <w:t>
астықты экспорттау кезінде көліктік шығыстарға арналған шығындардың құнын өтеуге өтінім</w:t>
      </w:r>
    </w:p>
    <w:p>
      <w:pPr>
        <w:spacing w:after="0"/>
        <w:ind w:left="0"/>
        <w:jc w:val="both"/>
      </w:pPr>
      <w:r>
        <w:rPr>
          <w:rFonts w:ascii="Times New Roman"/>
          <w:b w:val="false"/>
          <w:i w:val="false"/>
          <w:color w:val="000000"/>
          <w:sz w:val="28"/>
        </w:rPr>
        <w:t>Күні 20_ жылғы________________</w:t>
      </w:r>
    </w:p>
    <w:p>
      <w:pPr>
        <w:spacing w:after="0"/>
        <w:ind w:left="0"/>
        <w:jc w:val="both"/>
      </w:pPr>
      <w:r>
        <w:rPr>
          <w:rFonts w:ascii="Times New Roman"/>
          <w:b w:val="false"/>
          <w:i w:val="false"/>
          <w:color w:val="000000"/>
          <w:sz w:val="28"/>
        </w:rPr>
        <w:t>      Осымен Бірыңғай оператор Қазақстан Республикасы Ауыл шаруашылығы министрлігінен 2009 жылға егіннің астығын экспорттау кезінде көліктік шығыстарға арналған шығындардың құнын өтеу туралы 20__жылғы «___»_________ № ____ шартқа сәйкес республикалық бюджеттен ____ «__________________» республикалық бюджеттік бағдарламасы бойынша _______(________________) теңге сомасындағы қаражатты субсидия алушының цифрмен және жазумен</w:t>
      </w:r>
    </w:p>
    <w:p>
      <w:pPr>
        <w:spacing w:after="0"/>
        <w:ind w:left="0"/>
        <w:jc w:val="both"/>
      </w:pPr>
      <w:r>
        <w:rPr>
          <w:rFonts w:ascii="Times New Roman"/>
          <w:b w:val="false"/>
          <w:i w:val="false"/>
          <w:color w:val="000000"/>
          <w:sz w:val="28"/>
        </w:rPr>
        <w:t>____________________ № _____ есеп шотына аударуды сұрайды.</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____________________________   __________________________________</w:t>
      </w:r>
      <w:r>
        <w:br/>
      </w:r>
      <w:r>
        <w:rPr>
          <w:rFonts w:ascii="Times New Roman"/>
          <w:b w:val="false"/>
          <w:i w:val="false"/>
          <w:color w:val="000000"/>
          <w:sz w:val="28"/>
        </w:rPr>
        <w:t>
Бірыңғай оператордың атауы   (бірінші басшының қолы және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Өтінімге оның ажырамас бөлігі ретінде мыналар қоса беріледі:</w:t>
      </w:r>
      <w:r>
        <w:br/>
      </w:r>
      <w:r>
        <w:rPr>
          <w:rFonts w:ascii="Times New Roman"/>
          <w:b w:val="false"/>
          <w:i w:val="false"/>
          <w:color w:val="000000"/>
          <w:sz w:val="28"/>
        </w:rPr>
        <w:t>
заңды тұлғаны тіркеу (қайта тіркеу) туралы куәліктің көшірмесі;</w:t>
      </w:r>
      <w:r>
        <w:br/>
      </w:r>
      <w:r>
        <w:rPr>
          <w:rFonts w:ascii="Times New Roman"/>
          <w:b w:val="false"/>
          <w:i w:val="false"/>
          <w:color w:val="000000"/>
          <w:sz w:val="28"/>
        </w:rPr>
        <w:t>
нөмірі көрсетілген банк шотының бар болуы туралы банктің анықтамасы.</w:t>
      </w:r>
    </w:p>
    <w:bookmarkStart w:name="z24" w:id="9"/>
    <w:p>
      <w:pPr>
        <w:spacing w:after="0"/>
        <w:ind w:left="0"/>
        <w:jc w:val="both"/>
      </w:pPr>
      <w:r>
        <w:rPr>
          <w:rFonts w:ascii="Times New Roman"/>
          <w:b w:val="false"/>
          <w:i w:val="false"/>
          <w:color w:val="000000"/>
          <w:sz w:val="28"/>
        </w:rPr>
        <w:t xml:space="preserve">
Қағидаға </w:t>
      </w:r>
      <w:r>
        <w:br/>
      </w:r>
      <w:r>
        <w:rPr>
          <w:rFonts w:ascii="Times New Roman"/>
          <w:b w:val="false"/>
          <w:i w:val="false"/>
          <w:color w:val="000000"/>
          <w:sz w:val="28"/>
        </w:rPr>
        <w:t xml:space="preserve">
4-қосымша </w:t>
      </w:r>
    </w:p>
    <w:bookmarkEnd w:id="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________________________</w:t>
      </w:r>
      <w:r>
        <w:br/>
      </w: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Республикасының экономиканы жаңғырту</w:t>
      </w:r>
      <w:r>
        <w:br/>
      </w:r>
      <w:r>
        <w:rPr>
          <w:rFonts w:ascii="Times New Roman"/>
          <w:b/>
          <w:i w:val="false"/>
          <w:color w:val="000000"/>
        </w:rPr>
        <w:t>
мәселелері жөніндегі мемлекеттік комиссиясының 20__ж.«__» №_______ хаттамасына сәйкес 20_ж. «___»_______ №____ шартқа сәйкес___ «______» бюджеттік бағдарламасы бойынша_________________________________ темір жол көлігімен экспорттың бағыты астықты экспортқа тасымалдау кезіндегі шығындардың құнын арзандатуға бюджеттік субсидияларды төлеуге арналған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073"/>
        <w:gridCol w:w="4293"/>
        <w:gridCol w:w="1513"/>
        <w:gridCol w:w="16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оператормен жасалған көліктік экспедиция шартының нөмірі мен күні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кезеңде</w:t>
            </w:r>
            <w:r>
              <w:br/>
            </w:r>
            <w:r>
              <w:rPr>
                <w:rFonts w:ascii="Times New Roman"/>
                <w:b w:val="false"/>
                <w:i w:val="false"/>
                <w:color w:val="000000"/>
                <w:sz w:val="20"/>
              </w:rPr>
              <w:t>
</w:t>
            </w:r>
            <w:r>
              <w:rPr>
                <w:rFonts w:ascii="Times New Roman"/>
                <w:b w:val="false"/>
                <w:i w:val="false"/>
                <w:color w:val="000000"/>
                <w:sz w:val="20"/>
              </w:rPr>
              <w:t>___________________ экспорттың бағыты тасымалданған барлық астық, тонна, кезеңі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өтеу сомасы,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бюджеттен аударуға жататын өтеу сомасы, теңге, кезеңі</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құрылымдық бөлімшесінің басшысы                 ____________________</w:t>
      </w:r>
    </w:p>
    <w:bookmarkStart w:name="z25" w:id="10"/>
    <w:p>
      <w:pPr>
        <w:spacing w:after="0"/>
        <w:ind w:left="0"/>
        <w:jc w:val="both"/>
      </w:pPr>
      <w:r>
        <w:rPr>
          <w:rFonts w:ascii="Times New Roman"/>
          <w:b w:val="false"/>
          <w:i w:val="false"/>
          <w:color w:val="000000"/>
          <w:sz w:val="28"/>
        </w:rPr>
        <w:t>
Қағидаға</w:t>
      </w:r>
      <w:r>
        <w:br/>
      </w:r>
      <w:r>
        <w:rPr>
          <w:rFonts w:ascii="Times New Roman"/>
          <w:b w:val="false"/>
          <w:i w:val="false"/>
          <w:color w:val="000000"/>
          <w:sz w:val="28"/>
        </w:rPr>
        <w:t>
5-қосымша</w:t>
      </w:r>
    </w:p>
    <w:bookmarkEnd w:id="10"/>
    <w:p>
      <w:pPr>
        <w:spacing w:after="0"/>
        <w:ind w:left="0"/>
        <w:jc w:val="left"/>
      </w:pPr>
      <w:r>
        <w:rPr>
          <w:rFonts w:ascii="Times New Roman"/>
          <w:b/>
          <w:i w:val="false"/>
          <w:color w:val="000000"/>
        </w:rPr>
        <w:t xml:space="preserve"> экспорттың бағыты</w:t>
      </w:r>
      <w:r>
        <w:br/>
      </w:r>
      <w:r>
        <w:rPr>
          <w:rFonts w:ascii="Times New Roman"/>
          <w:b/>
          <w:i w:val="false"/>
          <w:color w:val="000000"/>
        </w:rPr>
        <w:t>
астықты экспортқа тасымалдау кезіндегі шығындар құнының бір бөлігін өтеуді_______________ 20__ж.«__»_____№___растау актісі</w:t>
      </w:r>
      <w:r>
        <w:br/>
      </w:r>
      <w:r>
        <w:rPr>
          <w:rFonts w:ascii="Times New Roman"/>
          <w:b/>
          <w:i w:val="false"/>
          <w:color w:val="000000"/>
        </w:rPr>
        <w:t>
экспорттаушының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753"/>
        <w:gridCol w:w="1153"/>
        <w:gridCol w:w="1033"/>
        <w:gridCol w:w="1273"/>
        <w:gridCol w:w="1553"/>
        <w:gridCol w:w="1753"/>
        <w:gridCol w:w="1513"/>
        <w:gridCol w:w="1293"/>
        <w:gridCol w:w="14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станциясы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станциясы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станциясы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(шекарадан өту) станциясы (айлақ)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датасы (тасымалдау құжаттарындағы станцияның мөртабаны)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 тонна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Тоннасына өтеу сомасы,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өтеу сомасы,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Экспорттаушының атауы          Бірыңғай оператордың атауы</w:t>
      </w:r>
      <w:r>
        <w:br/>
      </w:r>
      <w:r>
        <w:rPr>
          <w:rFonts w:ascii="Times New Roman"/>
          <w:b w:val="false"/>
          <w:i w:val="false"/>
          <w:color w:val="000000"/>
          <w:sz w:val="28"/>
        </w:rPr>
        <w:t>
_______________________        _____________________________</w:t>
      </w:r>
      <w:r>
        <w:br/>
      </w:r>
      <w:r>
        <w:rPr>
          <w:rFonts w:ascii="Times New Roman"/>
          <w:b w:val="false"/>
          <w:i w:val="false"/>
          <w:color w:val="000000"/>
          <w:sz w:val="28"/>
        </w:rPr>
        <w:t>
(басшының қолы, Т.А.Ә.)         (басшының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