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44cb4" w14:textId="ba44c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Тәжікстан Республикасының Үкіметі арасындағы Туризм саласындағы ынтымақтастық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2010 жылғы 23 қарашадағы № 1239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Қоса беріліп отырған Қазақстан Республикасының Үкіметі мен Тәжікстан Республикасының Үкіметі арасындағы Туризм саласындағы ынтымақтастық туралы келісімнің жобасы мақұлдансын.</w:t>
      </w:r>
      <w:r>
        <w:br/>
      </w:r>
      <w:r>
        <w:rPr>
          <w:rFonts w:ascii="Times New Roman"/>
          <w:b w:val="false"/>
          <w:i w:val="false"/>
          <w:color w:val="000000"/>
          <w:sz w:val="28"/>
        </w:rPr>
        <w:t>
      2. Қазақстан Республикасының Туризм және спорт министрі Темірхан Мыңайдарұлы Досмұхамбетовке қағидаттық сипаты жоқ өзгерістер мен толықтырулар енгізуге рұқсат бере отырып, Қазақстан Республикасының Үкіметі атынан Қазақстан Республикасының Үкіметі мен Тәжікстан Республикасының Үкіметі арасындағы Туризм саласындағы ынтымақтастық туралы келісімге қол қоюға өкілеттік берілсін.</w:t>
      </w:r>
      <w:r>
        <w:br/>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23 қарашадағы</w:t>
      </w:r>
      <w:r>
        <w:br/>
      </w:r>
      <w:r>
        <w:rPr>
          <w:rFonts w:ascii="Times New Roman"/>
          <w:b w:val="false"/>
          <w:i w:val="false"/>
          <w:color w:val="000000"/>
          <w:sz w:val="28"/>
        </w:rPr>
        <w:t xml:space="preserve">
№ 1239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Үкіметі мен</w:t>
      </w:r>
      <w:r>
        <w:br/>
      </w:r>
      <w:r>
        <w:rPr>
          <w:rFonts w:ascii="Times New Roman"/>
          <w:b/>
          <w:i w:val="false"/>
          <w:color w:val="000000"/>
        </w:rPr>
        <w:t>
Тәжікстан Республикасының Үкіметі арасындағы</w:t>
      </w:r>
      <w:r>
        <w:br/>
      </w:r>
      <w:r>
        <w:rPr>
          <w:rFonts w:ascii="Times New Roman"/>
          <w:b/>
          <w:i w:val="false"/>
          <w:color w:val="000000"/>
        </w:rPr>
        <w:t>
Туризм саласындағы ынтымақтастық туралы</w:t>
      </w:r>
      <w:r>
        <w:br/>
      </w:r>
      <w:r>
        <w:rPr>
          <w:rFonts w:ascii="Times New Roman"/>
          <w:b/>
          <w:i w:val="false"/>
          <w:color w:val="000000"/>
        </w:rPr>
        <w:t>
келісім</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Тәжікстан Республикасының Үкіметі,</w:t>
      </w:r>
      <w:r>
        <w:br/>
      </w:r>
      <w:r>
        <w:rPr>
          <w:rFonts w:ascii="Times New Roman"/>
          <w:b w:val="false"/>
          <w:i w:val="false"/>
          <w:color w:val="000000"/>
          <w:sz w:val="28"/>
        </w:rPr>
        <w:t>
      туризм саласында тығыз және ұзақ мерзімді ынтымақтастықты орнатуға өзара қызығушылықты мойындай отырып,</w:t>
      </w:r>
      <w:r>
        <w:br/>
      </w:r>
      <w:r>
        <w:rPr>
          <w:rFonts w:ascii="Times New Roman"/>
          <w:b w:val="false"/>
          <w:i w:val="false"/>
          <w:color w:val="000000"/>
          <w:sz w:val="28"/>
        </w:rPr>
        <w:t>
      осы салада өз мемлекеттері арасындағы, сондай-ақ олардың ұлттық туристік ұйымдары арасындағы қатынастарды дамытуға ниет білдіре отырып,</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Тараптар туризм саласындағы ынтымақтастықты теңдік, өзара пайда негізінде және осы Келісімге, өз мемлекеттерінің ұлттық заңнамасына және Қазақстан Республикасы мен Тәжікстан Республикасы қатысушылары болып табылатын халықаралық шарттарға сәйкес нығайтады және дамытады.</w:t>
      </w:r>
      <w:r>
        <w:br/>
      </w:r>
      <w:r>
        <w:rPr>
          <w:rFonts w:ascii="Times New Roman"/>
          <w:b w:val="false"/>
          <w:i w:val="false"/>
          <w:color w:val="000000"/>
          <w:sz w:val="28"/>
        </w:rPr>
        <w:t>
      Тараптар екі халықтың тұрмыс-тіршілігімен, тарихы және мәдениетімен таныстыру мақсатында Қазақстан Республикасы мен Тәжікстан Республикасы арасындағы туристік алмасуды кеңейтуге ықпал етеді.</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Тараптар өз мемлекеттерінің туризм саласындағы мемлекеттік органдары мен халықаралық және ішкі туризмнің дамуына қатысатын басқа да ұйымдар арасындағы неғұрлым тығыз ынтымақтастықты қолдайды.</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Тараптар өз мемлекеттерінің туристік индустриясының дамуы туралы ақпаратпен, сондай-ақ жарнамалық науқандар, конференциялар мен семинарлар өткізу, жәрмеңкелер мен көрмелер ұйымдастыру туралы ақпаратпен алмасуға ықпал етеді.</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Тараптар өздерінің туризм саласындағы мемлекеттік органдары арқылы статистикалық деректермен, туристік қызметке қатысты ұлттық заңнама туралы және халықаралық туристік ұйымдар шеңберіндегі қызмет туралы ақпаратпен алмасады.</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Осы Келісім Тараптар мемлекеттері қатысушылары болып табылатын басқа халықаралық шарттардан туындайтын Тараптардың құқықтары мен міндеттемелерін қозғамайды.</w:t>
      </w:r>
    </w:p>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Тараптардың өзара келісімі бойынша осы Келісімге жеке хаттамалармен ресімделетін және оның ажырамас бөліктері болып табылатын өзгерістер мен толықтырулар енгізілуі мүмкін.</w:t>
      </w:r>
    </w:p>
    <w:p>
      <w:pPr>
        <w:spacing w:after="0"/>
        <w:ind w:left="0"/>
        <w:jc w:val="left"/>
      </w:pPr>
      <w:r>
        <w:rPr>
          <w:rFonts w:ascii="Times New Roman"/>
          <w:b/>
          <w:i w:val="false"/>
          <w:color w:val="000000"/>
        </w:rPr>
        <w:t xml:space="preserve"> 7-бап</w:t>
      </w:r>
    </w:p>
    <w:p>
      <w:pPr>
        <w:spacing w:after="0"/>
        <w:ind w:left="0"/>
        <w:jc w:val="both"/>
      </w:pPr>
      <w:r>
        <w:rPr>
          <w:rFonts w:ascii="Times New Roman"/>
          <w:b w:val="false"/>
          <w:i w:val="false"/>
          <w:color w:val="000000"/>
          <w:sz w:val="28"/>
        </w:rPr>
        <w:t>      Осы Келісімді қолдану кезінде келіспеушіліктер туындаған жағдайда Тараптар оларды өзара консультациялар және келіссөздер жолымен шешеді.</w:t>
      </w:r>
    </w:p>
    <w:p>
      <w:pPr>
        <w:spacing w:after="0"/>
        <w:ind w:left="0"/>
        <w:jc w:val="left"/>
      </w:pPr>
      <w:r>
        <w:rPr>
          <w:rFonts w:ascii="Times New Roman"/>
          <w:b/>
          <w:i w:val="false"/>
          <w:color w:val="000000"/>
        </w:rPr>
        <w:t xml:space="preserve"> 8-бап</w:t>
      </w:r>
    </w:p>
    <w:p>
      <w:pPr>
        <w:spacing w:after="0"/>
        <w:ind w:left="0"/>
        <w:jc w:val="both"/>
      </w:pPr>
      <w:r>
        <w:rPr>
          <w:rFonts w:ascii="Times New Roman"/>
          <w:b w:val="false"/>
          <w:i w:val="false"/>
          <w:color w:val="000000"/>
          <w:sz w:val="28"/>
        </w:rPr>
        <w:t>      Тараптар осы Келісімді орындау барысында туындайтын шығыстарды, егер әрбір нақты жағдайда өзге тәртіп келісілмеген болса, өз мемлекеттерінің ұлттық заңнамаларында көзделген қаражат шегінде дербес көтереді.</w:t>
      </w:r>
    </w:p>
    <w:p>
      <w:pPr>
        <w:spacing w:after="0"/>
        <w:ind w:left="0"/>
        <w:jc w:val="left"/>
      </w:pPr>
      <w:r>
        <w:rPr>
          <w:rFonts w:ascii="Times New Roman"/>
          <w:b/>
          <w:i w:val="false"/>
          <w:color w:val="000000"/>
        </w:rPr>
        <w:t xml:space="preserve"> 9-бап</w:t>
      </w:r>
    </w:p>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күшіне енеді.</w:t>
      </w:r>
      <w:r>
        <w:br/>
      </w:r>
      <w:r>
        <w:rPr>
          <w:rFonts w:ascii="Times New Roman"/>
          <w:b w:val="false"/>
          <w:i w:val="false"/>
          <w:color w:val="000000"/>
          <w:sz w:val="28"/>
        </w:rPr>
        <w:t>
      Осы Келісім 5 (бес) жыл мерзімге жасалады және егер Тараптардың ешқайсысы ағымдағы кезең аяқталарға дейін 6 (алты) айдан кем емес мерзімде оның қолданылуын ұзартпау ниеті туралы екінші Тарапқа дипломатиялық арналар арқылы жазбаша хабарламаса, келесі бесжылдық кезеңдерге автоматты түрде ұзартылады.</w:t>
      </w:r>
      <w:r>
        <w:br/>
      </w:r>
      <w:r>
        <w:rPr>
          <w:rFonts w:ascii="Times New Roman"/>
          <w:b w:val="false"/>
          <w:i w:val="false"/>
          <w:color w:val="000000"/>
          <w:sz w:val="28"/>
        </w:rPr>
        <w:t>
      Осы Келісімнің қолданылуын тоқтату, егер Тараптар өзге туралы келіспесе, ол қолданыста болған кезеңде басталған бағдарламалар мен жобалардың жүзеге асырылуына әсер етпейді.</w:t>
      </w:r>
    </w:p>
    <w:p>
      <w:pPr>
        <w:spacing w:after="0"/>
        <w:ind w:left="0"/>
        <w:jc w:val="both"/>
      </w:pPr>
      <w:r>
        <w:rPr>
          <w:rFonts w:ascii="Times New Roman"/>
          <w:b w:val="false"/>
          <w:i w:val="false"/>
          <w:color w:val="000000"/>
          <w:sz w:val="28"/>
        </w:rPr>
        <w:t>      2010 жылғы «___» ________ ___________ қаласында екі данада, әрқайсысы қазақ, тәжік және орыс тілдерінде жасалды әрі барлық мәтіндердің күші бірдей.</w:t>
      </w:r>
      <w:r>
        <w:br/>
      </w:r>
      <w:r>
        <w:rPr>
          <w:rFonts w:ascii="Times New Roman"/>
          <w:b w:val="false"/>
          <w:i w:val="false"/>
          <w:color w:val="000000"/>
          <w:sz w:val="28"/>
        </w:rPr>
        <w:t>
      Осы Келісімді түсіндіруде немесе қолдануда келіспеушіліктер туындаған жағдайда, Тараптар орыс тіліндегі мәтінге жүгінетін болады.</w:t>
      </w:r>
    </w:p>
    <w:p>
      <w:pPr>
        <w:spacing w:after="0"/>
        <w:ind w:left="0"/>
        <w:jc w:val="both"/>
      </w:pPr>
      <w:r>
        <w:rPr>
          <w:rFonts w:ascii="Times New Roman"/>
          <w:b w:val="false"/>
          <w:i/>
          <w:color w:val="000000"/>
          <w:sz w:val="28"/>
        </w:rPr>
        <w:t>      Қазақстан Республикасының       Тәжікстан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