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168a" w14:textId="1561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ветеринариялық-санитариялық шаралар жөніндегі келісіміне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19 қарашадағы № 1223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11 желтоқсандағы Кеден одағының ветеринариялық-санитариялық шаралар жөніндегі келісіміне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2009 жылғы 11 желтоқсандағы Кеден одағының ветеринариялық-санитариялық шаралар жөніндегі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 xml:space="preserve">      2010 жылғы 21 мамырында Санкт-Петербургте жасалған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келісіміне</w:t>
      </w:r>
      <w:r>
        <w:rPr>
          <w:rFonts w:ascii="Times New Roman"/>
          <w:b w:val="false"/>
          <w:i w:val="false"/>
          <w:color w:val="000000"/>
          <w:sz w:val="28"/>
        </w:rPr>
        <w:t xml:space="preserve"> өзгерістер енгізу туралы хаттаманы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11 желтоқсандағы Кеден одағының ветеринариялық-санитариялық шаралар жөніндегі келісіміне өзгерістер енгізу туралы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xml:space="preserve">
      2009 жылғы 11 желтоқсандағы Кеден одағының ветеринариялық-санитариялық шаралар жөніндегі келісімінің (бұдан әрі - Келісім)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4-баптың 1-тармағының бірінші абзацындағы «рұқсат пен» деген сөздер «рұқсаттың және (немесе)» деген сөздермен ауыстырылсын.</w:t>
      </w:r>
      <w:r>
        <w:br/>
      </w:r>
      <w:r>
        <w:rPr>
          <w:rFonts w:ascii="Times New Roman"/>
          <w:b w:val="false"/>
          <w:i w:val="false"/>
          <w:color w:val="000000"/>
          <w:sz w:val="28"/>
        </w:rPr>
        <w:t>
      2. 6-баптың 1-тармағының бірінші абзацы мынадай редакцияда жазылсын:</w:t>
      </w:r>
      <w:r>
        <w:br/>
      </w:r>
      <w:r>
        <w:rPr>
          <w:rFonts w:ascii="Times New Roman"/>
          <w:b w:val="false"/>
          <w:i w:val="false"/>
          <w:color w:val="000000"/>
          <w:sz w:val="28"/>
        </w:rPr>
        <w:t>
      «Уәкілетті органдар қажет болған кезде және өзара уағдаластық бойынша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кеден одағының кедендік аумағына әкелінетін, сондай-ақ бір Тарап мемлекетінің аумағынан екінші Тарап мемлекетінің аумағына өткізілетін бақылаудағы тауарларды өндіруді, қайта өңдеуді (немесе) сақтауды жүзеге асыратын ұйымдар мен адамдарға бірлескен тексерістер (инспекциялар) жүргізе алады.».</w:t>
      </w:r>
      <w:r>
        <w:br/>
      </w:r>
      <w:r>
        <w:rPr>
          <w:rFonts w:ascii="Times New Roman"/>
          <w:b w:val="false"/>
          <w:i w:val="false"/>
          <w:color w:val="000000"/>
          <w:sz w:val="28"/>
        </w:rPr>
        <w:t>
      3. 7-баптың 2-тармағының бірінші абзацындағы «Уәкілетті органдар беретін» деген сөздер алып тасталсын.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басқа Тараптарға консультациялар мен келіссөздер жүргізу туралы жолдаған жазбаша ресми өтініші түскен күннен бастап алты ай ішінде Тараптар дауды реттемесе, Тараптардың кез келгені бұл дауды Еуразиялық экономикалық қоғамдастықтың Сотына қарау үшін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2010 жылғы 21 мамырда Санкт-Петербург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расталған көшірмесін жолдайды.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желтоқсандағы Кеден одағының ветеринариялық-санитариялық шаралар жөніндегі келісіміне толықтыру мен өзгерістер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