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f293" w14:textId="66bf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Үкіметаралық және ведомствоаралық деңгейлердегі халықаралық іс-шараларды, шетелдермен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қағидасын бекіту туралы</w:t>
      </w:r>
    </w:p>
    <w:p>
      <w:pPr>
        <w:spacing w:after="0"/>
        <w:ind w:left="0"/>
        <w:jc w:val="both"/>
      </w:pPr>
      <w:r>
        <w:rPr>
          <w:rFonts w:ascii="Times New Roman"/>
          <w:b w:val="false"/>
          <w:i w:val="false"/>
          <w:color w:val="000000"/>
          <w:sz w:val="28"/>
        </w:rPr>
        <w:t>Қазақстан Республикасы Үкіметінің 2010 жылғы 11 қарашадағы № 1190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Үкіметаралық және ведомствоаралық деңгейлердегі халықаралық іс-шараларды,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қағидасы бекітілсін.</w:t>
      </w:r>
    </w:p>
    <w:bookmarkEnd w:id="0"/>
    <w:bookmarkStart w:name="z3"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11 қарашадағы</w:t>
            </w:r>
            <w:r>
              <w:br/>
            </w:r>
            <w:r>
              <w:rPr>
                <w:rFonts w:ascii="Times New Roman"/>
                <w:b w:val="false"/>
                <w:i w:val="false"/>
                <w:color w:val="000000"/>
                <w:sz w:val="20"/>
              </w:rPr>
              <w:t>№ 1190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Үкіметаралық және ведомствоаралық деңгейлердегі халықаралық</w:t>
      </w:r>
      <w:r>
        <w:br/>
      </w:r>
      <w:r>
        <w:rPr>
          <w:rFonts w:ascii="Times New Roman"/>
          <w:b/>
          <w:i w:val="false"/>
          <w:color w:val="000000"/>
        </w:rPr>
        <w:t>іс-шараларды, шет елдермен ынтымақтастық жөніндегі</w:t>
      </w:r>
      <w:r>
        <w:br/>
      </w:r>
      <w:r>
        <w:rPr>
          <w:rFonts w:ascii="Times New Roman"/>
          <w:b/>
          <w:i w:val="false"/>
          <w:color w:val="000000"/>
        </w:rPr>
        <w:t>бірлескен үкіметаралық комиссиялардың (комитеттердің,</w:t>
      </w:r>
      <w:r>
        <w:br/>
      </w:r>
      <w:r>
        <w:rPr>
          <w:rFonts w:ascii="Times New Roman"/>
          <w:b/>
          <w:i w:val="false"/>
          <w:color w:val="000000"/>
        </w:rPr>
        <w:t>кеңестердің) және олардың кіші комиссияларының (кіші</w:t>
      </w:r>
      <w:r>
        <w:br/>
      </w:r>
      <w:r>
        <w:rPr>
          <w:rFonts w:ascii="Times New Roman"/>
          <w:b/>
          <w:i w:val="false"/>
          <w:color w:val="000000"/>
        </w:rPr>
        <w:t>комитеттерінің, жұмыс топтарының) отырыстарын ұйымдастыру</w:t>
      </w:r>
      <w:r>
        <w:br/>
      </w:r>
      <w:r>
        <w:rPr>
          <w:rFonts w:ascii="Times New Roman"/>
          <w:b/>
          <w:i w:val="false"/>
          <w:color w:val="000000"/>
        </w:rPr>
        <w:t>мен өткізу, сондай-ақ үкіметаралық және ведомствоаралық</w:t>
      </w:r>
      <w:r>
        <w:br/>
      </w:r>
      <w:r>
        <w:rPr>
          <w:rFonts w:ascii="Times New Roman"/>
          <w:b/>
          <w:i w:val="false"/>
          <w:color w:val="000000"/>
        </w:rPr>
        <w:t>деңгейдегі уағдаластықтарды іске асыру қағидасын бекіту</w:t>
      </w:r>
      <w:r>
        <w:br/>
      </w:r>
      <w:r>
        <w:rPr>
          <w:rFonts w:ascii="Times New Roman"/>
          <w:b/>
          <w:i w:val="false"/>
          <w:color w:val="000000"/>
        </w:rPr>
        <w:t>туралы</w:t>
      </w:r>
      <w:r>
        <w:br/>
      </w:r>
      <w:r>
        <w:rPr>
          <w:rFonts w:ascii="Times New Roman"/>
          <w:b/>
          <w:i w:val="false"/>
          <w:color w:val="000000"/>
        </w:rPr>
        <w:t>1. Жалпы ережелер</w:t>
      </w:r>
    </w:p>
    <w:bookmarkEnd w:id="2"/>
    <w:bookmarkStart w:name="z7" w:id="3"/>
    <w:p>
      <w:pPr>
        <w:spacing w:after="0"/>
        <w:ind w:left="0"/>
        <w:jc w:val="both"/>
      </w:pPr>
      <w:r>
        <w:rPr>
          <w:rFonts w:ascii="Times New Roman"/>
          <w:b w:val="false"/>
          <w:i w:val="false"/>
          <w:color w:val="000000"/>
          <w:sz w:val="28"/>
        </w:rPr>
        <w:t>
      1. Осы Қағида үкіметаралық және ведомствоаралық деңгейлердегі халықаралық іс-шараларды, шет елдермен ынтымақтастық жөніндегі бірлескен үкіметаралық комиссиялар (комитеттер, кеңестер) мен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деңгейлердегі уағдаластықтарды іске асыру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3. Осы Қағиданы Қазақстан Республикасының ұлттық қауіпсіздік органдары Қазақстан Республикасының ұлттық қауіпсіздік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қолданады.</w:t>
      </w:r>
    </w:p>
    <w:bookmarkEnd w:id="4"/>
    <w:bookmarkStart w:name="z10" w:id="5"/>
    <w:p>
      <w:pPr>
        <w:spacing w:after="0"/>
        <w:ind w:left="0"/>
        <w:jc w:val="left"/>
      </w:pPr>
      <w:r>
        <w:rPr>
          <w:rFonts w:ascii="Times New Roman"/>
          <w:b/>
          <w:i w:val="false"/>
          <w:color w:val="000000"/>
        </w:rPr>
        <w:t xml:space="preserve"> 2. Қазақстан Республикасының үкіметаралық және ведомствоаралық</w:t>
      </w:r>
      <w:r>
        <w:br/>
      </w:r>
      <w:r>
        <w:rPr>
          <w:rFonts w:ascii="Times New Roman"/>
          <w:b/>
          <w:i w:val="false"/>
          <w:color w:val="000000"/>
        </w:rPr>
        <w:t>деңгейлердегі халықаралық іс-шараларын ұйымдастыру және</w:t>
      </w:r>
      <w:r>
        <w:br/>
      </w:r>
      <w:r>
        <w:rPr>
          <w:rFonts w:ascii="Times New Roman"/>
          <w:b/>
          <w:i w:val="false"/>
          <w:color w:val="000000"/>
        </w:rPr>
        <w:t>өткізу тәртібі</w:t>
      </w:r>
    </w:p>
    <w:bookmarkEnd w:id="5"/>
    <w:bookmarkStart w:name="z11" w:id="6"/>
    <w:p>
      <w:pPr>
        <w:spacing w:after="0"/>
        <w:ind w:left="0"/>
        <w:jc w:val="both"/>
      </w:pPr>
      <w:r>
        <w:rPr>
          <w:rFonts w:ascii="Times New Roman"/>
          <w:b w:val="false"/>
          <w:i w:val="false"/>
          <w:color w:val="000000"/>
          <w:sz w:val="28"/>
        </w:rPr>
        <w:t>
      4. Қазақстан Республикасының үкіметаралық және ведомствоаралық деңгейдегі халықаралық іс-шаралары (бұдан әрі - іс-шаралар):</w:t>
      </w:r>
    </w:p>
    <w:bookmarkEnd w:id="6"/>
    <w:bookmarkStart w:name="z12" w:id="7"/>
    <w:p>
      <w:pPr>
        <w:spacing w:after="0"/>
        <w:ind w:left="0"/>
        <w:jc w:val="both"/>
      </w:pPr>
      <w:r>
        <w:rPr>
          <w:rFonts w:ascii="Times New Roman"/>
          <w:b w:val="false"/>
          <w:i w:val="false"/>
          <w:color w:val="000000"/>
          <w:sz w:val="28"/>
        </w:rPr>
        <w:t>
      1) үкіметаралық деңгейде - Қазақстан Республикасы Премьер-Министрінің, оның орынбасарларының және Қазақстан Республикасы Үкіметінің басқа да мүшелерінің, Қазақстан Республикасының үкіметтік делегацияларының қатысуымен;</w:t>
      </w:r>
    </w:p>
    <w:bookmarkEnd w:id="7"/>
    <w:bookmarkStart w:name="z13" w:id="8"/>
    <w:p>
      <w:pPr>
        <w:spacing w:after="0"/>
        <w:ind w:left="0"/>
        <w:jc w:val="both"/>
      </w:pPr>
      <w:r>
        <w:rPr>
          <w:rFonts w:ascii="Times New Roman"/>
          <w:b w:val="false"/>
          <w:i w:val="false"/>
          <w:color w:val="000000"/>
          <w:sz w:val="28"/>
        </w:rPr>
        <w:t>
      2) ведомствоаралық деңгейде - Қазақстан Республикасының орталық мемлекеттік органдары (бұдан әрі - орталық мемлекеттік органдар) басшыларының және өзге де лауазымды адамдарының қатысуымен өткізіледі.</w:t>
      </w:r>
    </w:p>
    <w:bookmarkEnd w:id="8"/>
    <w:bookmarkStart w:name="z14" w:id="9"/>
    <w:p>
      <w:pPr>
        <w:spacing w:after="0"/>
        <w:ind w:left="0"/>
        <w:jc w:val="both"/>
      </w:pPr>
      <w:r>
        <w:rPr>
          <w:rFonts w:ascii="Times New Roman"/>
          <w:b w:val="false"/>
          <w:i w:val="false"/>
          <w:color w:val="000000"/>
          <w:sz w:val="28"/>
        </w:rPr>
        <w:t>
      5. Іс-шараларды ұйымдастыру және өткізу:</w:t>
      </w:r>
    </w:p>
    <w:bookmarkEnd w:id="9"/>
    <w:p>
      <w:pPr>
        <w:spacing w:after="0"/>
        <w:ind w:left="0"/>
        <w:jc w:val="both"/>
      </w:pPr>
      <w:r>
        <w:rPr>
          <w:rFonts w:ascii="Times New Roman"/>
          <w:b w:val="false"/>
          <w:i w:val="false"/>
          <w:color w:val="000000"/>
          <w:sz w:val="28"/>
        </w:rPr>
        <w:t>
      1) іс-шараларды өткізу мерзімін шетелдік тараппен келісуді;</w:t>
      </w:r>
    </w:p>
    <w:p>
      <w:pPr>
        <w:spacing w:after="0"/>
        <w:ind w:left="0"/>
        <w:jc w:val="both"/>
      </w:pPr>
      <w:r>
        <w:rPr>
          <w:rFonts w:ascii="Times New Roman"/>
          <w:b w:val="false"/>
          <w:i w:val="false"/>
          <w:color w:val="000000"/>
          <w:sz w:val="28"/>
        </w:rPr>
        <w:t>
      2) іс-шаралардың мазмұндық бөлігін пысықтауды;</w:t>
      </w:r>
    </w:p>
    <w:p>
      <w:pPr>
        <w:spacing w:after="0"/>
        <w:ind w:left="0"/>
        <w:jc w:val="both"/>
      </w:pPr>
      <w:r>
        <w:rPr>
          <w:rFonts w:ascii="Times New Roman"/>
          <w:b w:val="false"/>
          <w:i w:val="false"/>
          <w:color w:val="000000"/>
          <w:sz w:val="28"/>
        </w:rPr>
        <w:t>
      3) іс-шараны өткізуді;</w:t>
      </w:r>
    </w:p>
    <w:p>
      <w:pPr>
        <w:spacing w:after="0"/>
        <w:ind w:left="0"/>
        <w:jc w:val="both"/>
      </w:pPr>
      <w:r>
        <w:rPr>
          <w:rFonts w:ascii="Times New Roman"/>
          <w:b w:val="false"/>
          <w:i w:val="false"/>
          <w:color w:val="000000"/>
          <w:sz w:val="28"/>
        </w:rPr>
        <w:t>
      4) іс-шаралар барысында шетелдік тараппен бірге қол жеткізілген уағдаластықтарды тіркеуді қамтиды.</w:t>
      </w:r>
    </w:p>
    <w:bookmarkStart w:name="z15" w:id="10"/>
    <w:p>
      <w:pPr>
        <w:spacing w:after="0"/>
        <w:ind w:left="0"/>
        <w:jc w:val="both"/>
      </w:pPr>
      <w:r>
        <w:rPr>
          <w:rFonts w:ascii="Times New Roman"/>
          <w:b w:val="false"/>
          <w:i w:val="false"/>
          <w:color w:val="000000"/>
          <w:sz w:val="28"/>
        </w:rPr>
        <w:t xml:space="preserve">
      6. Іс-шараларды өткізудің рәсімдік қағидалары Қазақстан Республикасы Президентінің 2006 жылғы 12 қазандағы № 201 Жарлығымен бекітілген Қазақстан Республикасының </w:t>
      </w:r>
      <w:r>
        <w:rPr>
          <w:rFonts w:ascii="Times New Roman"/>
          <w:b w:val="false"/>
          <w:i w:val="false"/>
          <w:color w:val="000000"/>
          <w:sz w:val="28"/>
        </w:rPr>
        <w:t>Мемлекеттік протоколымен</w:t>
      </w:r>
      <w:r>
        <w:rPr>
          <w:rFonts w:ascii="Times New Roman"/>
          <w:b w:val="false"/>
          <w:i w:val="false"/>
          <w:color w:val="000000"/>
          <w:sz w:val="28"/>
        </w:rPr>
        <w:t xml:space="preserve"> айқындалады.</w:t>
      </w:r>
    </w:p>
    <w:bookmarkEnd w:id="10"/>
    <w:bookmarkStart w:name="z16" w:id="11"/>
    <w:p>
      <w:pPr>
        <w:spacing w:after="0"/>
        <w:ind w:left="0"/>
        <w:jc w:val="left"/>
      </w:pPr>
      <w:r>
        <w:rPr>
          <w:rFonts w:ascii="Times New Roman"/>
          <w:b/>
          <w:i w:val="false"/>
          <w:color w:val="000000"/>
        </w:rPr>
        <w:t xml:space="preserve"> 2.1. Қазақстан Республикасының үкіметаралық деңгейдегі</w:t>
      </w:r>
      <w:r>
        <w:br/>
      </w:r>
      <w:r>
        <w:rPr>
          <w:rFonts w:ascii="Times New Roman"/>
          <w:b/>
          <w:i w:val="false"/>
          <w:color w:val="000000"/>
        </w:rPr>
        <w:t>халықаралық іс-шараларын ұйымдастыру және өткізу тәртібі</w:t>
      </w:r>
    </w:p>
    <w:bookmarkEnd w:id="11"/>
    <w:p>
      <w:pPr>
        <w:spacing w:after="0"/>
        <w:ind w:left="0"/>
        <w:jc w:val="left"/>
      </w:pPr>
    </w:p>
    <w:p>
      <w:pPr>
        <w:spacing w:after="0"/>
        <w:ind w:left="0"/>
        <w:jc w:val="both"/>
      </w:pPr>
      <w:r>
        <w:rPr>
          <w:rFonts w:ascii="Times New Roman"/>
          <w:b w:val="false"/>
          <w:i w:val="false"/>
          <w:color w:val="000000"/>
          <w:sz w:val="28"/>
        </w:rPr>
        <w:t>
      7. Егер Қазақстан Республикасы Премьер-Министрінің, Премьер-Министр орынбасарларының немесе Қазақстан Республикасының Үкіметі Аппараты Басшысының тапсырмасында өзгеше көзделмесе, іс-шаралардың мазмұндық бөлігін пысықтауды қоса алғанда, Қазақстан Республикасының Премьер-Министрі мен оның орынбасарлары қатысатын іс-шараларды ұйымдастыруды және өткізуді, Қазақстан Республикасының Сыртқы істер министрлігі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Премьер-Министрі және оның орынбасарлары қатысатын іс-шаралар шет елде өткізілген жағдайда, Қазақстан Республикасы Сыртқы істер министрлігі (бұдан әрі – СІМ) жол жүру құжаттарын және шетелдік дипломатиялық өкілдіктер мен консулдық мекемелердің визалық талаптарына сәйкес шетелдік визаларды ресімдеу үшін қажетті уақытты ескере отырып, алайда жол жүрудің жоспарланған күніне дейін он бес жұмыс күнінен кешіктірмей Қазақстан Республикасы Үкіметінің Аппаратына (бұдан әрі – Үкімет Аппараты) Қазақстан Республикасының делегациясы құрамының мүдделі мемлекеттік органдармен келісілген жобасын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9. СІМ жоспарланған іс-шараның бағдарламасын ескере отырып, Қазақстан Республикасының Премьер-Министрі және оның орынбасарлары қатысатын іс-шаралардың мазмұндық бөлігін пысықтауға мүдделі орталық мемлекеттік органдарды және ұйымдарды тартады.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СІМ Қазақстан Республикасының Премьер-Министрі мен оның орынбасарлары қатысатын іс-шара өткізілгенге дейін кемінде он жұмыс күні бұрын Үкімет аппаратына мыналарды қамтитын ақпараттық-талдамалық материалдар пакетін енгізеді:</w:t>
      </w:r>
    </w:p>
    <w:p>
      <w:pPr>
        <w:spacing w:after="0"/>
        <w:ind w:left="0"/>
        <w:jc w:val="both"/>
      </w:pPr>
      <w:r>
        <w:rPr>
          <w:rFonts w:ascii="Times New Roman"/>
          <w:b w:val="false"/>
          <w:i w:val="false"/>
          <w:color w:val="000000"/>
          <w:sz w:val="28"/>
        </w:rPr>
        <w:t>
      1) бағдарламаның жобасын;</w:t>
      </w:r>
    </w:p>
    <w:p>
      <w:pPr>
        <w:spacing w:after="0"/>
        <w:ind w:left="0"/>
        <w:jc w:val="both"/>
      </w:pPr>
      <w:r>
        <w:rPr>
          <w:rFonts w:ascii="Times New Roman"/>
          <w:b w:val="false"/>
          <w:i w:val="false"/>
          <w:color w:val="000000"/>
          <w:sz w:val="28"/>
        </w:rPr>
        <w:t>
      2) делегация құрамының жобасын;</w:t>
      </w:r>
    </w:p>
    <w:p>
      <w:pPr>
        <w:spacing w:after="0"/>
        <w:ind w:left="0"/>
        <w:jc w:val="both"/>
      </w:pPr>
      <w:r>
        <w:rPr>
          <w:rFonts w:ascii="Times New Roman"/>
          <w:b w:val="false"/>
          <w:i w:val="false"/>
          <w:color w:val="000000"/>
          <w:sz w:val="28"/>
        </w:rPr>
        <w:t>
      3) ел туралы анықтаманы;</w:t>
      </w:r>
    </w:p>
    <w:p>
      <w:pPr>
        <w:spacing w:after="0"/>
        <w:ind w:left="0"/>
        <w:jc w:val="both"/>
      </w:pPr>
      <w:r>
        <w:rPr>
          <w:rFonts w:ascii="Times New Roman"/>
          <w:b w:val="false"/>
          <w:i w:val="false"/>
          <w:color w:val="000000"/>
          <w:sz w:val="28"/>
        </w:rPr>
        <w:t>
      4) ел басшылығының өмірбаяндарын;</w:t>
      </w:r>
    </w:p>
    <w:p>
      <w:pPr>
        <w:spacing w:after="0"/>
        <w:ind w:left="0"/>
        <w:jc w:val="both"/>
      </w:pPr>
      <w:r>
        <w:rPr>
          <w:rFonts w:ascii="Times New Roman"/>
          <w:b w:val="false"/>
          <w:i w:val="false"/>
          <w:color w:val="000000"/>
          <w:sz w:val="28"/>
        </w:rPr>
        <w:t>
      5) елдің ішкі саяси және әлеуметтік-экономикалық жағдайы туралы анықтаманы;</w:t>
      </w:r>
    </w:p>
    <w:p>
      <w:pPr>
        <w:spacing w:after="0"/>
        <w:ind w:left="0"/>
        <w:jc w:val="both"/>
      </w:pPr>
      <w:r>
        <w:rPr>
          <w:rFonts w:ascii="Times New Roman"/>
          <w:b w:val="false"/>
          <w:i w:val="false"/>
          <w:color w:val="000000"/>
          <w:sz w:val="28"/>
        </w:rPr>
        <w:t>
      6) елдің сыртқы саясаты туралы анықтаманы;</w:t>
      </w:r>
    </w:p>
    <w:p>
      <w:pPr>
        <w:spacing w:after="0"/>
        <w:ind w:left="0"/>
        <w:jc w:val="both"/>
      </w:pPr>
      <w:r>
        <w:rPr>
          <w:rFonts w:ascii="Times New Roman"/>
          <w:b w:val="false"/>
          <w:i w:val="false"/>
          <w:color w:val="000000"/>
          <w:sz w:val="28"/>
        </w:rPr>
        <w:t>
      7) екі жақты қарым-қатынастар (халықаралық ұйымдар шеңберіндегі ынтымақтастық) туралы анықтаманы;</w:t>
      </w:r>
    </w:p>
    <w:p>
      <w:pPr>
        <w:spacing w:after="0"/>
        <w:ind w:left="0"/>
        <w:jc w:val="both"/>
      </w:pPr>
      <w:r>
        <w:rPr>
          <w:rFonts w:ascii="Times New Roman"/>
          <w:b w:val="false"/>
          <w:i w:val="false"/>
          <w:color w:val="000000"/>
          <w:sz w:val="28"/>
        </w:rPr>
        <w:t>
      8) шарттық-құқықтық база (жасалған халықаралық шарттар тізбесі) туралы анықтаманы;</w:t>
      </w:r>
    </w:p>
    <w:p>
      <w:pPr>
        <w:spacing w:after="0"/>
        <w:ind w:left="0"/>
        <w:jc w:val="both"/>
      </w:pPr>
      <w:r>
        <w:rPr>
          <w:rFonts w:ascii="Times New Roman"/>
          <w:b w:val="false"/>
          <w:i w:val="false"/>
          <w:color w:val="000000"/>
          <w:sz w:val="28"/>
        </w:rPr>
        <w:t>
      9) үкіметаралық делегациялар басшыларының, Қазақстан Республикасы Премьер-Министрінің немесе оның орынбасарларының тезистері жобасын;</w:t>
      </w:r>
    </w:p>
    <w:p>
      <w:pPr>
        <w:spacing w:after="0"/>
        <w:ind w:left="0"/>
        <w:jc w:val="both"/>
      </w:pPr>
      <w:r>
        <w:rPr>
          <w:rFonts w:ascii="Times New Roman"/>
          <w:b w:val="false"/>
          <w:i w:val="false"/>
          <w:color w:val="000000"/>
          <w:sz w:val="28"/>
        </w:rPr>
        <w:t>
      10) екі жақты бірлескен комиссияның жұмысы туралы анықтаманы (екі жақты форматтағы іс-шаралар өткізілген жағдайда);</w:t>
      </w:r>
    </w:p>
    <w:p>
      <w:pPr>
        <w:spacing w:after="0"/>
        <w:ind w:left="0"/>
        <w:jc w:val="both"/>
      </w:pPr>
      <w:r>
        <w:rPr>
          <w:rFonts w:ascii="Times New Roman"/>
          <w:b w:val="false"/>
          <w:i w:val="false"/>
          <w:color w:val="000000"/>
          <w:sz w:val="28"/>
        </w:rPr>
        <w:t>
      11) іс-шаралар үдерісінде шетелдік тарап көтеруі мүмкін мәселелер бойынша оларға қатысты қазақстандық ұстаным баяндалған ақпаратты;</w:t>
      </w:r>
    </w:p>
    <w:p>
      <w:pPr>
        <w:spacing w:after="0"/>
        <w:ind w:left="0"/>
        <w:jc w:val="both"/>
      </w:pPr>
      <w:r>
        <w:rPr>
          <w:rFonts w:ascii="Times New Roman"/>
          <w:b w:val="false"/>
          <w:i w:val="false"/>
          <w:color w:val="000000"/>
          <w:sz w:val="28"/>
        </w:rPr>
        <w:t>
      12) қол қою жоспарланып отырған құжаттар тізбесін (құжаттардың ағымдағы сәттегі жай-күйі туралы ақпаратты, құжаттардың аңдатпасын);</w:t>
      </w:r>
    </w:p>
    <w:p>
      <w:pPr>
        <w:spacing w:after="0"/>
        <w:ind w:left="0"/>
        <w:jc w:val="both"/>
      </w:pPr>
      <w:r>
        <w:rPr>
          <w:rFonts w:ascii="Times New Roman"/>
          <w:b w:val="false"/>
          <w:i w:val="false"/>
          <w:color w:val="000000"/>
          <w:sz w:val="28"/>
        </w:rPr>
        <w:t>
      13) Қазақстан Республикасы Премьер-Министрінің шет елдерге сапары кезінде баратын ел басшыларының атына алғыс хаттардың жобаларын (қажет болған жағдайда);</w:t>
      </w:r>
    </w:p>
    <w:p>
      <w:pPr>
        <w:spacing w:after="0"/>
        <w:ind w:left="0"/>
        <w:jc w:val="both"/>
      </w:pPr>
      <w:r>
        <w:rPr>
          <w:rFonts w:ascii="Times New Roman"/>
          <w:b w:val="false"/>
          <w:i w:val="false"/>
          <w:color w:val="000000"/>
          <w:sz w:val="28"/>
        </w:rPr>
        <w:t>
      14) жоспарланатын сөз сөйлеу жобаларын;</w:t>
      </w:r>
    </w:p>
    <w:p>
      <w:pPr>
        <w:spacing w:after="0"/>
        <w:ind w:left="0"/>
        <w:jc w:val="both"/>
      </w:pPr>
      <w:r>
        <w:rPr>
          <w:rFonts w:ascii="Times New Roman"/>
          <w:b w:val="false"/>
          <w:i w:val="false"/>
          <w:color w:val="000000"/>
          <w:sz w:val="28"/>
        </w:rPr>
        <w:t>
      15) бұрын қол жеткізілген уағдаластықтардың орындалуын талдауды;</w:t>
      </w:r>
    </w:p>
    <w:p>
      <w:pPr>
        <w:spacing w:after="0"/>
        <w:ind w:left="0"/>
        <w:jc w:val="both"/>
      </w:pPr>
      <w:r>
        <w:rPr>
          <w:rFonts w:ascii="Times New Roman"/>
          <w:b w:val="false"/>
          <w:i w:val="false"/>
          <w:color w:val="000000"/>
          <w:sz w:val="28"/>
        </w:rPr>
        <w:t>
      16) баратын объектілер туралы ақпаратты қамтитын ақпараттық-талдамалық материалдар пакетін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11. Орталық мемлекеттік органдардың Қазақстан Республикасының Премьер-Министрі және оның орынбасарлары қатысатын іс-шаралардың мазмұндық бөлігін пысықтау жөніндегі жұмысын үйлестіруді СІМ қамтамасыз етеді.</w:t>
      </w:r>
    </w:p>
    <w:bookmarkEnd w:id="13"/>
    <w:bookmarkStart w:name="z22" w:id="14"/>
    <w:p>
      <w:pPr>
        <w:spacing w:after="0"/>
        <w:ind w:left="0"/>
        <w:jc w:val="both"/>
      </w:pPr>
      <w:r>
        <w:rPr>
          <w:rFonts w:ascii="Times New Roman"/>
          <w:b w:val="false"/>
          <w:i w:val="false"/>
          <w:color w:val="000000"/>
          <w:sz w:val="28"/>
        </w:rPr>
        <w:t>
      12. СІМ Қазақстан Республикасының Премьер-Министрі және оның орынбасарлары қатысатын іс-шараны өткізуге дейін кемінде елу жұмыс күні бұрын орталық мемлекеттік органдар мен ұйымдарға алдағы іс-шараларға арналған қолда бар ақпараттық-талдамалық және өзге материалдарды, сондай-ақ ұсыныстар беру туралы сұрату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Орталық мемлекеттік органдар мен ұйымдар сұрау салу келіп түскен сәттен бастап күнтізбелік он бес күн ішінде немесе Үкімет Аппараты айқындаған өзге мерзімде алдағы іс-шараларға арналған қажетті ақпарат пен ұсыныстарды дайындауды және СІМ-ге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14. СІМ жеті жұмыс күні ішінде ұсынылған ақпараттық-талдамалық материалдарды қарайды және қарау нәтижелері бойынша ұсынылған материалдарды келісуден өткізеді немесе ескертпелері болған жағдайда оларды пысықтау үшін орталық мемлекеттік органға жолдайды.</w:t>
      </w:r>
    </w:p>
    <w:bookmarkEnd w:id="15"/>
    <w:bookmarkStart w:name="z25" w:id="16"/>
    <w:p>
      <w:pPr>
        <w:spacing w:after="0"/>
        <w:ind w:left="0"/>
        <w:jc w:val="both"/>
      </w:pPr>
      <w:r>
        <w:rPr>
          <w:rFonts w:ascii="Times New Roman"/>
          <w:b w:val="false"/>
          <w:i w:val="false"/>
          <w:color w:val="000000"/>
          <w:sz w:val="28"/>
        </w:rPr>
        <w:t>
      15. Орталық мемлекеттік органдар үш жұмыс күнінен аспайтын мерзімде ақпараттық-талдамалық материалдар пакетін пысықтайды және оны қайтадан келісу үшін СІМ-ге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СІМ пысықталған ақпараттық-талдамалық материалдарды қарайды және оларды Үкімет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Қазақстан Республикасының Премьер-Министрі мен оның орынбасарлары қатысатын іс-шара өткізілетін мерзім Қазақстан Республикасының Премьер-Министрі мен оның орынбасарлары қатысатын іс-шара өткізілгенге дейін он жұмыс күнінен аз уақыт қалғанда айқындалса, іс-шаралардың мазмұндық бөлігін пысықтау Қазақстан Республикасының Премьер-Министрі, оның орынбасарлары немесе Үкімет Аппаратының Басшысы айқындайтын мерзімдерде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СІМ Қазақстан Республикасы Премьер-Министрінің, оның орынбасарларының шетелдік тараптармен келіссөзі (кездесуі) барысында қол жеткізілген уағдаластықтарды тіркейді және олар өткізілген күннен бастап жеті жұмыс күні ішінде Үкімет Аппаратына қол жеткізілген уағдаластықтар (әңгімелесу жазбасы) туралы, сондай-ақ осы іс-шаралар уақытында талқыланған өзге де мәселелер бойынша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СІМ Қазақстан Республикасының Премьер-Министрі мен оның орынбасарлары қатысатын іс-шараларды дайындау және ұйымдастыру кезінде Үкімет Аппаратымен келісім бойынша іс-шара бағдарламасынан орталық мемлекеттік органдармен және ұйымдармен келісілмеген мәселелерді алып тастауға бастама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2.2. Қазақстан Республикасының ведомствоаралық деңгейдегі</w:t>
      </w:r>
      <w:r>
        <w:br/>
      </w:r>
      <w:r>
        <w:rPr>
          <w:rFonts w:ascii="Times New Roman"/>
          <w:b/>
          <w:i w:val="false"/>
          <w:color w:val="000000"/>
        </w:rPr>
        <w:t>халықаралық іс-шараларын ұйымдастыру және өткізу тәртібі</w:t>
      </w:r>
    </w:p>
    <w:bookmarkEnd w:id="17"/>
    <w:bookmarkStart w:name="z31" w:id="18"/>
    <w:p>
      <w:pPr>
        <w:spacing w:after="0"/>
        <w:ind w:left="0"/>
        <w:jc w:val="both"/>
      </w:pPr>
      <w:r>
        <w:rPr>
          <w:rFonts w:ascii="Times New Roman"/>
          <w:b w:val="false"/>
          <w:i w:val="false"/>
          <w:color w:val="000000"/>
          <w:sz w:val="28"/>
        </w:rPr>
        <w:t>
      20. Мазмұндық бөлігін пысықтауды қоса алғанда, ведомствоаралық деңгейдегі іс-шараларды ұйымдастыруды және өткізуді орталық мемлекеттік органдар дербес жүзеге асырады.</w:t>
      </w:r>
    </w:p>
    <w:bookmarkEnd w:id="18"/>
    <w:bookmarkStart w:name="z32" w:id="19"/>
    <w:p>
      <w:pPr>
        <w:spacing w:after="0"/>
        <w:ind w:left="0"/>
        <w:jc w:val="both"/>
      </w:pPr>
      <w:r>
        <w:rPr>
          <w:rFonts w:ascii="Times New Roman"/>
          <w:b w:val="false"/>
          <w:i w:val="false"/>
          <w:color w:val="000000"/>
          <w:sz w:val="28"/>
        </w:rPr>
        <w:t>
      21. Ведомствоаралық деңгейдегі іс-шаралар шет елде өткізілген жағдайда орталық мемлекеттік орган жол жүру құжаттарын және шетелдік дипломатиялық өкілдіктер мен консулдық мекемелердің визалық талаптарына сәйкес шетелдік визаларды ресімдеу үшін қажетті уақытты ескере отырып, жүрудің жоспарланған күніне дейін он бес жұмыс күнінен кешіктірмей, СІМ-ге Қазақстан Республикасы делегациясы құрамының жобасын енгізеді.</w:t>
      </w:r>
    </w:p>
    <w:bookmarkEnd w:id="19"/>
    <w:bookmarkStart w:name="z33" w:id="20"/>
    <w:p>
      <w:pPr>
        <w:spacing w:after="0"/>
        <w:ind w:left="0"/>
        <w:jc w:val="both"/>
      </w:pPr>
      <w:r>
        <w:rPr>
          <w:rFonts w:ascii="Times New Roman"/>
          <w:b w:val="false"/>
          <w:i w:val="false"/>
          <w:color w:val="000000"/>
          <w:sz w:val="28"/>
        </w:rPr>
        <w:t>
      22. Орталық мемлекеттік орган іс-шаралардың мазмұндық бөлігін пысықтау кезінде мыналарды:</w:t>
      </w:r>
    </w:p>
    <w:bookmarkEnd w:id="20"/>
    <w:p>
      <w:pPr>
        <w:spacing w:after="0"/>
        <w:ind w:left="0"/>
        <w:jc w:val="both"/>
      </w:pPr>
      <w:r>
        <w:rPr>
          <w:rFonts w:ascii="Times New Roman"/>
          <w:b w:val="false"/>
          <w:i w:val="false"/>
          <w:color w:val="000000"/>
          <w:sz w:val="28"/>
        </w:rPr>
        <w:t>
      1) бағдарламаның жобасын;</w:t>
      </w:r>
    </w:p>
    <w:p>
      <w:pPr>
        <w:spacing w:after="0"/>
        <w:ind w:left="0"/>
        <w:jc w:val="both"/>
      </w:pPr>
      <w:r>
        <w:rPr>
          <w:rFonts w:ascii="Times New Roman"/>
          <w:b w:val="false"/>
          <w:i w:val="false"/>
          <w:color w:val="000000"/>
          <w:sz w:val="28"/>
        </w:rPr>
        <w:t>
      2) делегация құрамының жобасын;</w:t>
      </w:r>
    </w:p>
    <w:p>
      <w:pPr>
        <w:spacing w:after="0"/>
        <w:ind w:left="0"/>
        <w:jc w:val="both"/>
      </w:pPr>
      <w:r>
        <w:rPr>
          <w:rFonts w:ascii="Times New Roman"/>
          <w:b w:val="false"/>
          <w:i w:val="false"/>
          <w:color w:val="000000"/>
          <w:sz w:val="28"/>
        </w:rPr>
        <w:t>
      3) ведомствоаралық делегациялар басшылары тезистерінің жобасын;</w:t>
      </w:r>
    </w:p>
    <w:p>
      <w:pPr>
        <w:spacing w:after="0"/>
        <w:ind w:left="0"/>
        <w:jc w:val="both"/>
      </w:pPr>
      <w:r>
        <w:rPr>
          <w:rFonts w:ascii="Times New Roman"/>
          <w:b w:val="false"/>
          <w:i w:val="false"/>
          <w:color w:val="000000"/>
          <w:sz w:val="28"/>
        </w:rPr>
        <w:t>
      4) екі жақты бірлескен комиссияның жұмысы туралы анықтаманы (екі жақты форматтағы іс-шаралар өткізілген жағдайда);</w:t>
      </w:r>
    </w:p>
    <w:p>
      <w:pPr>
        <w:spacing w:after="0"/>
        <w:ind w:left="0"/>
        <w:jc w:val="both"/>
      </w:pPr>
      <w:r>
        <w:rPr>
          <w:rFonts w:ascii="Times New Roman"/>
          <w:b w:val="false"/>
          <w:i w:val="false"/>
          <w:color w:val="000000"/>
          <w:sz w:val="28"/>
        </w:rPr>
        <w:t>
      5) іс-шаралар үдерісінде шетелдік тарап көтеруі мүмкін мәселелер бойынша оларға қатысты қазақстандық ұстаным баяндалған ақпаратты;</w:t>
      </w:r>
    </w:p>
    <w:p>
      <w:pPr>
        <w:spacing w:after="0"/>
        <w:ind w:left="0"/>
        <w:jc w:val="both"/>
      </w:pPr>
      <w:r>
        <w:rPr>
          <w:rFonts w:ascii="Times New Roman"/>
          <w:b w:val="false"/>
          <w:i w:val="false"/>
          <w:color w:val="000000"/>
          <w:sz w:val="28"/>
        </w:rPr>
        <w:t>
      6) қол қою жоспарланып отырған құжаттар тізбесін (құжаттардың ағымдағы сәттегі жай-күйі туралы ақпаратты, құжаттардың аңдатпасын);</w:t>
      </w:r>
    </w:p>
    <w:p>
      <w:pPr>
        <w:spacing w:after="0"/>
        <w:ind w:left="0"/>
        <w:jc w:val="both"/>
      </w:pPr>
      <w:r>
        <w:rPr>
          <w:rFonts w:ascii="Times New Roman"/>
          <w:b w:val="false"/>
          <w:i w:val="false"/>
          <w:color w:val="000000"/>
          <w:sz w:val="28"/>
        </w:rPr>
        <w:t>
      7) жоспарланатын сөз сөйлеу жобаларын;</w:t>
      </w:r>
    </w:p>
    <w:p>
      <w:pPr>
        <w:spacing w:after="0"/>
        <w:ind w:left="0"/>
        <w:jc w:val="both"/>
      </w:pPr>
      <w:r>
        <w:rPr>
          <w:rFonts w:ascii="Times New Roman"/>
          <w:b w:val="false"/>
          <w:i w:val="false"/>
          <w:color w:val="000000"/>
          <w:sz w:val="28"/>
        </w:rPr>
        <w:t>
      8) бұрын қол жеткізілген уағдаластықтарды іске асыруды талдауды қамтитын ақпараттық-талдамалық материалдар пакетін енгізеді.</w:t>
      </w:r>
    </w:p>
    <w:bookmarkStart w:name="z34" w:id="21"/>
    <w:p>
      <w:pPr>
        <w:spacing w:after="0"/>
        <w:ind w:left="0"/>
        <w:jc w:val="both"/>
      </w:pPr>
      <w:r>
        <w:rPr>
          <w:rFonts w:ascii="Times New Roman"/>
          <w:b w:val="false"/>
          <w:i w:val="false"/>
          <w:color w:val="000000"/>
          <w:sz w:val="28"/>
        </w:rPr>
        <w:t>
      23. СІМ ведомствоаралық деңгейдегі басқа іс-шаралар бойынша орталық мемлекеттік органның сұратуы бойынша оларға ақпараттық-талдамалық материалдар пакетін береді.</w:t>
      </w:r>
    </w:p>
    <w:bookmarkEnd w:id="21"/>
    <w:bookmarkStart w:name="z35" w:id="22"/>
    <w:p>
      <w:pPr>
        <w:spacing w:after="0"/>
        <w:ind w:left="0"/>
        <w:jc w:val="both"/>
      </w:pPr>
      <w:r>
        <w:rPr>
          <w:rFonts w:ascii="Times New Roman"/>
          <w:b w:val="false"/>
          <w:i w:val="false"/>
          <w:color w:val="000000"/>
          <w:sz w:val="28"/>
        </w:rPr>
        <w:t>
      24. Халықаралық ұйымдар шеңберіндегі іс-шараларды дайындау және ұйымдастыру, осы іс-шаралардың мазмұндық бөлігін пысықтауды қоса алғанда, халықаралық ұйымдардың құрылтайшы органдары қабылдаған қағидалар мен рәсімдерді ескере отырып жүзеге асырылады.</w:t>
      </w:r>
    </w:p>
    <w:bookmarkEnd w:id="22"/>
    <w:bookmarkStart w:name="z36" w:id="23"/>
    <w:p>
      <w:pPr>
        <w:spacing w:after="0"/>
        <w:ind w:left="0"/>
        <w:jc w:val="both"/>
      </w:pPr>
      <w:r>
        <w:rPr>
          <w:rFonts w:ascii="Times New Roman"/>
          <w:b w:val="false"/>
          <w:i w:val="false"/>
          <w:color w:val="000000"/>
          <w:sz w:val="28"/>
        </w:rPr>
        <w:t>
      25. Орталық мемлекеттік органдар ведомствоаралық деңгейдегі іс-шаралар барысында қол жеткізілген уағдаластықтарды тіркейді және іс-шараларды өткізген күннен бастап жеті жұмыс күнінің ішінде СІМ-ге қол жеткізілген уағдаластықтар туралы, сондай-ақ сол іс-шаралар кезінде басқа да талқыланған мәселелер бойынша ақпаратты жолдайды.</w:t>
      </w:r>
    </w:p>
    <w:bookmarkEnd w:id="23"/>
    <w:bookmarkStart w:name="z37" w:id="24"/>
    <w:p>
      <w:pPr>
        <w:spacing w:after="0"/>
        <w:ind w:left="0"/>
        <w:jc w:val="left"/>
      </w:pPr>
      <w:r>
        <w:rPr>
          <w:rFonts w:ascii="Times New Roman"/>
          <w:b/>
          <w:i w:val="false"/>
          <w:color w:val="000000"/>
        </w:rPr>
        <w:t xml:space="preserve"> 3. Қол жеткізілген үкіметаралық және ведомствоаралық деңгейлердегі уағдаластықтарды іске асыру тәртібі</w:t>
      </w:r>
    </w:p>
    <w:bookmarkEnd w:id="24"/>
    <w:bookmarkStart w:name="z38" w:id="25"/>
    <w:p>
      <w:pPr>
        <w:spacing w:after="0"/>
        <w:ind w:left="0"/>
        <w:jc w:val="both"/>
      </w:pPr>
      <w:r>
        <w:rPr>
          <w:rFonts w:ascii="Times New Roman"/>
          <w:b w:val="false"/>
          <w:i w:val="false"/>
          <w:color w:val="000000"/>
          <w:sz w:val="28"/>
        </w:rPr>
        <w:t>
      26. Қол жеткізілген үкіметаралық және ведомствоаралық деңгейлердегі уағдаластықтар деп осы Қағиданың 18 және 25-тармақтарынан туындайтын уағдаластықтар, сондай-ақ:</w:t>
      </w:r>
    </w:p>
    <w:bookmarkEnd w:id="25"/>
    <w:p>
      <w:pPr>
        <w:spacing w:after="0"/>
        <w:ind w:left="0"/>
        <w:jc w:val="both"/>
      </w:pPr>
      <w:r>
        <w:rPr>
          <w:rFonts w:ascii="Times New Roman"/>
          <w:b w:val="false"/>
          <w:i w:val="false"/>
          <w:color w:val="000000"/>
          <w:sz w:val="28"/>
        </w:rPr>
        <w:t>
      1) бірлескен мәлімдемелерде, декларацияларда, коммюникелерде және іс-шаралар барысында қабылданған басқа да құжаттарда;</w:t>
      </w:r>
    </w:p>
    <w:p>
      <w:pPr>
        <w:spacing w:after="0"/>
        <w:ind w:left="0"/>
        <w:jc w:val="both"/>
      </w:pPr>
      <w:r>
        <w:rPr>
          <w:rFonts w:ascii="Times New Roman"/>
          <w:b w:val="false"/>
          <w:i w:val="false"/>
          <w:color w:val="000000"/>
          <w:sz w:val="28"/>
        </w:rPr>
        <w:t>
      2) іс-шараларды өткізу нәтижелері жөніндегі хаттамаларда, меморандумдарда, ноталар мен хаттарда көрсетілген ұсыныстар мен міндеттемелер (нормативтік құқықтық сипаты жоқ) болып табылады.</w:t>
      </w:r>
    </w:p>
    <w:bookmarkStart w:name="z39" w:id="26"/>
    <w:p>
      <w:pPr>
        <w:spacing w:after="0"/>
        <w:ind w:left="0"/>
        <w:jc w:val="both"/>
      </w:pPr>
      <w:r>
        <w:rPr>
          <w:rFonts w:ascii="Times New Roman"/>
          <w:b w:val="false"/>
          <w:i w:val="false"/>
          <w:color w:val="000000"/>
          <w:sz w:val="28"/>
        </w:rPr>
        <w:t>
      27. Үкіметаралық деңгейдегі іс-шаралар қорытындылары бойынша қол жеткізілген уағдаластықтарды іске асыру мақсатында СІМ қажет болған жағдайда тапсырмалар жобасын әзірлейді және оны орталық мемлекеттік органдарға келісуге жолдайды.</w:t>
      </w:r>
    </w:p>
    <w:bookmarkEnd w:id="26"/>
    <w:p>
      <w:pPr>
        <w:spacing w:after="0"/>
        <w:ind w:left="0"/>
        <w:jc w:val="both"/>
      </w:pPr>
      <w:r>
        <w:rPr>
          <w:rFonts w:ascii="Times New Roman"/>
          <w:b w:val="false"/>
          <w:i w:val="false"/>
          <w:color w:val="000000"/>
          <w:sz w:val="28"/>
        </w:rPr>
        <w:t>
      Орталық мемлекеттік органдар ұсынылған тапсырмалар жобасын келіп түскен күнінен бастап бес жұмыс күні ішінде қарайды, оны келіседі және жобаға қатысты өз ұсыныстарын СІМ-ге жолдайды.</w:t>
      </w:r>
    </w:p>
    <w:p>
      <w:pPr>
        <w:spacing w:after="0"/>
        <w:ind w:left="0"/>
        <w:jc w:val="both"/>
      </w:pPr>
      <w:r>
        <w:rPr>
          <w:rFonts w:ascii="Times New Roman"/>
          <w:b w:val="false"/>
          <w:i w:val="false"/>
          <w:color w:val="000000"/>
          <w:sz w:val="28"/>
        </w:rPr>
        <w:t>
      СІМ он жұмыс күні ішінде тапсырмалар жобасын пысықтап, Үкімет Аппаратына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28. Орталық мемлекеттік органдар мен ұйымдар қабылданған тапсырмаларды орындауды қамтамасыз ету жөнінде шаралар қабылдайды және жарты жылда бір рет 10 шілдеден және 10 қаңтардан кешіктірмей СІМ-ге олардың іске асырылуы барысы туралы есеп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СІМ жарты жылда бір рет 20 шілдеден және 20 қаңтардан кешіктірмей Үкімет Аппаратына қол жеткізілген уағдаластықтарды іске асыру мақсатында берілген Қазақстан Республикасының Премьер-Министрі, оның орынбасарлары тапсырмаларының орындалу барысы туралы жиынтық есеп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8"/>
    <w:p>
      <w:pPr>
        <w:spacing w:after="0"/>
        <w:ind w:left="0"/>
        <w:jc w:val="left"/>
      </w:pPr>
      <w:r>
        <w:rPr>
          <w:rFonts w:ascii="Times New Roman"/>
          <w:b/>
          <w:i w:val="false"/>
          <w:color w:val="000000"/>
        </w:rPr>
        <w:t xml:space="preserve"> 4. Шет елдермен ынтымақтастық жөніндегі бірлескен үкіметаралық</w:t>
      </w:r>
      <w:r>
        <w:br/>
      </w:r>
      <w:r>
        <w:rPr>
          <w:rFonts w:ascii="Times New Roman"/>
          <w:b/>
          <w:i w:val="false"/>
          <w:color w:val="000000"/>
        </w:rPr>
        <w:t>комиссиялар (комитеттер, кеңестер) және олардың кіші</w:t>
      </w:r>
      <w:r>
        <w:br/>
      </w:r>
      <w:r>
        <w:rPr>
          <w:rFonts w:ascii="Times New Roman"/>
          <w:b/>
          <w:i w:val="false"/>
          <w:color w:val="000000"/>
        </w:rPr>
        <w:t>комиссиялары (кіші комитеттері, жұмыс топтары)</w:t>
      </w:r>
      <w:r>
        <w:br/>
      </w:r>
      <w:r>
        <w:rPr>
          <w:rFonts w:ascii="Times New Roman"/>
          <w:b/>
          <w:i w:val="false"/>
          <w:color w:val="000000"/>
        </w:rPr>
        <w:t>отырыстарын ұйымдастыру және өткізу тәртібі</w:t>
      </w:r>
    </w:p>
    <w:bookmarkEnd w:id="28"/>
    <w:bookmarkStart w:name="z43" w:id="29"/>
    <w:p>
      <w:pPr>
        <w:spacing w:after="0"/>
        <w:ind w:left="0"/>
        <w:jc w:val="both"/>
      </w:pPr>
      <w:r>
        <w:rPr>
          <w:rFonts w:ascii="Times New Roman"/>
          <w:b w:val="false"/>
          <w:i w:val="false"/>
          <w:color w:val="000000"/>
          <w:sz w:val="28"/>
        </w:rPr>
        <w:t>
      30. Шет елдермен ынтымақтастық жөніндегі үкіметаралық комиссияның (комитеттің, кеңестің) (бұдан әрі - үкіметаралық комиссия) мәжілісін өткізу туралы шешімді үкіметаралық комиссияның шетелдік бөлігінің тең төрағасымен бірлесіп, үкіметаралық комиссияның қазақстандық бөлігінің тең төрағасы қабылдайды.</w:t>
      </w:r>
    </w:p>
    <w:bookmarkEnd w:id="29"/>
    <w:bookmarkStart w:name="z44" w:id="30"/>
    <w:p>
      <w:pPr>
        <w:spacing w:after="0"/>
        <w:ind w:left="0"/>
        <w:jc w:val="both"/>
      </w:pPr>
      <w:r>
        <w:rPr>
          <w:rFonts w:ascii="Times New Roman"/>
          <w:b w:val="false"/>
          <w:i w:val="false"/>
          <w:color w:val="000000"/>
          <w:sz w:val="28"/>
        </w:rPr>
        <w:t>
      31. Кіші комиссиялар (кіші комитеттер, жұмыс топтары) үкіметаралық комиссияның шешімдеріне сәйкес жұмыс жүргізеді, оны өз жұмысы туралы хабардар етеді және оның мәжілістерінде қарау үшін қажетті материалдарды дайындайды.</w:t>
      </w:r>
    </w:p>
    <w:bookmarkEnd w:id="30"/>
    <w:bookmarkStart w:name="z45" w:id="31"/>
    <w:p>
      <w:pPr>
        <w:spacing w:after="0"/>
        <w:ind w:left="0"/>
        <w:jc w:val="both"/>
      </w:pPr>
      <w:r>
        <w:rPr>
          <w:rFonts w:ascii="Times New Roman"/>
          <w:b w:val="false"/>
          <w:i w:val="false"/>
          <w:color w:val="000000"/>
          <w:sz w:val="28"/>
        </w:rPr>
        <w:t>
      32. Үкіметаралық комиссиялардың және олардың кіші комиссияларының (кіші комитеттерінің, жұмыс топтарының) қызметтерін жалпы үйлестіруді және бақылауды Қазақстан Республикасы Сыртқы істер министрлігі жүзеге асырады.</w:t>
      </w:r>
    </w:p>
    <w:bookmarkEnd w:id="31"/>
    <w:p>
      <w:pPr>
        <w:spacing w:after="0"/>
        <w:ind w:left="0"/>
        <w:jc w:val="both"/>
      </w:pPr>
      <w:r>
        <w:rPr>
          <w:rFonts w:ascii="Times New Roman"/>
          <w:b w:val="false"/>
          <w:i w:val="false"/>
          <w:color w:val="000000"/>
          <w:sz w:val="28"/>
        </w:rPr>
        <w:t>
      Үкіметаралық комиссиялардың және олардың кіші комиссияларының (кіші комитеттерінің, жұмыс топтарының) қазақстандық бөлігінің жұмысын тікелей үйлестіруді тиісті үкіметаралық комиссияның, кіші комиссияның (кіші комитеттің, жұмыс тобының) тең төрағасы жүзеге асырады.</w:t>
      </w:r>
    </w:p>
    <w:bookmarkStart w:name="z46" w:id="32"/>
    <w:p>
      <w:pPr>
        <w:spacing w:after="0"/>
        <w:ind w:left="0"/>
        <w:jc w:val="both"/>
      </w:pPr>
      <w:r>
        <w:rPr>
          <w:rFonts w:ascii="Times New Roman"/>
          <w:b w:val="false"/>
          <w:i w:val="false"/>
          <w:color w:val="000000"/>
          <w:sz w:val="28"/>
        </w:rPr>
        <w:t xml:space="preserve">
      33. Үкіметаралық комиссиялардың және олардың кіші комиссияларының (кіші комитеттерінің, жұмыс топтарының) отырыстарын ұйымдастыру және өткізу Қазақстан Республикасы Үкіметінің 2002 жылғы 12 желтоқсандағы № 1304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Шетелдермен ынтымақтастық жөніндегі үкіметаралық бірлескен комиссиялардың (комитеттердің, кеңестердің) және олардың кіші комиссияларының (кіші комитеттерінің, жұмыс топтарының) қазақстандық бөлігі туралы ережемен, сондай-ақ Қазақстан Республикасының халықаралық шарттарымен айқындалған тәртіппен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