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7f55" w14:textId="f4e7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2011 - 2020 жылдарға арналған "Ақ бұлақ"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9 қарашадағы N 1176 Қаулысы. Күші жойылды - Қазақстан Республикасы Үкіметінің 2011 жылғы 24 мамырдағы № 570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2011.05.24 </w:t>
      </w:r>
      <w:r>
        <w:rPr>
          <w:rFonts w:ascii="Times New Roman"/>
          <w:b w:val="false"/>
          <w:i w:val="false"/>
          <w:color w:val="ff0000"/>
          <w:sz w:val="28"/>
        </w:rPr>
        <w:t>№ 570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Президентінің 2010 жылғы 29 қаңтардағы «Жаңа онжылдық - жаңа экономикалық өрлеу - Қазақстанның жаңа мүмкіндіктері» атты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 Қазақстан Республикасы Ауыл шаруашылығы министрлігімен, Қазақстан Республикасы Индустрия және жаңа технологиялар министрлігімен, Қазақстан Республикасы Құрылыс және тұрғын үй-коммуналдық шаруашылық істері агенттігімен, Қазақстан Республикасы Табиғи монополияларды реттеу агенттігімен,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Бағдарламаның нысаналы индикаторларын орындау тиісінше өз құзыреттері шегінде Қазақстан Республикасы Ауыл шаруашылығы министрлігіне, Қазақстан Республикасы Индустрия және жаңа технологиялар министрлігіне, Қазақстан Республикасы Құрылыс және тұрғын үй-коммуналдық шаруашылық істері агенттігіне, Қазақстан Республикасы Табиғи монополияларды реттеу агенттігіне бекітілсін.</w:t>
      </w:r>
      <w:r>
        <w:br/>
      </w:r>
      <w:r>
        <w:rPr>
          <w:rFonts w:ascii="Times New Roman"/>
          <w:b w:val="false"/>
          <w:i w:val="false"/>
          <w:color w:val="000000"/>
          <w:sz w:val="28"/>
        </w:rPr>
        <w:t>
</w:t>
      </w:r>
      <w:r>
        <w:rPr>
          <w:rFonts w:ascii="Times New Roman"/>
          <w:b w:val="false"/>
          <w:i w:val="false"/>
          <w:color w:val="000000"/>
          <w:sz w:val="28"/>
        </w:rPr>
        <w:t>
      4. Жауапты орталық және жергілікті атқарушы органдар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бірінші орынбасары Ө.Е. Шөкеевке жүктелсін.</w:t>
      </w:r>
      <w:r>
        <w:br/>
      </w:r>
      <w:r>
        <w:rPr>
          <w:rFonts w:ascii="Times New Roman"/>
          <w:b w:val="false"/>
          <w:i w:val="false"/>
          <w:color w:val="000000"/>
          <w:sz w:val="28"/>
        </w:rPr>
        <w:t>
</w:t>
      </w:r>
      <w:r>
        <w:rPr>
          <w:rFonts w:ascii="Times New Roman"/>
          <w:b w:val="false"/>
          <w:i w:val="false"/>
          <w:color w:val="000000"/>
          <w:sz w:val="28"/>
        </w:rPr>
        <w:t>
      6. Осы қаулы 2011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9 қараша </w:t>
      </w:r>
      <w:r>
        <w:br/>
      </w:r>
      <w:r>
        <w:rPr>
          <w:rFonts w:ascii="Times New Roman"/>
          <w:b w:val="false"/>
          <w:i w:val="false"/>
          <w:color w:val="000000"/>
          <w:sz w:val="28"/>
        </w:rPr>
        <w:t xml:space="preserve">
№ 1176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2011-2020 жылдарға арналған «Ақ бұлақ» бағдарламасы 1. Бағдарламаның паспорты</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2011 - 2020 жылдарға арналған «Ақ бұлақ»</w:t>
      </w:r>
      <w:r>
        <w:br/>
      </w:r>
      <w:r>
        <w:rPr>
          <w:rFonts w:ascii="Times New Roman"/>
          <w:b w:val="false"/>
          <w:i w:val="false"/>
          <w:color w:val="000000"/>
          <w:sz w:val="28"/>
        </w:rPr>
        <w:t>
                         бағдарламасы</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Әзірлеудің</w:t>
      </w:r>
      <w:r>
        <w:br/>
      </w:r>
      <w:r>
        <w:rPr>
          <w:rFonts w:ascii="Times New Roman"/>
          <w:b w:val="false"/>
          <w:i w:val="false"/>
          <w:color w:val="000000"/>
          <w:sz w:val="28"/>
        </w:rPr>
        <w:t>
</w:t>
      </w:r>
      <w:r>
        <w:rPr>
          <w:rFonts w:ascii="Times New Roman"/>
          <w:b/>
          <w:i w:val="false"/>
          <w:color w:val="000000"/>
          <w:sz w:val="28"/>
        </w:rPr>
        <w:t>негіздемесі</w:t>
      </w:r>
      <w:r>
        <w:rPr>
          <w:rFonts w:ascii="Times New Roman"/>
          <w:b w:val="false"/>
          <w:i w:val="false"/>
          <w:color w:val="000000"/>
          <w:sz w:val="28"/>
        </w:rPr>
        <w:t>           «Қазақстан Республикасының 2020 жылға</w:t>
      </w:r>
      <w:r>
        <w:br/>
      </w:r>
      <w:r>
        <w:rPr>
          <w:rFonts w:ascii="Times New Roman"/>
          <w:b w:val="false"/>
          <w:i w:val="false"/>
          <w:color w:val="000000"/>
          <w:sz w:val="28"/>
        </w:rPr>
        <w:t>
                         дейінгі стратегиялық даму жоспары туралы»</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жылғы 1 ақпандағы № 922 </w:t>
      </w:r>
      <w:r>
        <w:rPr>
          <w:rFonts w:ascii="Times New Roman"/>
          <w:b w:val="false"/>
          <w:i w:val="false"/>
          <w:color w:val="000000"/>
          <w:sz w:val="28"/>
        </w:rPr>
        <w:t>Жарлығы</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жылғы 29 қаңтардағы «Жаңа онжылдық - жаңа</w:t>
      </w:r>
      <w:r>
        <w:br/>
      </w:r>
      <w:r>
        <w:rPr>
          <w:rFonts w:ascii="Times New Roman"/>
          <w:b w:val="false"/>
          <w:i w:val="false"/>
          <w:color w:val="000000"/>
          <w:sz w:val="28"/>
        </w:rPr>
        <w:t>
                         экономикалық өрлеу - Қазақстанның жаңа</w:t>
      </w:r>
      <w:r>
        <w:br/>
      </w:r>
      <w:r>
        <w:rPr>
          <w:rFonts w:ascii="Times New Roman"/>
          <w:b w:val="false"/>
          <w:i w:val="false"/>
          <w:color w:val="000000"/>
          <w:sz w:val="28"/>
        </w:rPr>
        <w:t>
                         мүмкіндіктері» атты </w:t>
      </w:r>
      <w:r>
        <w:rPr>
          <w:rFonts w:ascii="Times New Roman"/>
          <w:b w:val="false"/>
          <w:i w:val="false"/>
          <w:color w:val="000000"/>
          <w:sz w:val="28"/>
        </w:rPr>
        <w:t>Жолдауы</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Негізі әзірлеуші</w:t>
      </w:r>
      <w:r>
        <w:rPr>
          <w:rFonts w:ascii="Times New Roman"/>
          <w:b w:val="false"/>
          <w:i w:val="false"/>
          <w:color w:val="000000"/>
          <w:sz w:val="28"/>
        </w:rPr>
        <w:t>       Қазақстан Республикасы Экономикалық даму</w:t>
      </w:r>
      <w:r>
        <w:br/>
      </w:r>
      <w:r>
        <w:rPr>
          <w:rFonts w:ascii="Times New Roman"/>
          <w:b w:val="false"/>
          <w:i w:val="false"/>
          <w:color w:val="000000"/>
          <w:sz w:val="28"/>
        </w:rPr>
        <w:t>
                         және сауда министрлігі</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Негізгі қоса</w:t>
      </w:r>
      <w:r>
        <w:br/>
      </w:r>
      <w:r>
        <w:rPr>
          <w:rFonts w:ascii="Times New Roman"/>
          <w:b w:val="false"/>
          <w:i w:val="false"/>
          <w:color w:val="000000"/>
          <w:sz w:val="28"/>
        </w:rPr>
        <w:t>
</w:t>
      </w:r>
      <w:r>
        <w:rPr>
          <w:rFonts w:ascii="Times New Roman"/>
          <w:b/>
          <w:i w:val="false"/>
          <w:color w:val="000000"/>
          <w:sz w:val="28"/>
        </w:rPr>
        <w:t>орындаушылар</w:t>
      </w:r>
      <w:r>
        <w:rPr>
          <w:rFonts w:ascii="Times New Roman"/>
          <w:b w:val="false"/>
          <w:i w:val="false"/>
          <w:color w:val="000000"/>
          <w:sz w:val="28"/>
        </w:rPr>
        <w:t>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министрлігі, Қазақстан Республикасы</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министрлігі, Қазақстан Республикасы Табиғи</w:t>
      </w:r>
      <w:r>
        <w:br/>
      </w:r>
      <w:r>
        <w:rPr>
          <w:rFonts w:ascii="Times New Roman"/>
          <w:b w:val="false"/>
          <w:i w:val="false"/>
          <w:color w:val="000000"/>
          <w:sz w:val="28"/>
        </w:rPr>
        <w:t>
                         монополияларды реттеу агенттігі, Қазақстан</w:t>
      </w:r>
      <w:r>
        <w:br/>
      </w:r>
      <w:r>
        <w:rPr>
          <w:rFonts w:ascii="Times New Roman"/>
          <w:b w:val="false"/>
          <w:i w:val="false"/>
          <w:color w:val="000000"/>
          <w:sz w:val="28"/>
        </w:rPr>
        <w:t>
                         Республикасы Қаржы министрлігі, облыстардың</w:t>
      </w:r>
      <w:r>
        <w:br/>
      </w:r>
      <w:r>
        <w:rPr>
          <w:rFonts w:ascii="Times New Roman"/>
          <w:b w:val="false"/>
          <w:i w:val="false"/>
          <w:color w:val="000000"/>
          <w:sz w:val="28"/>
        </w:rPr>
        <w:t>
                         және Алматы мен Астана қалаларының әкімдері</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Бағдарламаның</w:t>
      </w:r>
      <w:r>
        <w:br/>
      </w: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Халықты қажетті мөлшерде және</w:t>
      </w:r>
      <w:r>
        <w:br/>
      </w:r>
      <w:r>
        <w:rPr>
          <w:rFonts w:ascii="Times New Roman"/>
          <w:b w:val="false"/>
          <w:i w:val="false"/>
          <w:color w:val="000000"/>
          <w:sz w:val="28"/>
        </w:rPr>
        <w:t>
                         кепілдендірілген сапада ауыз сумен</w:t>
      </w:r>
      <w:r>
        <w:br/>
      </w:r>
      <w:r>
        <w:rPr>
          <w:rFonts w:ascii="Times New Roman"/>
          <w:b w:val="false"/>
          <w:i w:val="false"/>
          <w:color w:val="000000"/>
          <w:sz w:val="28"/>
        </w:rPr>
        <w:t>
                         қамтамасыз ету</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Бағдарламаның</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Сумен жабдықтайтын жаңа объектілер салу және</w:t>
      </w:r>
      <w:r>
        <w:br/>
      </w:r>
      <w:r>
        <w:rPr>
          <w:rFonts w:ascii="Times New Roman"/>
          <w:b w:val="false"/>
          <w:i w:val="false"/>
          <w:color w:val="000000"/>
          <w:sz w:val="28"/>
        </w:rPr>
        <w:t>
                         қолданыстағыларын қайта жаңарту кезінде</w:t>
      </w:r>
      <w:r>
        <w:br/>
      </w:r>
      <w:r>
        <w:rPr>
          <w:rFonts w:ascii="Times New Roman"/>
          <w:b w:val="false"/>
          <w:i w:val="false"/>
          <w:color w:val="000000"/>
          <w:sz w:val="28"/>
        </w:rPr>
        <w:t>
                         жүйелік әдісті енгізу.</w:t>
      </w:r>
      <w:r>
        <w:br/>
      </w:r>
      <w:r>
        <w:rPr>
          <w:rFonts w:ascii="Times New Roman"/>
          <w:b w:val="false"/>
          <w:i w:val="false"/>
          <w:color w:val="000000"/>
          <w:sz w:val="28"/>
        </w:rPr>
        <w:t>
                         Елді мекендерді сумен жабдықтау жүйесін</w:t>
      </w:r>
      <w:r>
        <w:br/>
      </w:r>
      <w:r>
        <w:rPr>
          <w:rFonts w:ascii="Times New Roman"/>
          <w:b w:val="false"/>
          <w:i w:val="false"/>
          <w:color w:val="000000"/>
          <w:sz w:val="28"/>
        </w:rPr>
        <w:t>
                         тиімді пайдалануды қамтамасыз ету.</w:t>
      </w:r>
      <w:r>
        <w:br/>
      </w:r>
      <w:r>
        <w:rPr>
          <w:rFonts w:ascii="Times New Roman"/>
          <w:b w:val="false"/>
          <w:i w:val="false"/>
          <w:color w:val="000000"/>
          <w:sz w:val="28"/>
        </w:rPr>
        <w:t>
                         Су шаруашылығы секторының инвестициялық</w:t>
      </w:r>
      <w:r>
        <w:br/>
      </w:r>
      <w:r>
        <w:rPr>
          <w:rFonts w:ascii="Times New Roman"/>
          <w:b w:val="false"/>
          <w:i w:val="false"/>
          <w:color w:val="000000"/>
          <w:sz w:val="28"/>
        </w:rPr>
        <w:t>
                         тартымдылығын арттыру және сумен жабдықтау</w:t>
      </w:r>
      <w:r>
        <w:br/>
      </w:r>
      <w:r>
        <w:rPr>
          <w:rFonts w:ascii="Times New Roman"/>
          <w:b w:val="false"/>
          <w:i w:val="false"/>
          <w:color w:val="000000"/>
          <w:sz w:val="28"/>
        </w:rPr>
        <w:t>
                         объектілерін қаржыландыруға жеке капиталды</w:t>
      </w:r>
      <w:r>
        <w:br/>
      </w:r>
      <w:r>
        <w:rPr>
          <w:rFonts w:ascii="Times New Roman"/>
          <w:b w:val="false"/>
          <w:i w:val="false"/>
          <w:color w:val="000000"/>
          <w:sz w:val="28"/>
        </w:rPr>
        <w:t>
                         барынша тарту.</w:t>
      </w:r>
      <w:r>
        <w:br/>
      </w:r>
      <w:r>
        <w:rPr>
          <w:rFonts w:ascii="Times New Roman"/>
          <w:b w:val="false"/>
          <w:i w:val="false"/>
          <w:color w:val="000000"/>
          <w:sz w:val="28"/>
        </w:rPr>
        <w:t>
                         Халықты ауыз сумен жабдықтау үшін жер асты</w:t>
      </w:r>
      <w:r>
        <w:br/>
      </w:r>
      <w:r>
        <w:rPr>
          <w:rFonts w:ascii="Times New Roman"/>
          <w:b w:val="false"/>
          <w:i w:val="false"/>
          <w:color w:val="000000"/>
          <w:sz w:val="28"/>
        </w:rPr>
        <w:t>
                         суларының әлеуетін барынша пайдалану;</w:t>
      </w:r>
      <w:r>
        <w:br/>
      </w:r>
      <w:r>
        <w:rPr>
          <w:rFonts w:ascii="Times New Roman"/>
          <w:b w:val="false"/>
          <w:i w:val="false"/>
          <w:color w:val="000000"/>
          <w:sz w:val="28"/>
        </w:rPr>
        <w:t>
                         Сумен қамтамасыз ету жүйелерін жобалаудың</w:t>
      </w:r>
      <w:r>
        <w:br/>
      </w:r>
      <w:r>
        <w:rPr>
          <w:rFonts w:ascii="Times New Roman"/>
          <w:b w:val="false"/>
          <w:i w:val="false"/>
          <w:color w:val="000000"/>
          <w:sz w:val="28"/>
        </w:rPr>
        <w:t>
                         сапасын арттыру.</w:t>
      </w:r>
      <w:r>
        <w:br/>
      </w:r>
      <w:r>
        <w:rPr>
          <w:rFonts w:ascii="Times New Roman"/>
          <w:b w:val="false"/>
          <w:i w:val="false"/>
          <w:color w:val="000000"/>
          <w:sz w:val="28"/>
        </w:rPr>
        <w:t>
                         Су шаруашылығы секторының жағдайына</w:t>
      </w:r>
      <w:r>
        <w:br/>
      </w:r>
      <w:r>
        <w:rPr>
          <w:rFonts w:ascii="Times New Roman"/>
          <w:b w:val="false"/>
          <w:i w:val="false"/>
          <w:color w:val="000000"/>
          <w:sz w:val="28"/>
        </w:rPr>
        <w:t>
                         мониторинг жасау жүйесін құру.</w:t>
      </w:r>
      <w:r>
        <w:br/>
      </w:r>
      <w:r>
        <w:rPr>
          <w:rFonts w:ascii="Times New Roman"/>
          <w:b w:val="false"/>
          <w:i w:val="false"/>
          <w:color w:val="000000"/>
          <w:sz w:val="28"/>
        </w:rPr>
        <w:t>
                         Су шаруашылығы ұйымдарын тиімді жұмыспен</w:t>
      </w:r>
      <w:r>
        <w:br/>
      </w:r>
      <w:r>
        <w:rPr>
          <w:rFonts w:ascii="Times New Roman"/>
          <w:b w:val="false"/>
          <w:i w:val="false"/>
          <w:color w:val="000000"/>
          <w:sz w:val="28"/>
        </w:rPr>
        <w:t>
                         қамтамасыз ету үшін тариф құру.</w:t>
      </w:r>
      <w:r>
        <w:br/>
      </w:r>
      <w:r>
        <w:rPr>
          <w:rFonts w:ascii="Times New Roman"/>
          <w:b w:val="false"/>
          <w:i w:val="false"/>
          <w:color w:val="000000"/>
          <w:sz w:val="28"/>
        </w:rPr>
        <w:t>
                         Инвестицияны кепілді қайтару мақсатында ұзақ</w:t>
      </w:r>
      <w:r>
        <w:br/>
      </w:r>
      <w:r>
        <w:rPr>
          <w:rFonts w:ascii="Times New Roman"/>
          <w:b w:val="false"/>
          <w:i w:val="false"/>
          <w:color w:val="000000"/>
          <w:sz w:val="28"/>
        </w:rPr>
        <w:t>
                         мерзімді тарифтер белгілеу.</w:t>
      </w:r>
      <w:r>
        <w:br/>
      </w:r>
      <w:r>
        <w:rPr>
          <w:rFonts w:ascii="Times New Roman"/>
          <w:b w:val="false"/>
          <w:i w:val="false"/>
          <w:color w:val="000000"/>
          <w:sz w:val="28"/>
        </w:rPr>
        <w:t>
                         Тұтынушыға жеткізуде өнімсіз су жоғалту</w:t>
      </w:r>
      <w:r>
        <w:br/>
      </w:r>
      <w:r>
        <w:rPr>
          <w:rFonts w:ascii="Times New Roman"/>
          <w:b w:val="false"/>
          <w:i w:val="false"/>
          <w:color w:val="000000"/>
          <w:sz w:val="28"/>
        </w:rPr>
        <w:t>
                         деңгейін ғылыми-негіздемелік нормаларға</w:t>
      </w:r>
      <w:r>
        <w:br/>
      </w:r>
      <w:r>
        <w:rPr>
          <w:rFonts w:ascii="Times New Roman"/>
          <w:b w:val="false"/>
          <w:i w:val="false"/>
          <w:color w:val="000000"/>
          <w:sz w:val="28"/>
        </w:rPr>
        <w:t>
                         дейін төмендету.</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Бағдарламаның</w:t>
      </w:r>
      <w:r>
        <w:br/>
      </w:r>
      <w:r>
        <w:rPr>
          <w:rFonts w:ascii="Times New Roman"/>
          <w:b w:val="false"/>
          <w:i w:val="false"/>
          <w:color w:val="000000"/>
          <w:sz w:val="28"/>
        </w:rPr>
        <w:t>
</w:t>
      </w:r>
      <w:r>
        <w:rPr>
          <w:rFonts w:ascii="Times New Roman"/>
          <w:b/>
          <w:i w:val="false"/>
          <w:color w:val="000000"/>
          <w:sz w:val="28"/>
        </w:rPr>
        <w:t>іске асырылу</w:t>
      </w:r>
      <w:r>
        <w:br/>
      </w:r>
      <w:r>
        <w:rPr>
          <w:rFonts w:ascii="Times New Roman"/>
          <w:b w:val="false"/>
          <w:i w:val="false"/>
          <w:color w:val="000000"/>
          <w:sz w:val="28"/>
        </w:rPr>
        <w:t>
</w:t>
      </w:r>
      <w:r>
        <w:rPr>
          <w:rFonts w:ascii="Times New Roman"/>
          <w:b/>
          <w:i w:val="false"/>
          <w:color w:val="000000"/>
          <w:sz w:val="28"/>
        </w:rPr>
        <w:t>мерзімі мен</w:t>
      </w:r>
      <w:r>
        <w:br/>
      </w:r>
      <w:r>
        <w:rPr>
          <w:rFonts w:ascii="Times New Roman"/>
          <w:b w:val="false"/>
          <w:i w:val="false"/>
          <w:color w:val="000000"/>
          <w:sz w:val="28"/>
        </w:rPr>
        <w:t>
</w:t>
      </w:r>
      <w:r>
        <w:rPr>
          <w:rFonts w:ascii="Times New Roman"/>
          <w:b/>
          <w:i w:val="false"/>
          <w:color w:val="000000"/>
          <w:sz w:val="28"/>
        </w:rPr>
        <w:t xml:space="preserve">кезеңдері              </w:t>
      </w:r>
      <w:r>
        <w:rPr>
          <w:rFonts w:ascii="Times New Roman"/>
          <w:b w:val="false"/>
          <w:i w:val="false"/>
          <w:color w:val="000000"/>
          <w:sz w:val="28"/>
        </w:rPr>
        <w:t>2011 - 2020 жылдар</w:t>
      </w:r>
      <w:r>
        <w:br/>
      </w:r>
      <w:r>
        <w:rPr>
          <w:rFonts w:ascii="Times New Roman"/>
          <w:b w:val="false"/>
          <w:i w:val="false"/>
          <w:color w:val="000000"/>
          <w:sz w:val="28"/>
        </w:rPr>
        <w:t>
                         I кезең - 2011 - 2015 жылдар</w:t>
      </w:r>
      <w:r>
        <w:br/>
      </w:r>
      <w:r>
        <w:rPr>
          <w:rFonts w:ascii="Times New Roman"/>
          <w:b w:val="false"/>
          <w:i w:val="false"/>
          <w:color w:val="000000"/>
          <w:sz w:val="28"/>
        </w:rPr>
        <w:t>
                         II кезең - 2016 - 2020 жылдар</w:t>
      </w:r>
    </w:p>
    <w:bookmarkEnd w:id="10"/>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Нысаналы</w:t>
      </w:r>
      <w:r>
        <w:br/>
      </w:r>
      <w:r>
        <w:rPr>
          <w:rFonts w:ascii="Times New Roman"/>
          <w:b w:val="false"/>
          <w:i w:val="false"/>
          <w:color w:val="000000"/>
          <w:sz w:val="28"/>
        </w:rPr>
        <w:t>
</w:t>
      </w:r>
      <w:r>
        <w:rPr>
          <w:rFonts w:ascii="Times New Roman"/>
          <w:b/>
          <w:i w:val="false"/>
          <w:color w:val="000000"/>
          <w:sz w:val="28"/>
        </w:rPr>
        <w:t xml:space="preserve">индикаторлар          </w:t>
      </w:r>
      <w:r>
        <w:rPr>
          <w:rFonts w:ascii="Times New Roman"/>
          <w:b w:val="false"/>
          <w:i w:val="false"/>
          <w:color w:val="000000"/>
          <w:sz w:val="28"/>
        </w:rPr>
        <w:t>Ауылдық жерлерде орталықтандырылған сумен</w:t>
      </w:r>
      <w:r>
        <w:br/>
      </w:r>
      <w:r>
        <w:rPr>
          <w:rFonts w:ascii="Times New Roman"/>
          <w:b w:val="false"/>
          <w:i w:val="false"/>
          <w:color w:val="000000"/>
          <w:sz w:val="28"/>
        </w:rPr>
        <w:t>
                        қамтамасыз етуге ауылдық елді мекендердің</w:t>
      </w:r>
      <w:r>
        <w:br/>
      </w:r>
      <w:r>
        <w:rPr>
          <w:rFonts w:ascii="Times New Roman"/>
          <w:b w:val="false"/>
          <w:i w:val="false"/>
          <w:color w:val="000000"/>
          <w:sz w:val="28"/>
        </w:rPr>
        <w:t>
                        жалпы санының 80 %-на, кіші қалаларда 100</w:t>
      </w:r>
      <w:r>
        <w:br/>
      </w:r>
      <w:r>
        <w:rPr>
          <w:rFonts w:ascii="Times New Roman"/>
          <w:b w:val="false"/>
          <w:i w:val="false"/>
          <w:color w:val="000000"/>
          <w:sz w:val="28"/>
        </w:rPr>
        <w:t>
                        %-ға қол жеткізу;</w:t>
      </w:r>
      <w:r>
        <w:br/>
      </w:r>
      <w:r>
        <w:rPr>
          <w:rFonts w:ascii="Times New Roman"/>
          <w:b w:val="false"/>
          <w:i w:val="false"/>
          <w:color w:val="000000"/>
          <w:sz w:val="28"/>
        </w:rPr>
        <w:t>
                        әр аудан орталығында сумен жабдықтау</w:t>
      </w:r>
      <w:r>
        <w:br/>
      </w:r>
      <w:r>
        <w:rPr>
          <w:rFonts w:ascii="Times New Roman"/>
          <w:b w:val="false"/>
          <w:i w:val="false"/>
          <w:color w:val="000000"/>
          <w:sz w:val="28"/>
        </w:rPr>
        <w:t>
                        объектілерінің мамандандырылған пайдаланушы</w:t>
      </w:r>
      <w:r>
        <w:br/>
      </w:r>
      <w:r>
        <w:rPr>
          <w:rFonts w:ascii="Times New Roman"/>
          <w:b w:val="false"/>
          <w:i w:val="false"/>
          <w:color w:val="000000"/>
          <w:sz w:val="28"/>
        </w:rPr>
        <w:t>
                        кәсіпорындары мен ұйымдарын құру;</w:t>
      </w:r>
      <w:r>
        <w:br/>
      </w:r>
      <w:r>
        <w:rPr>
          <w:rFonts w:ascii="Times New Roman"/>
          <w:b w:val="false"/>
          <w:i w:val="false"/>
          <w:color w:val="000000"/>
          <w:sz w:val="28"/>
        </w:rPr>
        <w:t>
                        жеке капиталдың қатысуымен, оның ішінде</w:t>
      </w:r>
      <w:r>
        <w:br/>
      </w:r>
      <w:r>
        <w:rPr>
          <w:rFonts w:ascii="Times New Roman"/>
          <w:b w:val="false"/>
          <w:i w:val="false"/>
          <w:color w:val="000000"/>
          <w:sz w:val="28"/>
        </w:rPr>
        <w:t>
                        концессиялық келісімдер мен басқа да шарттар</w:t>
      </w:r>
      <w:r>
        <w:br/>
      </w:r>
      <w:r>
        <w:rPr>
          <w:rFonts w:ascii="Times New Roman"/>
          <w:b w:val="false"/>
          <w:i w:val="false"/>
          <w:color w:val="000000"/>
          <w:sz w:val="28"/>
        </w:rPr>
        <w:t>
                        негізінде жасалған су шаруашылығы ұйымдарының</w:t>
      </w:r>
      <w:r>
        <w:br/>
      </w:r>
      <w:r>
        <w:rPr>
          <w:rFonts w:ascii="Times New Roman"/>
          <w:b w:val="false"/>
          <w:i w:val="false"/>
          <w:color w:val="000000"/>
          <w:sz w:val="28"/>
        </w:rPr>
        <w:t>
                        санын 15 бірлікке дейін арттыру;</w:t>
      </w:r>
      <w:r>
        <w:br/>
      </w:r>
      <w:r>
        <w:rPr>
          <w:rFonts w:ascii="Times New Roman"/>
          <w:b w:val="false"/>
          <w:i w:val="false"/>
          <w:color w:val="000000"/>
          <w:sz w:val="28"/>
        </w:rPr>
        <w:t>
                        суды есептеу аспаптарымен қамту:</w:t>
      </w:r>
      <w:r>
        <w:br/>
      </w:r>
      <w:r>
        <w:rPr>
          <w:rFonts w:ascii="Times New Roman"/>
          <w:b w:val="false"/>
          <w:i w:val="false"/>
          <w:color w:val="000000"/>
          <w:sz w:val="28"/>
        </w:rPr>
        <w:t>
                        қалаларда - 100 % және ауылдық елді</w:t>
      </w:r>
      <w:r>
        <w:br/>
      </w:r>
      <w:r>
        <w:rPr>
          <w:rFonts w:ascii="Times New Roman"/>
          <w:b w:val="false"/>
          <w:i w:val="false"/>
          <w:color w:val="000000"/>
          <w:sz w:val="28"/>
        </w:rPr>
        <w:t>
                        мекендерде - 80 %;</w:t>
      </w:r>
      <w:r>
        <w:br/>
      </w:r>
      <w:r>
        <w:rPr>
          <w:rFonts w:ascii="Times New Roman"/>
          <w:b w:val="false"/>
          <w:i w:val="false"/>
          <w:color w:val="000000"/>
          <w:sz w:val="28"/>
        </w:rPr>
        <w:t>
                        3000-нан астам ауылдық елді мекенді жер асты</w:t>
      </w:r>
      <w:r>
        <w:br/>
      </w:r>
      <w:r>
        <w:rPr>
          <w:rFonts w:ascii="Times New Roman"/>
          <w:b w:val="false"/>
          <w:i w:val="false"/>
          <w:color w:val="000000"/>
          <w:sz w:val="28"/>
        </w:rPr>
        <w:t>
                        суларының қорларымен қамтамасыз ету;</w:t>
      </w:r>
      <w:r>
        <w:br/>
      </w:r>
      <w:r>
        <w:rPr>
          <w:rFonts w:ascii="Times New Roman"/>
          <w:b w:val="false"/>
          <w:i w:val="false"/>
          <w:color w:val="000000"/>
          <w:sz w:val="28"/>
        </w:rPr>
        <w:t>
                        қалалар мен ірі елді мекендер үшін қорларды</w:t>
      </w:r>
      <w:r>
        <w:br/>
      </w:r>
      <w:r>
        <w:rPr>
          <w:rFonts w:ascii="Times New Roman"/>
          <w:b w:val="false"/>
          <w:i w:val="false"/>
          <w:color w:val="000000"/>
          <w:sz w:val="28"/>
        </w:rPr>
        <w:t>
                        қайта бағалау мақсатында жер асты суларының</w:t>
      </w:r>
      <w:r>
        <w:br/>
      </w:r>
      <w:r>
        <w:rPr>
          <w:rFonts w:ascii="Times New Roman"/>
          <w:b w:val="false"/>
          <w:i w:val="false"/>
          <w:color w:val="000000"/>
          <w:sz w:val="28"/>
        </w:rPr>
        <w:t>
                        165 кен орнын және топтық су арнасы үшін 15</w:t>
      </w:r>
      <w:r>
        <w:br/>
      </w:r>
      <w:r>
        <w:rPr>
          <w:rFonts w:ascii="Times New Roman"/>
          <w:b w:val="false"/>
          <w:i w:val="false"/>
          <w:color w:val="000000"/>
          <w:sz w:val="28"/>
        </w:rPr>
        <w:t>
                        кен орнын қайта барлау;</w:t>
      </w:r>
      <w:r>
        <w:br/>
      </w:r>
      <w:r>
        <w:rPr>
          <w:rFonts w:ascii="Times New Roman"/>
          <w:b w:val="false"/>
          <w:i w:val="false"/>
          <w:color w:val="000000"/>
          <w:sz w:val="28"/>
        </w:rPr>
        <w:t>
                        86 қала мен 7002 ауылдық елді мекенде сумен</w:t>
      </w:r>
      <w:r>
        <w:br/>
      </w:r>
      <w:r>
        <w:rPr>
          <w:rFonts w:ascii="Times New Roman"/>
          <w:b w:val="false"/>
          <w:i w:val="false"/>
          <w:color w:val="000000"/>
          <w:sz w:val="28"/>
        </w:rPr>
        <w:t>
                        жабдықтау жобаларын мониторинг жүйесімен</w:t>
      </w:r>
      <w:r>
        <w:br/>
      </w:r>
      <w:r>
        <w:rPr>
          <w:rFonts w:ascii="Times New Roman"/>
          <w:b w:val="false"/>
          <w:i w:val="false"/>
          <w:color w:val="000000"/>
          <w:sz w:val="28"/>
        </w:rPr>
        <w:t>
                        қамту;</w:t>
      </w:r>
      <w:r>
        <w:br/>
      </w:r>
      <w:r>
        <w:rPr>
          <w:rFonts w:ascii="Times New Roman"/>
          <w:b w:val="false"/>
          <w:i w:val="false"/>
          <w:color w:val="000000"/>
          <w:sz w:val="28"/>
        </w:rPr>
        <w:t>
                        Халықты тәулігіне 24 сағат ауыз сумен</w:t>
      </w:r>
      <w:r>
        <w:br/>
      </w:r>
      <w:r>
        <w:rPr>
          <w:rFonts w:ascii="Times New Roman"/>
          <w:b w:val="false"/>
          <w:i w:val="false"/>
          <w:color w:val="000000"/>
          <w:sz w:val="28"/>
        </w:rPr>
        <w:t>
                        жабдықтау.</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Қаржы көзі мен</w:t>
      </w:r>
      <w:r>
        <w:rPr>
          <w:rFonts w:ascii="Times New Roman"/>
          <w:b w:val="false"/>
          <w:i w:val="false"/>
          <w:color w:val="000000"/>
          <w:sz w:val="28"/>
        </w:rPr>
        <w:t>        Бағдарламаны қаржыландыру 2011</w:t>
      </w:r>
      <w:r>
        <w:br/>
      </w:r>
      <w:r>
        <w:rPr>
          <w:rFonts w:ascii="Times New Roman"/>
          <w:b w:val="false"/>
          <w:i w:val="false"/>
          <w:color w:val="000000"/>
          <w:sz w:val="28"/>
        </w:rPr>
        <w:t>
</w:t>
      </w:r>
      <w:r>
        <w:rPr>
          <w:rFonts w:ascii="Times New Roman"/>
          <w:b/>
          <w:i w:val="false"/>
          <w:color w:val="000000"/>
          <w:sz w:val="28"/>
        </w:rPr>
        <w:t>қаржыландыру көлемі</w:t>
      </w:r>
      <w:r>
        <w:rPr>
          <w:rFonts w:ascii="Times New Roman"/>
          <w:b w:val="false"/>
          <w:i w:val="false"/>
          <w:color w:val="000000"/>
          <w:sz w:val="28"/>
        </w:rPr>
        <w:t>   2020 жылдар аралығында даму институттарының</w:t>
      </w:r>
      <w:r>
        <w:br/>
      </w:r>
      <w:r>
        <w:rPr>
          <w:rFonts w:ascii="Times New Roman"/>
          <w:b w:val="false"/>
          <w:i w:val="false"/>
          <w:color w:val="000000"/>
          <w:sz w:val="28"/>
        </w:rPr>
        <w:t>
                        қаражаты, су шаруашылығы ұйымдарының жеке</w:t>
      </w:r>
      <w:r>
        <w:br/>
      </w:r>
      <w:r>
        <w:rPr>
          <w:rFonts w:ascii="Times New Roman"/>
          <w:b w:val="false"/>
          <w:i w:val="false"/>
          <w:color w:val="000000"/>
          <w:sz w:val="28"/>
        </w:rPr>
        <w:t>
                        қаражаты, отандық және шетелдік</w:t>
      </w:r>
      <w:r>
        <w:br/>
      </w:r>
      <w:r>
        <w:rPr>
          <w:rFonts w:ascii="Times New Roman"/>
          <w:b w:val="false"/>
          <w:i w:val="false"/>
          <w:color w:val="000000"/>
          <w:sz w:val="28"/>
        </w:rPr>
        <w:t>
                        инвестициялардың және мемлекеттік бюджетте</w:t>
      </w:r>
      <w:r>
        <w:br/>
      </w:r>
      <w:r>
        <w:rPr>
          <w:rFonts w:ascii="Times New Roman"/>
          <w:b w:val="false"/>
          <w:i w:val="false"/>
          <w:color w:val="000000"/>
          <w:sz w:val="28"/>
        </w:rPr>
        <w:t>
                        көзделетін 951 490,3 млн. теңге қаражат</w:t>
      </w:r>
      <w:r>
        <w:br/>
      </w:r>
      <w:r>
        <w:rPr>
          <w:rFonts w:ascii="Times New Roman"/>
          <w:b w:val="false"/>
          <w:i w:val="false"/>
          <w:color w:val="000000"/>
          <w:sz w:val="28"/>
        </w:rPr>
        <w:t>
                        есебінен жүзеге асырылады, оның ішінде:</w:t>
      </w:r>
      <w:r>
        <w:br/>
      </w:r>
      <w:r>
        <w:rPr>
          <w:rFonts w:ascii="Times New Roman"/>
          <w:b w:val="false"/>
          <w:i w:val="false"/>
          <w:color w:val="000000"/>
          <w:sz w:val="28"/>
        </w:rPr>
        <w:t>
                        республикалық бюджет есебінен - 631 940,3</w:t>
      </w:r>
      <w:r>
        <w:br/>
      </w:r>
      <w:r>
        <w:rPr>
          <w:rFonts w:ascii="Times New Roman"/>
          <w:b w:val="false"/>
          <w:i w:val="false"/>
          <w:color w:val="000000"/>
          <w:sz w:val="28"/>
        </w:rPr>
        <w:t>
                        млн. теңге сомасында; жергілікті бюджеттер</w:t>
      </w:r>
      <w:r>
        <w:br/>
      </w:r>
      <w:r>
        <w:rPr>
          <w:rFonts w:ascii="Times New Roman"/>
          <w:b w:val="false"/>
          <w:i w:val="false"/>
          <w:color w:val="000000"/>
          <w:sz w:val="28"/>
        </w:rPr>
        <w:t>
                        есебінен - 319 550 млн. теңге сомасында.</w:t>
      </w:r>
    </w:p>
    <w:bookmarkEnd w:id="12"/>
    <w:bookmarkStart w:name="z19" w:id="13"/>
    <w:p>
      <w:pPr>
        <w:spacing w:after="0"/>
        <w:ind w:left="0"/>
        <w:jc w:val="left"/>
      </w:pPr>
      <w:r>
        <w:rPr>
          <w:rFonts w:ascii="Times New Roman"/>
          <w:b/>
          <w:i w:val="false"/>
          <w:color w:val="000000"/>
        </w:rPr>
        <w:t xml:space="preserve"> 
2. Кіріспе</w:t>
      </w:r>
    </w:p>
    <w:bookmarkEnd w:id="13"/>
    <w:p>
      <w:pPr>
        <w:spacing w:after="0"/>
        <w:ind w:left="0"/>
        <w:jc w:val="both"/>
      </w:pPr>
      <w:r>
        <w:rPr>
          <w:rFonts w:ascii="Times New Roman"/>
          <w:b w:val="false"/>
          <w:i w:val="false"/>
          <w:color w:val="000000"/>
          <w:sz w:val="28"/>
        </w:rPr>
        <w:t>      Халықты сумен қамтамасыз етудің 2011 - 2020 жылдарға арналған «Ақ бұлақ» бағдарламасы (бұдан әрі - Бағдарлама) Қазақстан Республикасы Президентінің 2010 жылғы 29 қаңтардағы «Жаңа онжылдық - жаңа экономикалық өрлеу - Қазақстанның жаңа мүмкіндіктері» атты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және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сәйкес әзірленген.</w:t>
      </w:r>
      <w:r>
        <w:br/>
      </w:r>
      <w:r>
        <w:rPr>
          <w:rFonts w:ascii="Times New Roman"/>
          <w:b w:val="false"/>
          <w:i w:val="false"/>
          <w:color w:val="000000"/>
          <w:sz w:val="28"/>
        </w:rPr>
        <w:t>
      Ауыз сумен қамтамасыз етуде біршама жағдайдың жақсаруына қарамастан, бүгінгі таңда республика халқының басым бөлігі толық көлемде ауыз сумен жабдықталмаған.</w:t>
      </w:r>
      <w:r>
        <w:br/>
      </w:r>
      <w:r>
        <w:rPr>
          <w:rFonts w:ascii="Times New Roman"/>
          <w:b w:val="false"/>
          <w:i w:val="false"/>
          <w:color w:val="000000"/>
          <w:sz w:val="28"/>
        </w:rPr>
        <w:t>
      Осыған байланысты, Бағдарлама пайдаланудағы кәсіпорындар мен ұйымдардың тиімді және рентабельді қызметін қамтамасыз етуді, су шаруашылығы секторын дамытуды, су шаруашылығы саласына жеке капиталды тартуды, халықты ауыз сумен жабдықтау үшін жер асты суларын барынша пайдалануды және су шаруашылығы саласына жобалау-іздестіру жұмыстарының сапасын арттыруды қарастырады.</w:t>
      </w:r>
      <w:r>
        <w:br/>
      </w:r>
      <w:r>
        <w:rPr>
          <w:rFonts w:ascii="Times New Roman"/>
          <w:b w:val="false"/>
          <w:i w:val="false"/>
          <w:color w:val="000000"/>
          <w:sz w:val="28"/>
        </w:rPr>
        <w:t>
      Бағдарламаны іске асырудағы жүйелі әдістердің біріне орталық мемлекеттік органдар мен жергілікті атқарушы органдар, әлеуетті инвесторлар, ғылыми институттар, үкіметтік емес ұйымдардың тиісінше өзара іс-қимыл жасауы мен олардың арасындағы іс-қимылдың үйлестірілуін ұйымдастыру жатады.</w:t>
      </w:r>
      <w:r>
        <w:br/>
      </w:r>
      <w:r>
        <w:rPr>
          <w:rFonts w:ascii="Times New Roman"/>
          <w:b w:val="false"/>
          <w:i w:val="false"/>
          <w:color w:val="000000"/>
          <w:sz w:val="28"/>
        </w:rPr>
        <w:t>
      Бағдарламаның іс-шараларын іске асыру Қазақстан Республикасының халқын қажетті мөлшерде және кепілдендірілген сапада ауыз сумен жабдықтауға мүмкіндік береді.</w:t>
      </w:r>
    </w:p>
    <w:bookmarkStart w:name="z20" w:id="14"/>
    <w:p>
      <w:pPr>
        <w:spacing w:after="0"/>
        <w:ind w:left="0"/>
        <w:jc w:val="left"/>
      </w:pPr>
      <w:r>
        <w:rPr>
          <w:rFonts w:ascii="Times New Roman"/>
          <w:b/>
          <w:i w:val="false"/>
          <w:color w:val="000000"/>
        </w:rPr>
        <w:t xml:space="preserve"> 
3. Қазақстан Республикасындағы сумен жабдықтаудың ағымдағы жағдайын талдау Ауылдық жердегі жағдай</w:t>
      </w:r>
    </w:p>
    <w:bookmarkEnd w:id="14"/>
    <w:p>
      <w:pPr>
        <w:spacing w:after="0"/>
        <w:ind w:left="0"/>
        <w:jc w:val="both"/>
      </w:pPr>
      <w:r>
        <w:rPr>
          <w:rFonts w:ascii="Times New Roman"/>
          <w:b w:val="false"/>
          <w:i w:val="false"/>
          <w:color w:val="000000"/>
          <w:sz w:val="28"/>
        </w:rPr>
        <w:t>      2010 жылы Қазақстан Республикасы Үкіметінің 2002 жылғы 23 қаңтардағы № 93 қаулысымен бекітілген 2002 - 2010 жылдарға арналған «Ауыз су» салалық бағдарламасын іске асыру аяқталады.</w:t>
      </w:r>
      <w:r>
        <w:br/>
      </w:r>
      <w:r>
        <w:rPr>
          <w:rFonts w:ascii="Times New Roman"/>
          <w:b w:val="false"/>
          <w:i w:val="false"/>
          <w:color w:val="000000"/>
          <w:sz w:val="28"/>
        </w:rPr>
        <w:t>
      Осы бағдарламаның іс-шаралары ауыл халқын ауыз сумен жабдықтау бөлігінде мынадай көрсеткіштерге қол жеткізуге бағытталған:</w:t>
      </w:r>
      <w:r>
        <w:br/>
      </w:r>
      <w:r>
        <w:rPr>
          <w:rFonts w:ascii="Times New Roman"/>
          <w:b w:val="false"/>
          <w:i w:val="false"/>
          <w:color w:val="000000"/>
          <w:sz w:val="28"/>
        </w:rPr>
        <w:t>
      жалпы ел бойынша сумен жабдықтаудың орталықтандырылған көздерінің суын пайдаланатын халықтың санын 20-25 %-ға арттыру;</w:t>
      </w:r>
      <w:r>
        <w:br/>
      </w:r>
      <w:r>
        <w:rPr>
          <w:rFonts w:ascii="Times New Roman"/>
          <w:b w:val="false"/>
          <w:i w:val="false"/>
          <w:color w:val="000000"/>
          <w:sz w:val="28"/>
        </w:rPr>
        <w:t>
      жалпы сумен жабдықтау деңгейін 80 %-ға арттыру.</w:t>
      </w:r>
      <w:r>
        <w:br/>
      </w:r>
      <w:r>
        <w:rPr>
          <w:rFonts w:ascii="Times New Roman"/>
          <w:b w:val="false"/>
          <w:i w:val="false"/>
          <w:color w:val="000000"/>
          <w:sz w:val="28"/>
        </w:rPr>
        <w:t>
      Бағдарлама шеңберінде барлығы 13 288 км-ден астам су құбыры мен сумен жабдықтау желілері салынды, қайта жаңғыртылды және күрделі жөнделді. Халқының жалпы саны 3,5 млн. адамды құрайтын 3 153 елді мекенді сумен жабдықтау жақсартылды.</w:t>
      </w:r>
      <w:r>
        <w:br/>
      </w:r>
      <w:r>
        <w:rPr>
          <w:rFonts w:ascii="Times New Roman"/>
          <w:b w:val="false"/>
          <w:i w:val="false"/>
          <w:color w:val="000000"/>
          <w:sz w:val="28"/>
        </w:rPr>
        <w:t>
      Ауыз суға бірдей үнемді деңгейде қол жеткізуді қамтамасыз ету мақсатында ауыл халқы үшін субсидиялаудың сараланған нормативтері енгізілген, олар ауылдық жерлердің тұрғындарына суды жеткізу қызметтеріне бірыңғай тариф бойынша төлеуге мүмкіндік берді.</w:t>
      </w:r>
      <w:r>
        <w:br/>
      </w:r>
      <w:r>
        <w:rPr>
          <w:rFonts w:ascii="Times New Roman"/>
          <w:b w:val="false"/>
          <w:i w:val="false"/>
          <w:color w:val="000000"/>
          <w:sz w:val="28"/>
        </w:rPr>
        <w:t>
      Талдау жасайтын кезеңде тасымалданатын суды пайдаланатын ауыл халқының саны 5 есе қысқарып, 82,9 мың адамды құрады. Санитарлық нормаларға сай келмейтін су құбырларының жағдайы 336-дан 133 бірлікке азайды.</w:t>
      </w:r>
      <w:r>
        <w:br/>
      </w:r>
      <w:r>
        <w:rPr>
          <w:rFonts w:ascii="Times New Roman"/>
          <w:b w:val="false"/>
          <w:i w:val="false"/>
          <w:color w:val="000000"/>
          <w:sz w:val="28"/>
        </w:rPr>
        <w:t>
      Бағдарламаны іске асырудағы белгілі бір оң нәтижелеріне қарамастан, ауыл халқын сумен жабдықтау проблемасы осы күнге дейін сақталып келеді.</w:t>
      </w:r>
      <w:r>
        <w:br/>
      </w:r>
      <w:r>
        <w:rPr>
          <w:rFonts w:ascii="Times New Roman"/>
          <w:b w:val="false"/>
          <w:i w:val="false"/>
          <w:color w:val="000000"/>
          <w:sz w:val="28"/>
        </w:rPr>
        <w:t>
      Мысалы, Қазақстан Республикасы Ауыл шаруашылығы министрлігінің деректері бойынша 2010 жылғы 1 шілдедегі жағдай бойынша ауылдық елді мекендердің (бұдан әрі - АЕМ) сумен жабдықтаудың орталықтандырылған көздеріне қол жеткізуі 12 %-ға ғана артып, 41 %-ды құрады.</w:t>
      </w:r>
      <w:r>
        <w:br/>
      </w:r>
      <w:r>
        <w:rPr>
          <w:rFonts w:ascii="Times New Roman"/>
          <w:b w:val="false"/>
          <w:i w:val="false"/>
          <w:color w:val="000000"/>
          <w:sz w:val="28"/>
        </w:rPr>
        <w:t>
      Бұдан басқа, Қазақстан Республикасы Ауыл шаруашылығы министрлігінің деректері бойынша АЕМ-дің жалпы санынан 7 002 - ауыз сумен жабдықталғандарына (проблемалық) барлық ауыл халқының 40 %</w:t>
      </w:r>
      <w:r>
        <w:rPr>
          <w:rFonts w:ascii="Times New Roman"/>
          <w:b w:val="false"/>
          <w:i/>
          <w:color w:val="000000"/>
          <w:sz w:val="28"/>
        </w:rPr>
        <w:t>-</w:t>
      </w:r>
      <w:r>
        <w:rPr>
          <w:rFonts w:ascii="Times New Roman"/>
          <w:b w:val="false"/>
          <w:i w:val="false"/>
          <w:color w:val="000000"/>
          <w:sz w:val="28"/>
        </w:rPr>
        <w:t>ын. құрайтын немесе халқының саны 3 млн. адамды құрайтын 3 849 АЕМ жатады.</w:t>
      </w:r>
      <w:r>
        <w:br/>
      </w:r>
      <w:r>
        <w:rPr>
          <w:rFonts w:ascii="Times New Roman"/>
          <w:b w:val="false"/>
          <w:i w:val="false"/>
          <w:color w:val="000000"/>
          <w:sz w:val="28"/>
        </w:rPr>
        <w:t>
      Бұл ретте, осы АЕМ 4 санат бойынша топтастырылған және 1-кестеде келтірілген.</w:t>
      </w:r>
    </w:p>
    <w:bookmarkStart w:name="z21" w:id="15"/>
    <w:p>
      <w:pPr>
        <w:spacing w:after="0"/>
        <w:ind w:left="0"/>
        <w:jc w:val="both"/>
      </w:pPr>
      <w:r>
        <w:rPr>
          <w:rFonts w:ascii="Times New Roman"/>
          <w:b w:val="false"/>
          <w:i w:val="false"/>
          <w:color w:val="000000"/>
          <w:sz w:val="28"/>
        </w:rPr>
        <w:t>
</w:t>
      </w:r>
      <w:r>
        <w:rPr>
          <w:rFonts w:ascii="Times New Roman"/>
          <w:b w:val="false"/>
          <w:i/>
          <w:color w:val="000000"/>
          <w:sz w:val="28"/>
        </w:rPr>
        <w:t>1-кесте</w:t>
      </w:r>
    </w:p>
    <w:bookmarkEnd w:id="15"/>
    <w:p>
      <w:pPr>
        <w:spacing w:after="0"/>
        <w:ind w:left="0"/>
        <w:jc w:val="left"/>
      </w:pPr>
      <w:r>
        <w:rPr>
          <w:rFonts w:ascii="Times New Roman"/>
          <w:b/>
          <w:i w:val="false"/>
          <w:color w:val="000000"/>
        </w:rPr>
        <w:t xml:space="preserve"> Ауыз сумен жабдықталған АЕМ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93"/>
        <w:gridCol w:w="1773"/>
        <w:gridCol w:w="22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АЕМ санаттары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АЕМ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 салмағы,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суды</w:t>
            </w:r>
            <w:r>
              <w:br/>
            </w:r>
            <w:r>
              <w:rPr>
                <w:rFonts w:ascii="Times New Roman"/>
                <w:b w:val="false"/>
                <w:i w:val="false"/>
                <w:color w:val="000000"/>
                <w:sz w:val="20"/>
              </w:rPr>
              <w:t>
</w:t>
            </w:r>
            <w:r>
              <w:rPr>
                <w:rFonts w:ascii="Times New Roman"/>
                <w:b w:val="false"/>
                <w:i w:val="false"/>
                <w:color w:val="000000"/>
                <w:sz w:val="20"/>
              </w:rPr>
              <w:t xml:space="preserve">пайдаланатындар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құбырына қосылуды талап ететіндер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 (қайта жаңарту мен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сумен жабдықтау жүйесі барлары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bl>
    <w:p>
      <w:pPr>
        <w:spacing w:after="0"/>
        <w:ind w:left="0"/>
        <w:jc w:val="both"/>
      </w:pPr>
      <w:r>
        <w:rPr>
          <w:rFonts w:ascii="Times New Roman"/>
          <w:b w:val="false"/>
          <w:i w:val="false"/>
          <w:color w:val="000000"/>
          <w:sz w:val="28"/>
        </w:rPr>
        <w:t>      Жалпы, 2002 - 2010 жылдарға арналған «Ауыз су» бағдарламасын іске асырған уақытта бюджет қаражатын тиімсіз пайдалану, су құбырларын салу мен жаңартудың сапасыздығы, жөндеу-салу жұмыстары мерзімдерінің бұзылуы және ауыз судың сапасын қамтамасыз етпеу жағдайлары орын алған.</w:t>
      </w:r>
      <w:r>
        <w:br/>
      </w:r>
      <w:r>
        <w:rPr>
          <w:rFonts w:ascii="Times New Roman"/>
          <w:b w:val="false"/>
          <w:i w:val="false"/>
          <w:color w:val="000000"/>
          <w:sz w:val="28"/>
        </w:rPr>
        <w:t>
      Оның басты себебі сумен қамтамасыз ету жүйесін дамыту мен жаңарту жұмыстарын жоспарлау кезінде орталық және жергілікті атқарушы органдардың жүйелі тәсілі мен тиісті өзара іс-әрекетінің болмауы болып табылады.</w:t>
      </w:r>
      <w:r>
        <w:br/>
      </w:r>
      <w:r>
        <w:rPr>
          <w:rFonts w:ascii="Times New Roman"/>
          <w:b w:val="false"/>
          <w:i w:val="false"/>
          <w:color w:val="000000"/>
          <w:sz w:val="28"/>
        </w:rPr>
        <w:t>
      Республикалық және жергілікті бюджеттерден қаржыландыру басымдақтарға сәйкес жүргізілмеді. Нәтижесінде, кейбір жағдайларда ауқымды бюджеттік қаржыға салынған объектілер тұрып қалып, керісінше басқалары қаржыландырудың жетіспеуі салдарынан аздаған учаскемен қайта жаңарылып жатты.</w:t>
      </w:r>
      <w:r>
        <w:br/>
      </w:r>
      <w:r>
        <w:rPr>
          <w:rFonts w:ascii="Times New Roman"/>
          <w:b w:val="false"/>
          <w:i w:val="false"/>
          <w:color w:val="000000"/>
          <w:sz w:val="28"/>
        </w:rPr>
        <w:t>
      Сонымен қатар, 2002 - 2010 жылдарға арналған «Ауыз су» бағдарламасын іске асыру нәтижелеріне жасалған талдау бойынша, ауыл халқын ауыз сумен жабдықтау мәселесіндегі тежеуші факторлардың бірі жабдықтаушы кәсіпорындар санының болмауы немесе олардың жеткілікті дәрежеде материалдық-техникалық жабдықталмауы болды.</w:t>
      </w:r>
    </w:p>
    <w:bookmarkStart w:name="z22" w:id="16"/>
    <w:p>
      <w:pPr>
        <w:spacing w:after="0"/>
        <w:ind w:left="0"/>
        <w:jc w:val="left"/>
      </w:pPr>
      <w:r>
        <w:rPr>
          <w:rFonts w:ascii="Times New Roman"/>
          <w:b/>
          <w:i w:val="false"/>
          <w:color w:val="000000"/>
        </w:rPr>
        <w:t xml:space="preserve"> 
Қалалық жердегі жағдай</w:t>
      </w:r>
    </w:p>
    <w:bookmarkEnd w:id="16"/>
    <w:p>
      <w:pPr>
        <w:spacing w:after="0"/>
        <w:ind w:left="0"/>
        <w:jc w:val="both"/>
      </w:pPr>
      <w:r>
        <w:rPr>
          <w:rFonts w:ascii="Times New Roman"/>
          <w:b w:val="false"/>
          <w:i w:val="false"/>
          <w:color w:val="000000"/>
          <w:sz w:val="28"/>
        </w:rPr>
        <w:t>      Бүгінгі таңда республиканың қалаларын да сумен жабдықтау проблемасы орын алуда.</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2010 жылғы 1 шілдедегі жағдай бойынша қала халқының орталықтандырылған сумен жабдықталуы 72 %-ды құрайды.</w:t>
      </w:r>
      <w:r>
        <w:br/>
      </w:r>
      <w:r>
        <w:rPr>
          <w:rFonts w:ascii="Times New Roman"/>
          <w:b w:val="false"/>
          <w:i w:val="false"/>
          <w:color w:val="000000"/>
          <w:sz w:val="28"/>
        </w:rPr>
        <w:t>
      Халықтың орталықтандырылған сумен жабдықтаудың жүйелеріне қол жеткізу деңгейі бойынша Қазақстан Республикасы дамыған елдерден артта қалады, бұл көрсеткіш 90-95 %-ды құрайды.</w:t>
      </w:r>
      <w:r>
        <w:br/>
      </w:r>
      <w:r>
        <w:rPr>
          <w:rFonts w:ascii="Times New Roman"/>
          <w:b w:val="false"/>
          <w:i w:val="false"/>
          <w:color w:val="000000"/>
          <w:sz w:val="28"/>
        </w:rPr>
        <w:t>
      Республика бойынша қалалардағы су құбыры желілерінің жалпы ұзындығы 27 000,3 км-ды құрайды, оның ішінде, таратушы су құбыры желілері — 18 173,7 км, бұл ретте, қазіргі уақытта республика бойынша «иесіз» 2 188 км желі бар.</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су құбырлары желілерінің көпшілігі қанағаттанарлықсыз жағдайда, сенімді пайдаланудың 25 жылдық қалыпты мерзімін ескере келе, жұмыс жағдайында 36 % желі бар, шамамен 64 % желіге күрделі жөндеу немесе толығымен алмастыру қажет болып отыр.</w:t>
      </w:r>
      <w:r>
        <w:br/>
      </w:r>
      <w:r>
        <w:rPr>
          <w:rFonts w:ascii="Times New Roman"/>
          <w:b w:val="false"/>
          <w:i w:val="false"/>
          <w:color w:val="000000"/>
          <w:sz w:val="28"/>
        </w:rPr>
        <w:t>
      Негізінен су құбыры желілері 25 - 40 жыл бұрын пайдалануға берілген және ішкі беті қорғалмаған (негізінен, болат құбырлар). Сондықтан, тот басудың салдарынан су таратқыштар мен су құбыры желілері тез тозып, бұзылады, ол су құбырларының өткізу мүмкіндігін азайтып, апаттардың артуына, судың жоғалуы мен ауыз су сапасының нашарлауына алып келеді.</w:t>
      </w:r>
      <w:r>
        <w:br/>
      </w:r>
      <w:r>
        <w:rPr>
          <w:rFonts w:ascii="Times New Roman"/>
          <w:b w:val="false"/>
          <w:i w:val="false"/>
          <w:color w:val="000000"/>
          <w:sz w:val="28"/>
        </w:rPr>
        <w:t>
      Осының салдарынан сумен жабдықтау желілерінде шығындардың жыл сайын артуы тіркелуде, мысалы, 2009 жылы 2004 жылмен салыстырғанда шығындардың саны 10,9 %-ға артты.</w:t>
      </w:r>
      <w:r>
        <w:br/>
      </w:r>
      <w:r>
        <w:rPr>
          <w:rFonts w:ascii="Times New Roman"/>
          <w:b w:val="false"/>
          <w:i w:val="false"/>
          <w:color w:val="000000"/>
          <w:sz w:val="28"/>
        </w:rPr>
        <w:t>
      Бөлінген бюджет қаражатын пайдалану нәтижесінде республика бойынша сумен жабдықтау қызметтеріне қол жеткізу 5,3 %-ға артты, жалпы республика бойынша сумен жабдықтау желілеріндегі апаттардың саны 2004 жылмен салыстырғанда 15,8 %-ға азайды.</w:t>
      </w:r>
      <w:r>
        <w:br/>
      </w:r>
      <w:r>
        <w:rPr>
          <w:rFonts w:ascii="Times New Roman"/>
          <w:b w:val="false"/>
          <w:i w:val="false"/>
          <w:color w:val="000000"/>
          <w:sz w:val="28"/>
        </w:rPr>
        <w:t>
      Қазіргі уақытта қалалық жүйелердің ағымдағы жағдайы туралы толық және нақты ақпараттың болмауы қалалық жерде сумен жабдықтау желілерін қайта жаңарту мен жаңғырту жұмыстарының қажетті көлемін нақты бағалауға мүмкіндік бермейді.</w:t>
      </w:r>
    </w:p>
    <w:bookmarkStart w:name="z23" w:id="17"/>
    <w:p>
      <w:pPr>
        <w:spacing w:after="0"/>
        <w:ind w:left="0"/>
        <w:jc w:val="left"/>
      </w:pPr>
      <w:r>
        <w:rPr>
          <w:rFonts w:ascii="Times New Roman"/>
          <w:b/>
          <w:i w:val="false"/>
          <w:color w:val="000000"/>
        </w:rPr>
        <w:t xml:space="preserve"> 
Сумен жабдықтау жүйелерін жобалаудың сапасы</w:t>
      </w:r>
    </w:p>
    <w:bookmarkEnd w:id="17"/>
    <w:p>
      <w:pPr>
        <w:spacing w:after="0"/>
        <w:ind w:left="0"/>
        <w:jc w:val="both"/>
      </w:pPr>
      <w:r>
        <w:rPr>
          <w:rFonts w:ascii="Times New Roman"/>
          <w:b w:val="false"/>
          <w:i w:val="false"/>
          <w:color w:val="000000"/>
          <w:sz w:val="28"/>
        </w:rPr>
        <w:t>      Сапасыз құрылыс себептерінің бірі сумен жабдықтау жүйелерінің жобалау-сметалық құжаттамасының әзірлену деңгейінің төмендігі болып табылады.</w:t>
      </w:r>
      <w:r>
        <w:br/>
      </w:r>
      <w:r>
        <w:rPr>
          <w:rFonts w:ascii="Times New Roman"/>
          <w:b w:val="false"/>
          <w:i w:val="false"/>
          <w:color w:val="000000"/>
          <w:sz w:val="28"/>
        </w:rPr>
        <w:t>
      Мысалы, Қазақстан Республикасы Құрылыс және тұрғын үй-коммуналдық шаруашылық істері агенттігінің деректері бойынша, бүгінгі таңда сараптамаға ұсынылатын жобалардың жартысы мемлекеттік құрылыс нормалары мен ережелерінің талаптарына сәйкес келмей, пысықтауға қайтарылуда.</w:t>
      </w:r>
      <w:r>
        <w:br/>
      </w:r>
      <w:r>
        <w:rPr>
          <w:rFonts w:ascii="Times New Roman"/>
          <w:b w:val="false"/>
          <w:i w:val="false"/>
          <w:color w:val="000000"/>
          <w:sz w:val="28"/>
        </w:rPr>
        <w:t>
      Тек 2009 жылдың өзінде жобаларда 326 мыңнан астам әр түрлі кемшіліктер мен жобалау нормаларынан ауытқу анықталған. Негізінен, жобалау-сметалық құжаттаманы әзірлеумен сумен жабдықтау және суды тарату объектілерін жобалау тәжірибесі жоқ ұйымдар айналысады.</w:t>
      </w:r>
      <w:r>
        <w:br/>
      </w:r>
      <w:r>
        <w:rPr>
          <w:rFonts w:ascii="Times New Roman"/>
          <w:b w:val="false"/>
          <w:i w:val="false"/>
          <w:color w:val="000000"/>
          <w:sz w:val="28"/>
        </w:rPr>
        <w:t>
      Қазіргі уақытта «Лицензиялау туралы» Қазақстан Республикасының Заңына сәйкес субъектілерді, оның ішінде сумен жабдықтау субъектілерін лицензиялау облыстық (Астана және Алматы қалалары) жергілікті атқарушы органдардың құзыретіне кіреді.</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2010 жылдың 1 қаңтарында Қазақстанда жергілікті атқарушы органдар жобалау жұмыстарын өткізуге 12 мың лицензия берген. Бұл ретте, көп дегенде 50 кәсіпорын сумен жабдықтау объектілерін жобалауға маманданған және жақсы өндірістік базасы мен білікті мамандары бар.</w:t>
      </w:r>
      <w:r>
        <w:br/>
      </w:r>
      <w:r>
        <w:rPr>
          <w:rFonts w:ascii="Times New Roman"/>
          <w:b w:val="false"/>
          <w:i w:val="false"/>
          <w:color w:val="000000"/>
          <w:sz w:val="28"/>
        </w:rPr>
        <w:t>
      Жобалау-іздестіру жұмыстары деңгейінің төмендігі құрылыс жұмыстарының қымбаттауына, ал кейде мүлдем өткізілмеуіне алып келеді. Сумен жабдықтау объектілерін салу немесе жаңғырту жұмыстары сапасыз жасалған жобалау-сметалық құжаттама (бұдан әрі - ЖСҚ) негізінде жүргізіледі.</w:t>
      </w:r>
      <w:r>
        <w:br/>
      </w:r>
      <w:r>
        <w:rPr>
          <w:rFonts w:ascii="Times New Roman"/>
          <w:b w:val="false"/>
          <w:i w:val="false"/>
          <w:color w:val="000000"/>
          <w:sz w:val="28"/>
        </w:rPr>
        <w:t>
      Нәтижесінде жаңадан салынған желілер 1-2 жыл істеп, пайдаланудан шығады. Сумен жабдықтау объектілерін жер бөлінісінің мәселелері және электр энергиясымен жабдықтайтын техникалық жағдайлар ескерілмей аудандық әкімдіктер әзірлеген ЖСҚ бойынша салу орын алған жағдайлары болды.</w:t>
      </w:r>
    </w:p>
    <w:bookmarkStart w:name="z24" w:id="18"/>
    <w:p>
      <w:pPr>
        <w:spacing w:after="0"/>
        <w:ind w:left="0"/>
        <w:jc w:val="left"/>
      </w:pPr>
      <w:r>
        <w:rPr>
          <w:rFonts w:ascii="Times New Roman"/>
          <w:b/>
          <w:i w:val="false"/>
          <w:color w:val="000000"/>
        </w:rPr>
        <w:t xml:space="preserve"> 
Жер асты суларын пайдалануға байланысты жағдай</w:t>
      </w:r>
    </w:p>
    <w:bookmarkEnd w:id="18"/>
    <w:p>
      <w:pPr>
        <w:spacing w:after="0"/>
        <w:ind w:left="0"/>
        <w:jc w:val="both"/>
      </w:pPr>
      <w:r>
        <w:rPr>
          <w:rFonts w:ascii="Times New Roman"/>
          <w:b w:val="false"/>
          <w:i w:val="false"/>
          <w:color w:val="000000"/>
          <w:sz w:val="28"/>
        </w:rPr>
        <w:t>      Жер асты су объектілері суының сапасы жер асты суынан әлдеқайда жоғары, сондықтан оларды ауыз сумен жабдықтау көздері ретінде пайдаланған тиімдірек. Соған қарамастан, елді мекендердің маңызды бөлігі жер асты суларын ауыз су және шаруашылық-тұрмыстық мақсатта пайдаланбайды.</w:t>
      </w:r>
      <w:r>
        <w:br/>
      </w:r>
      <w:r>
        <w:rPr>
          <w:rFonts w:ascii="Times New Roman"/>
          <w:b w:val="false"/>
          <w:i w:val="false"/>
          <w:color w:val="000000"/>
          <w:sz w:val="28"/>
        </w:rPr>
        <w:t>
      Қазақстан Республикасы Индустрия және жаңа технологиялар министрлігінің Геология және жер қойнауын пайдалану комитетінің деректері бойынша елімізде 2009 жылғы 1 қаңтардағы жағдай бойынша мемлекет теңгерімінде тұрған жер асты суларының 1282 кен орындары барланған.</w:t>
      </w:r>
      <w:r>
        <w:br/>
      </w:r>
      <w:r>
        <w:rPr>
          <w:rFonts w:ascii="Times New Roman"/>
          <w:b w:val="false"/>
          <w:i w:val="false"/>
          <w:color w:val="000000"/>
          <w:sz w:val="28"/>
        </w:rPr>
        <w:t>
      Барланған ауыз судың пайдалануға берілетін қоры республиканың жиынтық қажеттілігінен 2 есе артады және тәулігіне адам басына 1,12 м</w:t>
      </w:r>
      <w:r>
        <w:rPr>
          <w:rFonts w:ascii="Times New Roman"/>
          <w:b w:val="false"/>
          <w:i w:val="false"/>
          <w:color w:val="000000"/>
          <w:vertAlign w:val="superscript"/>
        </w:rPr>
        <w:t>3</w:t>
      </w:r>
      <w:r>
        <w:rPr>
          <w:rFonts w:ascii="Times New Roman"/>
          <w:b w:val="false"/>
          <w:i w:val="false"/>
          <w:color w:val="000000"/>
          <w:sz w:val="28"/>
        </w:rPr>
        <w:t xml:space="preserve"> құрайды.</w:t>
      </w:r>
      <w:r>
        <w:br/>
      </w:r>
      <w:r>
        <w:rPr>
          <w:rFonts w:ascii="Times New Roman"/>
          <w:b w:val="false"/>
          <w:i w:val="false"/>
          <w:color w:val="000000"/>
          <w:sz w:val="28"/>
        </w:rPr>
        <w:t>
      Сонымен қатар, жер асты суларының барланған қорларын игеру баяу қарқынмен жүргізіліп жатыр, ал соңғы жылдары республиканың бірқатар аудандарында мүлдем дерлік тоқтатылған. Көптеген жер асты суларының кен орындары 10 - 15 жыл қатарынан пайдаланылмай келеді, ал жекелеген жағдайларда олардың пайдалануға берілу мерзімінің кешіктірілуі 25 - 30 жылды құрайды.</w:t>
      </w:r>
      <w:r>
        <w:br/>
      </w:r>
      <w:r>
        <w:rPr>
          <w:rFonts w:ascii="Times New Roman"/>
          <w:b w:val="false"/>
          <w:i w:val="false"/>
          <w:color w:val="000000"/>
          <w:sz w:val="28"/>
        </w:rPr>
        <w:t>
      Сондықтан, барланған қорлар халықтың ауыз суға деген қажеттілігін толық көлемде қамтамасыз ете алады.</w:t>
      </w:r>
      <w:r>
        <w:br/>
      </w:r>
      <w:r>
        <w:rPr>
          <w:rFonts w:ascii="Times New Roman"/>
          <w:b w:val="false"/>
          <w:i w:val="false"/>
          <w:color w:val="000000"/>
          <w:sz w:val="28"/>
        </w:rPr>
        <w:t>
      Бұдан басқа, қазіргі уақытта барланған кен орындарының жалпы санынан (1282) 402 кен орны ғана пайдаланылуда (алынатын судың көлемі тәулігіне 2,0 млн. текше метрді құрайды), ол халықтың ауыз суды пайдалануының жалпы теңгерімінде 56 %-ды құрайды.</w:t>
      </w:r>
      <w:r>
        <w:br/>
      </w:r>
      <w:r>
        <w:rPr>
          <w:rFonts w:ascii="Times New Roman"/>
          <w:b w:val="false"/>
          <w:i w:val="false"/>
          <w:color w:val="000000"/>
          <w:sz w:val="28"/>
        </w:rPr>
        <w:t>
      Келтірілген фактілер жер асты су көздерінің қолда бар әлеуетін толық көлемде пайдаланбауының куәсі болуда.</w:t>
      </w:r>
    </w:p>
    <w:bookmarkStart w:name="z25" w:id="19"/>
    <w:p>
      <w:pPr>
        <w:spacing w:after="0"/>
        <w:ind w:left="0"/>
        <w:jc w:val="left"/>
      </w:pPr>
      <w:r>
        <w:rPr>
          <w:rFonts w:ascii="Times New Roman"/>
          <w:b/>
          <w:i w:val="false"/>
          <w:color w:val="000000"/>
        </w:rPr>
        <w:t xml:space="preserve"> 
Сумен жабдықтау жүйесіндегі тарифтік саясат</w:t>
      </w:r>
    </w:p>
    <w:bookmarkEnd w:id="19"/>
    <w:p>
      <w:pPr>
        <w:spacing w:after="0"/>
        <w:ind w:left="0"/>
        <w:jc w:val="both"/>
      </w:pPr>
      <w:r>
        <w:rPr>
          <w:rFonts w:ascii="Times New Roman"/>
          <w:b w:val="false"/>
          <w:i w:val="false"/>
          <w:color w:val="000000"/>
          <w:sz w:val="28"/>
        </w:rPr>
        <w:t>      Бұрын атап көрсетілгендей, су шаруашылығы секторына сумен жабдықтау желілерінің тозуы мен су шаруашылығы секторы кәсіпорындарының активтерін жаңартуға және жаңғыртуға жұмсалатын қаржының жетіспеушілігі туралы мәлімдейтін нормативтік техникалық шығындардың жоғары деңгейі тән.</w:t>
      </w:r>
      <w:r>
        <w:br/>
      </w:r>
      <w:r>
        <w:rPr>
          <w:rFonts w:ascii="Times New Roman"/>
          <w:b w:val="false"/>
          <w:i w:val="false"/>
          <w:color w:val="000000"/>
          <w:sz w:val="28"/>
        </w:rPr>
        <w:t>
      Осыған байланысты, сумен жабдықтау саласындағы табиғи монополиялар субъектілері қызметтеріне тариф белгілеумен байланысты мәселелерге басты назар аудару қажет. Сумен жабдықтау қызметтеріне арналған тарифтердің алдыңғы жылдардағы деңгейі су шаруашылығы саласы субъектілеріне толық көлемде жөндеу және қайта жаңарту жөніндегі бағдарламаларды орындауға мүмкіндік бермейді, ол түпкі нәтижесінде негізгі қорлардың тозуының ұлғаюына өндірістік емес шығындардың өсуіне және су сапасының төмендігіне алып келді.</w:t>
      </w:r>
      <w:r>
        <w:br/>
      </w:r>
      <w:r>
        <w:rPr>
          <w:rFonts w:ascii="Times New Roman"/>
          <w:b w:val="false"/>
          <w:i w:val="false"/>
          <w:color w:val="000000"/>
          <w:sz w:val="28"/>
        </w:rPr>
        <w:t>
      Қазіргі уақытта көптеген сумен жабдықтау кәсіпорындарында негізгі құралдарды жаңарту мен жаңғыртуға, желілердегі шығындардың азаюына бағытталған даму бағдарламары жоқ, арнайы техника мен технологиялар жабдығы жаңартылмайды, өндірістік көрсеткіштер жақсармай отыр, көрсетілетін қызметтерге шығындар артуда.</w:t>
      </w:r>
      <w:r>
        <w:br/>
      </w:r>
      <w:r>
        <w:rPr>
          <w:rFonts w:ascii="Times New Roman"/>
          <w:b w:val="false"/>
          <w:i w:val="false"/>
          <w:color w:val="000000"/>
          <w:sz w:val="28"/>
        </w:rPr>
        <w:t>
      Сумен жабдықтау саласындағы жағдай, сонымен қатар суды ұтымсыз пайдалану проблемасымен күрделене түсуде. Сондықтан бүгінгі таңда сумен жабдықтау қызметтерін жеткізушілерді ынталандырумен бірге, тұтынушыларды суды үнемді пайдалануға, оның ішінде суды есептеу аспаптарын орнату жолымен ынталандыру, суды үйлесті пайдалану нормаларын төмендету, пайдаланылған су көлеміне байланысты және тұтынушылар топтары бойынша сараланған тарифтерді енгізу мәселесі де өткір тұр.</w:t>
      </w:r>
      <w:r>
        <w:br/>
      </w:r>
      <w:r>
        <w:rPr>
          <w:rFonts w:ascii="Times New Roman"/>
          <w:b w:val="false"/>
          <w:i w:val="false"/>
          <w:color w:val="000000"/>
          <w:sz w:val="28"/>
        </w:rPr>
        <w:t>
      Сезімталдығы жоғары, нақтылығы төмен класты суды есептеудің арзан аспаптарын пайдалану, аспаптарды дұрыс монтаждамау, пайдаланылған суды дұрыс есептемеу коммерциялық шығындарға әкеледі, тиісінше пайдаланушы кәсіпорындар елеулі түрде табысын жоғалтады.</w:t>
      </w:r>
      <w:r>
        <w:br/>
      </w:r>
      <w:r>
        <w:rPr>
          <w:rFonts w:ascii="Times New Roman"/>
          <w:b w:val="false"/>
          <w:i w:val="false"/>
          <w:color w:val="000000"/>
          <w:sz w:val="28"/>
        </w:rPr>
        <w:t>
      Осылайша, 2010 жылғы 1 шілдедегі жағдай бойынша Қазақстан Республикасы Табиғи монополияларды реттеу агенттігінің деректері бойынша қалалардағы суды есептеу аспаптарымен қамту деңгейі республика бойынша орташа есеппен 76 %-ды құрады. АЕМ суды есептеу аспаптарымен қамту 40 %-ға да жетпейді.</w:t>
      </w:r>
      <w:r>
        <w:br/>
      </w:r>
      <w:r>
        <w:rPr>
          <w:rFonts w:ascii="Times New Roman"/>
          <w:b w:val="false"/>
          <w:i w:val="false"/>
          <w:color w:val="000000"/>
          <w:sz w:val="28"/>
        </w:rPr>
        <w:t>
      Жалпы, өткен кезеңде мемлекеттің халықты ауыз сумен жабдықтау бағытталған іс-шараларды іске асыруы кезінде мынадай кемшілікте; анықталған:</w:t>
      </w:r>
      <w:r>
        <w:br/>
      </w:r>
      <w:r>
        <w:rPr>
          <w:rFonts w:ascii="Times New Roman"/>
          <w:b w:val="false"/>
          <w:i w:val="false"/>
          <w:color w:val="000000"/>
          <w:sz w:val="28"/>
        </w:rPr>
        <w:t>
      - сумен жабдықтау жүйелерін жаңғырту мен дамыту жұмыстарын жоспарлауда жүйелік тәсіл мен орталық және жергілікті атқарушы органдардың қажетті өзара іс-қимылының болмауы;</w:t>
      </w:r>
      <w:r>
        <w:br/>
      </w:r>
      <w:r>
        <w:rPr>
          <w:rFonts w:ascii="Times New Roman"/>
          <w:b w:val="false"/>
          <w:i w:val="false"/>
          <w:color w:val="000000"/>
          <w:sz w:val="28"/>
        </w:rPr>
        <w:t>
      - су қорының (ашық су айдыны) шектілігіне байланысты суды әзірлеу және суды бөлу мәселесін шешуде кешенді тәсілдің жоқтығы;</w:t>
      </w:r>
      <w:r>
        <w:br/>
      </w:r>
      <w:r>
        <w:rPr>
          <w:rFonts w:ascii="Times New Roman"/>
          <w:b w:val="false"/>
          <w:i w:val="false"/>
          <w:color w:val="000000"/>
          <w:sz w:val="28"/>
        </w:rPr>
        <w:t>
      - сумен жабдықтау жобаларын іске асыру барысында мониторингінің болмауы;</w:t>
      </w:r>
      <w:r>
        <w:br/>
      </w:r>
      <w:r>
        <w:rPr>
          <w:rFonts w:ascii="Times New Roman"/>
          <w:b w:val="false"/>
          <w:i w:val="false"/>
          <w:color w:val="000000"/>
          <w:sz w:val="28"/>
        </w:rPr>
        <w:t>
      - ЖСҚ әзірлеу деңгейінің төмендігі;</w:t>
      </w:r>
      <w:r>
        <w:br/>
      </w:r>
      <w:r>
        <w:rPr>
          <w:rFonts w:ascii="Times New Roman"/>
          <w:b w:val="false"/>
          <w:i w:val="false"/>
          <w:color w:val="000000"/>
          <w:sz w:val="28"/>
        </w:rPr>
        <w:t>
      - жер асты суларының қорларын растамай сумен жабдықтау жобаларын іске асыру;</w:t>
      </w:r>
      <w:r>
        <w:br/>
      </w:r>
      <w:r>
        <w:rPr>
          <w:rFonts w:ascii="Times New Roman"/>
          <w:b w:val="false"/>
          <w:i w:val="false"/>
          <w:color w:val="000000"/>
          <w:sz w:val="28"/>
        </w:rPr>
        <w:t>
      - тұтынушыларға берілетін судың есепке толық алынбауы;</w:t>
      </w:r>
      <w:r>
        <w:br/>
      </w:r>
      <w:r>
        <w:rPr>
          <w:rFonts w:ascii="Times New Roman"/>
          <w:b w:val="false"/>
          <w:i w:val="false"/>
          <w:color w:val="000000"/>
          <w:sz w:val="28"/>
        </w:rPr>
        <w:t>
      - кәсіпорындардың сумен жабдықтау жүйелерін қайта жаңартуға және жаңғыртуға жұмсалатын инвестициялық ресурстарының жеткіліксіздігі;</w:t>
      </w:r>
      <w:r>
        <w:br/>
      </w:r>
      <w:r>
        <w:rPr>
          <w:rFonts w:ascii="Times New Roman"/>
          <w:b w:val="false"/>
          <w:i w:val="false"/>
          <w:color w:val="000000"/>
          <w:sz w:val="28"/>
        </w:rPr>
        <w:t>
      - сумен жабдықтаудың қолданыстағы жүйелерін техникалық пайдаланудың қажетті деңгейінің болмауы.</w:t>
      </w:r>
    </w:p>
    <w:p>
      <w:pPr>
        <w:spacing w:after="0"/>
        <w:ind w:left="0"/>
        <w:jc w:val="both"/>
      </w:pPr>
      <w:r>
        <w:rPr>
          <w:rFonts w:ascii="Times New Roman"/>
          <w:b w:val="false"/>
          <w:i w:val="false"/>
          <w:color w:val="000000"/>
          <w:sz w:val="28"/>
        </w:rPr>
        <w:t>2-кесте</w:t>
      </w:r>
    </w:p>
    <w:p>
      <w:pPr>
        <w:spacing w:after="0"/>
        <w:ind w:left="0"/>
        <w:jc w:val="left"/>
      </w:pPr>
      <w:r>
        <w:rPr>
          <w:rFonts w:ascii="Times New Roman"/>
          <w:b/>
          <w:i w:val="false"/>
          <w:color w:val="000000"/>
        </w:rPr>
        <w:t xml:space="preserve"> Су шаруашылығы секторының мүмкіндіктерін және мүмкін қатерлерін, күшті және әлсіз жақтарын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313"/>
        <w:gridCol w:w="3273"/>
        <w:gridCol w:w="34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 жақтары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Әлсіз жақтары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Қатерлер (Тәуекелдер)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Мүмкіндіктер</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қолдауы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секторының құрылысын және қайта жаңғыртылуын жоспарлауда жүйелі тәсілдің болмауы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 жобаларын іске асыруда бюджеттік қаражаттарды тиімсіз пайдалану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 тарту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бөлу желілерінің қолданыстағы инфрақұрылымының болуы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 тозуының жоғары деңгейі;</w:t>
            </w:r>
            <w:r>
              <w:br/>
            </w:r>
            <w:r>
              <w:rPr>
                <w:rFonts w:ascii="Times New Roman"/>
                <w:b w:val="false"/>
                <w:i w:val="false"/>
                <w:color w:val="000000"/>
                <w:sz w:val="20"/>
              </w:rPr>
              <w:t>
</w:t>
            </w:r>
            <w:r>
              <w:rPr>
                <w:rFonts w:ascii="Times New Roman"/>
                <w:b w:val="false"/>
                <w:i w:val="false"/>
                <w:color w:val="000000"/>
                <w:sz w:val="20"/>
              </w:rPr>
              <w:t>қолданыстағы қайта жаңартуларға және сумен жабдықтаудың жаңа жүйелерінің құрылысына мемлекеттік инвестициялар берілуінің жеткіліксіздігі, ауылдық жерлерде мамандандырылған пайдаланушы кәсіпорындардың жоқтығы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объектілерінің техникалық қанағаттандырмайтын жай-күйі;</w:t>
            </w:r>
            <w:r>
              <w:br/>
            </w:r>
            <w:r>
              <w:rPr>
                <w:rFonts w:ascii="Times New Roman"/>
                <w:b w:val="false"/>
                <w:i w:val="false"/>
                <w:color w:val="000000"/>
                <w:sz w:val="20"/>
              </w:rPr>
              <w:t>
</w:t>
            </w:r>
            <w:r>
              <w:rPr>
                <w:rFonts w:ascii="Times New Roman"/>
                <w:b w:val="false"/>
                <w:i w:val="false"/>
                <w:color w:val="000000"/>
                <w:sz w:val="20"/>
              </w:rPr>
              <w:t>Апаттылықтың өсуі; тәулік бойы су берудің болмауы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жүйелерінің техникалық жай-күйін жақсарту;</w:t>
            </w:r>
            <w:r>
              <w:br/>
            </w:r>
            <w:r>
              <w:rPr>
                <w:rFonts w:ascii="Times New Roman"/>
                <w:b w:val="false"/>
                <w:i w:val="false"/>
                <w:color w:val="000000"/>
                <w:sz w:val="20"/>
              </w:rPr>
              <w:t>
</w:t>
            </w:r>
            <w:r>
              <w:rPr>
                <w:rFonts w:ascii="Times New Roman"/>
                <w:b w:val="false"/>
                <w:i w:val="false"/>
                <w:color w:val="000000"/>
                <w:sz w:val="20"/>
              </w:rPr>
              <w:t>Суды тазалау және суды әзірлеу шығындарын ұлғайту, материалды техникалық базаны жарақтандыру арқылы пайдалану қызметін жетілдіру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секторының өтімділігі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инновациялық-инвестициялық жобаларды іске асыруға жеке операторларды тартудың төмен деңгейі, жоғары білікті мамандардың жоқтығы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инновациялық-инвестициялық жобаларды енгізудің жоқтығы, қабілетті жас мамандарды жұмысқа тарту тетігінің жоқтығы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саласындағы бизнес</w:t>
            </w:r>
            <w:r>
              <w:br/>
            </w:r>
            <w:r>
              <w:rPr>
                <w:rFonts w:ascii="Times New Roman"/>
                <w:b w:val="false"/>
                <w:i w:val="false"/>
                <w:color w:val="000000"/>
                <w:sz w:val="20"/>
              </w:rPr>
              <w:t>
</w:t>
            </w:r>
            <w:r>
              <w:rPr>
                <w:rFonts w:ascii="Times New Roman"/>
                <w:b w:val="false"/>
                <w:i w:val="false"/>
                <w:color w:val="000000"/>
                <w:sz w:val="20"/>
              </w:rPr>
              <w:t>- ортаны дамыту;</w:t>
            </w:r>
            <w:r>
              <w:br/>
            </w:r>
            <w:r>
              <w:rPr>
                <w:rFonts w:ascii="Times New Roman"/>
                <w:b w:val="false"/>
                <w:i w:val="false"/>
                <w:color w:val="000000"/>
                <w:sz w:val="20"/>
              </w:rPr>
              <w:t>
</w:t>
            </w:r>
            <w:r>
              <w:rPr>
                <w:rFonts w:ascii="Times New Roman"/>
                <w:b w:val="false"/>
                <w:i w:val="false"/>
                <w:color w:val="000000"/>
                <w:sz w:val="20"/>
              </w:rPr>
              <w:t>Мемлекеттік-жеке әріптестік (бұдан әрі - МЖӘ) шартында жүзеге асырылатын инновациялық-инвестициялық жобаларды іске асыруға жеке операторларды тарту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дамытуға және жаңғыртуға шетелдік қаржы институттарының мүдделілігі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инвестициялық ахуал;</w:t>
            </w:r>
            <w:r>
              <w:br/>
            </w:r>
            <w:r>
              <w:rPr>
                <w:rFonts w:ascii="Times New Roman"/>
                <w:b w:val="false"/>
                <w:i w:val="false"/>
                <w:color w:val="000000"/>
                <w:sz w:val="20"/>
              </w:rPr>
              <w:t>
</w:t>
            </w:r>
            <w:r>
              <w:rPr>
                <w:rFonts w:ascii="Times New Roman"/>
                <w:b w:val="false"/>
                <w:i w:val="false"/>
                <w:color w:val="000000"/>
                <w:sz w:val="20"/>
              </w:rPr>
              <w:t>Ауыл халқының төмен төлем қабілеттілігі; сумен жабдықтау желілері тозуының жоғары деңгейі;</w:t>
            </w:r>
            <w:r>
              <w:br/>
            </w:r>
            <w:r>
              <w:rPr>
                <w:rFonts w:ascii="Times New Roman"/>
                <w:b w:val="false"/>
                <w:i w:val="false"/>
                <w:color w:val="000000"/>
                <w:sz w:val="20"/>
              </w:rPr>
              <w:t>
</w:t>
            </w:r>
            <w:r>
              <w:rPr>
                <w:rFonts w:ascii="Times New Roman"/>
                <w:b w:val="false"/>
                <w:i w:val="false"/>
                <w:color w:val="000000"/>
                <w:sz w:val="20"/>
              </w:rPr>
              <w:t>сумен жабдықтау тораптары тозуының жоғары деңгейі;</w:t>
            </w:r>
            <w:r>
              <w:br/>
            </w:r>
            <w:r>
              <w:rPr>
                <w:rFonts w:ascii="Times New Roman"/>
                <w:b w:val="false"/>
                <w:i w:val="false"/>
                <w:color w:val="000000"/>
                <w:sz w:val="20"/>
              </w:rPr>
              <w:t>
</w:t>
            </w:r>
            <w:r>
              <w:rPr>
                <w:rFonts w:ascii="Times New Roman"/>
                <w:b w:val="false"/>
                <w:i w:val="false"/>
                <w:color w:val="000000"/>
                <w:sz w:val="20"/>
              </w:rPr>
              <w:t>халықтың төмен тығыздығы және ауқымды қашықтықтарға су тасымалдау үшін су құбырларының құрылысы қажеттілігі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 халықтың әлеуметтік наразылығы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 мүмкіндігі;</w:t>
            </w:r>
            <w:r>
              <w:br/>
            </w:r>
            <w:r>
              <w:rPr>
                <w:rFonts w:ascii="Times New Roman"/>
                <w:b w:val="false"/>
                <w:i w:val="false"/>
                <w:color w:val="000000"/>
                <w:sz w:val="20"/>
              </w:rPr>
              <w:t>
</w:t>
            </w:r>
            <w:r>
              <w:rPr>
                <w:rFonts w:ascii="Times New Roman"/>
                <w:b w:val="false"/>
                <w:i w:val="false"/>
                <w:color w:val="000000"/>
                <w:sz w:val="20"/>
              </w:rPr>
              <w:t>МЖӘ тетіктерін дамыту;</w:t>
            </w:r>
            <w:r>
              <w:br/>
            </w:r>
            <w:r>
              <w:rPr>
                <w:rFonts w:ascii="Times New Roman"/>
                <w:b w:val="false"/>
                <w:i w:val="false"/>
                <w:color w:val="000000"/>
                <w:sz w:val="20"/>
              </w:rPr>
              <w:t>
</w:t>
            </w:r>
            <w:r>
              <w:rPr>
                <w:rFonts w:ascii="Times New Roman"/>
                <w:b w:val="false"/>
                <w:i w:val="false"/>
                <w:color w:val="000000"/>
                <w:sz w:val="20"/>
              </w:rPr>
              <w:t>Тариф құрудың прогрессивті әдістерін қолдану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сараланған тарифтерді пайдалану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 жылдарға арналған ұзақ мерзімді тарифтердің болмауы және орта мерзімділер санының аз болуы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 халықтың әлеуметтік наразылығы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азаматтарға мемлекеттік қолдау көрсету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факторымен байланысты науқастануларды төмендету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ұйымдардың жоқтығы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мерзімінен бұрын сумен жабдықтау жүйелері жабдықтарының істен шығуы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ауданда пайдаланушы ұйым және әрбір ауылдық елді мекенде пайдаланушы топ құру</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тұщы сулы қорының жеткілікті деңгейі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тұщы суларының қазіргі қорын жеткілікті пайдаланбау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пайдалану тәртіптерін бұзу нәтижесінде жер асты су көздерінің сапасын төмендету, иесіз гидрогеологиялық ұңғымалар санының көптігі, жер асты сулардың техногендік ластануы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айналымға иесіз гидрогеологиялық ұңғымаларды кірістіру, жер асты тұщы суларының жаңа кен орындарын игеру;</w:t>
            </w:r>
            <w:r>
              <w:br/>
            </w:r>
            <w:r>
              <w:rPr>
                <w:rFonts w:ascii="Times New Roman"/>
                <w:b w:val="false"/>
                <w:i w:val="false"/>
                <w:color w:val="000000"/>
                <w:sz w:val="20"/>
              </w:rPr>
              <w:t>
</w:t>
            </w:r>
            <w:r>
              <w:rPr>
                <w:rFonts w:ascii="Times New Roman"/>
                <w:b w:val="false"/>
                <w:i w:val="false"/>
                <w:color w:val="000000"/>
                <w:sz w:val="20"/>
              </w:rPr>
              <w:t>Су қорғау, техникалық және санитарлық іс-шараларды іске асыру; су тазалау станцияларында суды өңдеу технологияларын жетілдіру; суды жинау, тасымалдау және суды бөлу жүйелерін дамыту</w:t>
            </w:r>
          </w:p>
        </w:tc>
      </w:tr>
    </w:tbl>
    <w:bookmarkStart w:name="z26" w:id="20"/>
    <w:p>
      <w:pPr>
        <w:spacing w:after="0"/>
        <w:ind w:left="0"/>
        <w:jc w:val="left"/>
      </w:pPr>
      <w:r>
        <w:rPr>
          <w:rFonts w:ascii="Times New Roman"/>
          <w:b/>
          <w:i w:val="false"/>
          <w:color w:val="000000"/>
        </w:rPr>
        <w:t xml:space="preserve"> 
4. Мақсаттар, міндеттер, нысаналы индикаторлар және бағдарламаны іске асыру нәтижелерінің көрсеткіштері</w:t>
      </w:r>
    </w:p>
    <w:bookmarkEnd w:id="20"/>
    <w:bookmarkStart w:name="z65" w:id="21"/>
    <w:p>
      <w:pPr>
        <w:spacing w:after="0"/>
        <w:ind w:left="0"/>
        <w:jc w:val="left"/>
      </w:pPr>
      <w:r>
        <w:rPr>
          <w:rFonts w:ascii="Times New Roman"/>
          <w:b/>
          <w:i w:val="false"/>
          <w:color w:val="000000"/>
        </w:rPr>
        <w:t xml:space="preserve"> 
4.1. Бағдарламаның мақсаты</w:t>
      </w:r>
    </w:p>
    <w:bookmarkEnd w:id="21"/>
    <w:p>
      <w:pPr>
        <w:spacing w:after="0"/>
        <w:ind w:left="0"/>
        <w:jc w:val="both"/>
      </w:pPr>
      <w:r>
        <w:rPr>
          <w:rFonts w:ascii="Times New Roman"/>
          <w:b w:val="false"/>
          <w:i w:val="false"/>
          <w:color w:val="000000"/>
          <w:sz w:val="28"/>
        </w:rPr>
        <w:t>      Халықты кепілдендірілген сападағы ауыз сумен қажетті мөлшерде жабдықтау.</w:t>
      </w:r>
    </w:p>
    <w:bookmarkStart w:name="z28" w:id="22"/>
    <w:p>
      <w:pPr>
        <w:spacing w:after="0"/>
        <w:ind w:left="0"/>
        <w:jc w:val="left"/>
      </w:pPr>
      <w:r>
        <w:rPr>
          <w:rFonts w:ascii="Times New Roman"/>
          <w:b/>
          <w:i w:val="false"/>
          <w:color w:val="000000"/>
        </w:rPr>
        <w:t xml:space="preserve"> 
4.2. Нысаналы индикаторлар</w:t>
      </w:r>
    </w:p>
    <w:bookmarkEnd w:id="22"/>
    <w:p>
      <w:pPr>
        <w:spacing w:after="0"/>
        <w:ind w:left="0"/>
        <w:jc w:val="both"/>
      </w:pPr>
      <w:r>
        <w:rPr>
          <w:rFonts w:ascii="Times New Roman"/>
          <w:b w:val="false"/>
          <w:i w:val="false"/>
          <w:color w:val="000000"/>
          <w:sz w:val="28"/>
        </w:rPr>
        <w:t>      Бағдарламаның мақсатына қол жеткізу көрсеткіштерді аралық нәтижелерімен салыстыру және өлшеу арқылы мынадай индикаторлар бойынша анықталатын болады:</w:t>
      </w:r>
      <w:r>
        <w:br/>
      </w:r>
      <w:r>
        <w:rPr>
          <w:rFonts w:ascii="Times New Roman"/>
          <w:b w:val="false"/>
          <w:i w:val="false"/>
          <w:color w:val="000000"/>
          <w:sz w:val="28"/>
        </w:rPr>
        <w:t>
      ауылдық жерде орталықтандырылған сумен жабдықтауға қол жеткізуді АЕМ-дің жалпы санынан 80 %, шағын қалаларда - 100 % қамтамасыз ету;</w:t>
      </w:r>
      <w:r>
        <w:br/>
      </w:r>
      <w:r>
        <w:rPr>
          <w:rFonts w:ascii="Times New Roman"/>
          <w:b w:val="false"/>
          <w:i w:val="false"/>
          <w:color w:val="000000"/>
          <w:sz w:val="28"/>
        </w:rPr>
        <w:t>
      әр аудан орталығында сумен жабдықтау объектілерінің мамандандырылған пайдаланушы ұйымдарын құру;</w:t>
      </w:r>
      <w:r>
        <w:br/>
      </w:r>
      <w:r>
        <w:rPr>
          <w:rFonts w:ascii="Times New Roman"/>
          <w:b w:val="false"/>
          <w:i w:val="false"/>
          <w:color w:val="000000"/>
          <w:sz w:val="28"/>
        </w:rPr>
        <w:t>
      жеке капиталдың қатысуымен, оның ішінде 15 бірлікке дейін концессиялық келісімдер және басқа да шарттар негізінде су шаруашылығы кәсіпорындары санының өсуі;</w:t>
      </w:r>
      <w:r>
        <w:br/>
      </w:r>
      <w:r>
        <w:rPr>
          <w:rFonts w:ascii="Times New Roman"/>
          <w:b w:val="false"/>
          <w:i w:val="false"/>
          <w:color w:val="000000"/>
          <w:sz w:val="28"/>
        </w:rPr>
        <w:t>
      суды есептеу аспаптарымен қалаларда 100 % және АЕМ-де 80 % қамту;</w:t>
      </w:r>
      <w:r>
        <w:br/>
      </w:r>
      <w:r>
        <w:rPr>
          <w:rFonts w:ascii="Times New Roman"/>
          <w:b w:val="false"/>
          <w:i w:val="false"/>
          <w:color w:val="000000"/>
          <w:sz w:val="28"/>
        </w:rPr>
        <w:t>
      3000 астам АЕМ-нің жер асты суы қорымен қамтамасыз етілуін зерттеу;</w:t>
      </w:r>
      <w:r>
        <w:br/>
      </w:r>
      <w:r>
        <w:rPr>
          <w:rFonts w:ascii="Times New Roman"/>
          <w:b w:val="false"/>
          <w:i w:val="false"/>
          <w:color w:val="000000"/>
          <w:sz w:val="28"/>
        </w:rPr>
        <w:t>
      Қалалар және ірі елді мекендер үшін қорларды қайта бағалау мақсатында 165 кен орнына және топтық су құбырлары үшін 15 кен орнына одан әрі барлау жүргізу;</w:t>
      </w:r>
      <w:r>
        <w:br/>
      </w:r>
      <w:r>
        <w:rPr>
          <w:rFonts w:ascii="Times New Roman"/>
          <w:b w:val="false"/>
          <w:i w:val="false"/>
          <w:color w:val="000000"/>
          <w:sz w:val="28"/>
        </w:rPr>
        <w:t>
      86 қалада және 7002 АЕМ-де сумен жабдықтау жобалары мониторингі жүйесімен қамту;</w:t>
      </w:r>
      <w:r>
        <w:br/>
      </w:r>
      <w:r>
        <w:rPr>
          <w:rFonts w:ascii="Times New Roman"/>
          <w:b w:val="false"/>
          <w:i w:val="false"/>
          <w:color w:val="000000"/>
          <w:sz w:val="28"/>
        </w:rPr>
        <w:t>
      Аудандық мамандандырылған пайдаланушы ұйымдарға жабдықтар, машиналар мен механизмдер сатып алуға жергілікті бюджеттен кезең-кезеңмен қаражат бөлу.</w:t>
      </w:r>
      <w:r>
        <w:br/>
      </w:r>
      <w:r>
        <w:rPr>
          <w:rFonts w:ascii="Times New Roman"/>
          <w:b w:val="false"/>
          <w:i w:val="false"/>
          <w:color w:val="000000"/>
          <w:sz w:val="28"/>
        </w:rPr>
        <w:t>
      Алдағы жылдары машиналар мен механизмдерді сатып алу нақты тарифті қосқанда шаруашылық қызмет есебінен жузеге асырылады.</w:t>
      </w:r>
    </w:p>
    <w:bookmarkStart w:name="z27" w:id="23"/>
    <w:p>
      <w:pPr>
        <w:spacing w:after="0"/>
        <w:ind w:left="0"/>
        <w:jc w:val="left"/>
      </w:pPr>
      <w:r>
        <w:rPr>
          <w:rFonts w:ascii="Times New Roman"/>
          <w:b/>
          <w:i w:val="false"/>
          <w:color w:val="000000"/>
        </w:rPr>
        <w:t xml:space="preserve"> 
4.3. Бағдарламаның міндеттері</w:t>
      </w:r>
    </w:p>
    <w:bookmarkEnd w:id="23"/>
    <w:bookmarkStart w:name="z29" w:id="24"/>
    <w:p>
      <w:pPr>
        <w:spacing w:after="0"/>
        <w:ind w:left="0"/>
        <w:jc w:val="both"/>
      </w:pPr>
      <w:r>
        <w:rPr>
          <w:rFonts w:ascii="Times New Roman"/>
          <w:b w:val="false"/>
          <w:i w:val="false"/>
          <w:color w:val="000000"/>
          <w:sz w:val="28"/>
        </w:rPr>
        <w:t>
      1. Сумен жабдықтаудың жаңа объектілері құрылысында және қолданыстағы қайта жаңғыртуда жөндеуде жүйелі тәсілді енгізу.</w:t>
      </w:r>
      <w:r>
        <w:br/>
      </w:r>
      <w:r>
        <w:rPr>
          <w:rFonts w:ascii="Times New Roman"/>
          <w:b w:val="false"/>
          <w:i w:val="false"/>
          <w:color w:val="000000"/>
          <w:sz w:val="28"/>
        </w:rPr>
        <w:t>
</w:t>
      </w:r>
      <w:r>
        <w:rPr>
          <w:rFonts w:ascii="Times New Roman"/>
          <w:b w:val="false"/>
          <w:i w:val="false"/>
          <w:color w:val="000000"/>
          <w:sz w:val="28"/>
        </w:rPr>
        <w:t>
      2. Елді мекендерді сумен жабдықтау жүйелерін тиімді пайдалануды қамтамасыз ету.</w:t>
      </w:r>
      <w:r>
        <w:br/>
      </w:r>
      <w:r>
        <w:rPr>
          <w:rFonts w:ascii="Times New Roman"/>
          <w:b w:val="false"/>
          <w:i w:val="false"/>
          <w:color w:val="000000"/>
          <w:sz w:val="28"/>
        </w:rPr>
        <w:t>
</w:t>
      </w:r>
      <w:r>
        <w:rPr>
          <w:rFonts w:ascii="Times New Roman"/>
          <w:b w:val="false"/>
          <w:i w:val="false"/>
          <w:color w:val="000000"/>
          <w:sz w:val="28"/>
        </w:rPr>
        <w:t>
      3. Сумен жабдықтау объектілерін қаржыландыруға барынша жеке капиталды тарту және су шаруашылығы секторының инвестициялық тартымдылығын арттыру.</w:t>
      </w:r>
      <w:r>
        <w:br/>
      </w:r>
      <w:r>
        <w:rPr>
          <w:rFonts w:ascii="Times New Roman"/>
          <w:b w:val="false"/>
          <w:i w:val="false"/>
          <w:color w:val="000000"/>
          <w:sz w:val="28"/>
        </w:rPr>
        <w:t>
</w:t>
      </w:r>
      <w:r>
        <w:rPr>
          <w:rFonts w:ascii="Times New Roman"/>
          <w:b w:val="false"/>
          <w:i w:val="false"/>
          <w:color w:val="000000"/>
          <w:sz w:val="28"/>
        </w:rPr>
        <w:t>
      4. Халықты ауыз сумен қамтамасыз ету үшін жер асты суларының әлеуетін барынша пайдалану.</w:t>
      </w:r>
      <w:r>
        <w:br/>
      </w:r>
      <w:r>
        <w:rPr>
          <w:rFonts w:ascii="Times New Roman"/>
          <w:b w:val="false"/>
          <w:i w:val="false"/>
          <w:color w:val="000000"/>
          <w:sz w:val="28"/>
        </w:rPr>
        <w:t>
</w:t>
      </w:r>
      <w:r>
        <w:rPr>
          <w:rFonts w:ascii="Times New Roman"/>
          <w:b w:val="false"/>
          <w:i w:val="false"/>
          <w:color w:val="000000"/>
          <w:sz w:val="28"/>
        </w:rPr>
        <w:t>
      5. Сумен жабдықтау жүйелерін жобалау сапасын арттыру.</w:t>
      </w:r>
      <w:r>
        <w:br/>
      </w:r>
      <w:r>
        <w:rPr>
          <w:rFonts w:ascii="Times New Roman"/>
          <w:b w:val="false"/>
          <w:i w:val="false"/>
          <w:color w:val="000000"/>
          <w:sz w:val="28"/>
        </w:rPr>
        <w:t>
</w:t>
      </w:r>
      <w:r>
        <w:rPr>
          <w:rFonts w:ascii="Times New Roman"/>
          <w:b w:val="false"/>
          <w:i w:val="false"/>
          <w:color w:val="000000"/>
          <w:sz w:val="28"/>
        </w:rPr>
        <w:t>
      6. Су шаруашылығы секторының жай-күйінің мониторингі жүйесін құру.</w:t>
      </w:r>
    </w:p>
    <w:bookmarkEnd w:id="24"/>
    <w:bookmarkStart w:name="z35" w:id="25"/>
    <w:p>
      <w:pPr>
        <w:spacing w:after="0"/>
        <w:ind w:left="0"/>
        <w:jc w:val="left"/>
      </w:pPr>
      <w:r>
        <w:rPr>
          <w:rFonts w:ascii="Times New Roman"/>
          <w:b/>
          <w:i w:val="false"/>
          <w:color w:val="000000"/>
        </w:rPr>
        <w:t xml:space="preserve"> 
4.4. Бағдарламаны іске асыру нәтижелерінің көрсеткіштері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33"/>
        <w:gridCol w:w="1033"/>
        <w:gridCol w:w="913"/>
        <w:gridCol w:w="913"/>
        <w:gridCol w:w="893"/>
        <w:gridCol w:w="933"/>
        <w:gridCol w:w="853"/>
        <w:gridCol w:w="913"/>
        <w:gridCol w:w="993"/>
        <w:gridCol w:w="993"/>
        <w:gridCol w:w="9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сумен жабдықтауға қол жеткізу,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капиталдың қатысуымен, оның ішінде концессиялық келісімдер негізіндегі су шаруашылығы кәсіпорындарының саны, жылына бірлікпен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халықты ауыз суды есептеу аспаптарымен қамту,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объектілеріндегі авария, 1 км. желіге авария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ысырап деңгейі,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барланған көздерінің қорларын қайта бағалау мақсатында жете барлау, жылына бірлік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орталықтандырылған сумен жабдықтауға қол жеткізу,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аудан орталығындағы мамандандырылған пайдаланушы ұйымдардың саны, жылына бірлік;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 халықты ауыз суды есептеу аспаптарымен қамту,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қорымен қамтамасыз етілген АЕМ-нің қосымша саны, жылына бірлік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bookmarkStart w:name="z36" w:id="26"/>
    <w:p>
      <w:pPr>
        <w:spacing w:after="0"/>
        <w:ind w:left="0"/>
        <w:jc w:val="left"/>
      </w:pPr>
      <w:r>
        <w:rPr>
          <w:rFonts w:ascii="Times New Roman"/>
          <w:b/>
          <w:i w:val="false"/>
          <w:color w:val="000000"/>
        </w:rPr>
        <w:t xml:space="preserve"> 
5. Бағдарламаны іске асыру кезеңдері</w:t>
      </w:r>
    </w:p>
    <w:bookmarkEnd w:id="26"/>
    <w:p>
      <w:pPr>
        <w:spacing w:after="0"/>
        <w:ind w:left="0"/>
        <w:jc w:val="both"/>
      </w:pPr>
      <w:r>
        <w:rPr>
          <w:rFonts w:ascii="Times New Roman"/>
          <w:b w:val="false"/>
          <w:i w:val="false"/>
          <w:color w:val="000000"/>
          <w:sz w:val="28"/>
        </w:rPr>
        <w:t>      Бағдарламаны іске асыру мына кезеңдерде жүзеге асырылады және тиісінше мынадай міндеттер шешіледі:</w:t>
      </w:r>
      <w:r>
        <w:br/>
      </w:r>
      <w:r>
        <w:rPr>
          <w:rFonts w:ascii="Times New Roman"/>
          <w:b w:val="false"/>
          <w:i w:val="false"/>
          <w:color w:val="000000"/>
          <w:sz w:val="28"/>
        </w:rPr>
        <w:t>
      I кезең 2011 - 2015 жылдар - ауылдық жерде орталықтандырылған сумен жабдықтауға қол жеткізуді АЕМ-нің жалпы санынан 54 %, шағын қалаларда - 85 % қамтамасыз ету;</w:t>
      </w:r>
      <w:r>
        <w:br/>
      </w:r>
      <w:r>
        <w:rPr>
          <w:rFonts w:ascii="Times New Roman"/>
          <w:b w:val="false"/>
          <w:i w:val="false"/>
          <w:color w:val="000000"/>
          <w:sz w:val="28"/>
        </w:rPr>
        <w:t>
      II кезең 2016 - 2020 жылдар - ауылдық жерде орталықтандырылған сумен жабдықтауға қол жеткізуді АЕМ-нің жалпы санынан 80 %, шағын қалаларда - 100 % қамтамасыз ету.</w:t>
      </w:r>
      <w:r>
        <w:br/>
      </w:r>
      <w:r>
        <w:rPr>
          <w:rFonts w:ascii="Times New Roman"/>
          <w:b w:val="false"/>
          <w:i w:val="false"/>
          <w:color w:val="000000"/>
          <w:sz w:val="28"/>
        </w:rPr>
        <w:t>
      Бюджет қаражатын үнемсіз және тиімсіз пайдалану фактілерін болдырмау, Бағдарламаны іске асырудың 2011 - 2020 жылдар аралығындағы кезеңге арналған халықты ауыз сумен жабдықтау бойынша баламалы және үнемді шешімдерін іздеуді кеңейту мынадай бағыттар бойынша жүзеге асырылады:</w:t>
      </w:r>
      <w:r>
        <w:br/>
      </w:r>
      <w:r>
        <w:rPr>
          <w:rFonts w:ascii="Times New Roman"/>
          <w:b w:val="false"/>
          <w:i w:val="false"/>
          <w:color w:val="000000"/>
          <w:sz w:val="28"/>
        </w:rPr>
        <w:t>
      1. Сумен жабдықтаудың жаңа объектілерін салу және қолданыстағыларын қайта жаңарту кезінде жүйелі тәсілді енгізу;</w:t>
      </w:r>
      <w:r>
        <w:br/>
      </w:r>
      <w:r>
        <w:rPr>
          <w:rFonts w:ascii="Times New Roman"/>
          <w:b w:val="false"/>
          <w:i w:val="false"/>
          <w:color w:val="000000"/>
          <w:sz w:val="28"/>
        </w:rPr>
        <w:t>
      2. Су шаруашылығы секторының жай-күйінің мониторингі жүйесін құру;</w:t>
      </w:r>
      <w:r>
        <w:br/>
      </w:r>
      <w:r>
        <w:rPr>
          <w:rFonts w:ascii="Times New Roman"/>
          <w:b w:val="false"/>
          <w:i w:val="false"/>
          <w:color w:val="000000"/>
          <w:sz w:val="28"/>
        </w:rPr>
        <w:t>
      3. Сумен жабдықтау объектілерін қаржыландыруға жеке капиталды барынша тарту және су шаруашылығы секторының инвестициялық тартымдылығын арттыру;</w:t>
      </w:r>
      <w:r>
        <w:br/>
      </w:r>
      <w:r>
        <w:rPr>
          <w:rFonts w:ascii="Times New Roman"/>
          <w:b w:val="false"/>
          <w:i w:val="false"/>
          <w:color w:val="000000"/>
          <w:sz w:val="28"/>
        </w:rPr>
        <w:t>
      4. Халықты ауыз сумен жабдықтау үшін жер асты суларының әлеуетін барынша пайдалану;</w:t>
      </w:r>
      <w:r>
        <w:br/>
      </w:r>
      <w:r>
        <w:rPr>
          <w:rFonts w:ascii="Times New Roman"/>
          <w:b w:val="false"/>
          <w:i w:val="false"/>
          <w:color w:val="000000"/>
          <w:sz w:val="28"/>
        </w:rPr>
        <w:t>
      5. Сумен жабдықтау жүйелерін жобалау сапасын арттыру.</w:t>
      </w:r>
    </w:p>
    <w:bookmarkStart w:name="z37" w:id="27"/>
    <w:p>
      <w:pPr>
        <w:spacing w:after="0"/>
        <w:ind w:left="0"/>
        <w:jc w:val="left"/>
      </w:pPr>
      <w:r>
        <w:rPr>
          <w:rFonts w:ascii="Times New Roman"/>
          <w:b/>
          <w:i w:val="false"/>
          <w:color w:val="000000"/>
        </w:rPr>
        <w:t xml:space="preserve"> 
5.1. Сумен жабдықтаудың жаңа объектілерін салу және қолданыстағыларын қайта жаңарту кезінде жүйелі тәсілді енгізу</w:t>
      </w:r>
    </w:p>
    <w:bookmarkEnd w:id="27"/>
    <w:bookmarkStart w:name="z38" w:id="28"/>
    <w:p>
      <w:pPr>
        <w:spacing w:after="0"/>
        <w:ind w:left="0"/>
        <w:jc w:val="both"/>
      </w:pPr>
      <w:r>
        <w:rPr>
          <w:rFonts w:ascii="Times New Roman"/>
          <w:b w:val="false"/>
          <w:i w:val="false"/>
          <w:color w:val="000000"/>
          <w:sz w:val="28"/>
        </w:rPr>
        <w:t>      Сумен жабдықтаудың жаңа объектілерін салуға және қолданыстағыларын жөндеуге шығындалатын бюджет қаражатын тиімді пайдалану мақсатында жүйелі тәсіл қолданылатын болады.</w:t>
      </w:r>
      <w:r>
        <w:br/>
      </w:r>
      <w:r>
        <w:rPr>
          <w:rFonts w:ascii="Times New Roman"/>
          <w:b w:val="false"/>
          <w:i w:val="false"/>
          <w:color w:val="000000"/>
          <w:sz w:val="28"/>
        </w:rPr>
        <w:t>
      Жүйелі тәсіл ауылдық және қалалық сумен жабдықтау жүйелерінің ағымдағы жай-күйін міндетті тексеру мен ауылдық және қалалық жергілікті келісілген жобалар тізбесін қалыптастыруды көздейді.</w:t>
      </w:r>
      <w:r>
        <w:br/>
      </w:r>
      <w:r>
        <w:rPr>
          <w:rFonts w:ascii="Times New Roman"/>
          <w:b w:val="false"/>
          <w:i w:val="false"/>
          <w:color w:val="000000"/>
          <w:sz w:val="28"/>
        </w:rPr>
        <w:t>
      Ауылдық сумен жабдықтау жүйелері үшін</w:t>
      </w:r>
      <w:r>
        <w:br/>
      </w:r>
      <w:r>
        <w:rPr>
          <w:rFonts w:ascii="Times New Roman"/>
          <w:b w:val="false"/>
          <w:i w:val="false"/>
          <w:color w:val="000000"/>
          <w:sz w:val="28"/>
        </w:rPr>
        <w:t>
      Ауылдық сумен жабдықтау объектілері үшін жүйелі тәсіл мыналарды көздейді:</w:t>
      </w:r>
      <w:r>
        <w:br/>
      </w:r>
      <w:r>
        <w:rPr>
          <w:rFonts w:ascii="Times New Roman"/>
          <w:b w:val="false"/>
          <w:i w:val="false"/>
          <w:color w:val="000000"/>
          <w:sz w:val="28"/>
        </w:rPr>
        <w:t>
      1. Зерттеу жүргізу үшін ауыз сумен жабдықтау жобалардың алдын-ала тізімін қалыптастыру;</w:t>
      </w:r>
      <w:r>
        <w:br/>
      </w:r>
      <w:r>
        <w:rPr>
          <w:rFonts w:ascii="Times New Roman"/>
          <w:b w:val="false"/>
          <w:i w:val="false"/>
          <w:color w:val="000000"/>
          <w:sz w:val="28"/>
        </w:rPr>
        <w:t>
</w:t>
      </w:r>
      <w:r>
        <w:rPr>
          <w:rFonts w:ascii="Times New Roman"/>
          <w:b w:val="false"/>
          <w:i w:val="false"/>
          <w:color w:val="000000"/>
          <w:sz w:val="28"/>
        </w:rPr>
        <w:t>
      2. Ауыз сумен жабдықтау жобаларын іске асыруға жоспарланған ағымдағы зерттеу жүргізу;</w:t>
      </w:r>
      <w:r>
        <w:br/>
      </w:r>
      <w:r>
        <w:rPr>
          <w:rFonts w:ascii="Times New Roman"/>
          <w:b w:val="false"/>
          <w:i w:val="false"/>
          <w:color w:val="000000"/>
          <w:sz w:val="28"/>
        </w:rPr>
        <w:t>
</w:t>
      </w:r>
      <w:r>
        <w:rPr>
          <w:rFonts w:ascii="Times New Roman"/>
          <w:b w:val="false"/>
          <w:i w:val="false"/>
          <w:color w:val="000000"/>
          <w:sz w:val="28"/>
        </w:rPr>
        <w:t>
      3. Ауыз сумен жабдықтау жобалардың түпкілікті тізбесін бекіту.</w:t>
      </w:r>
      <w:r>
        <w:br/>
      </w:r>
      <w:r>
        <w:rPr>
          <w:rFonts w:ascii="Times New Roman"/>
          <w:b w:val="false"/>
          <w:i w:val="false"/>
          <w:color w:val="000000"/>
          <w:sz w:val="28"/>
        </w:rPr>
        <w:t>
</w:t>
      </w:r>
      <w:r>
        <w:rPr>
          <w:rFonts w:ascii="Times New Roman"/>
          <w:b w:val="false"/>
          <w:i w:val="false"/>
          <w:color w:val="000000"/>
          <w:sz w:val="28"/>
        </w:rPr>
        <w:t>
      1. Ауыз сумен жабдықтау жобаларының алдын ала тізімін қалыптастыру жыл сайын Қазақстан Республикасы Ауыл шаруашылығы министрлігі жоспарлайтын қаржы жылының алдындағы жылдың бірінші тоқсанында жергілікті атқарушы органдардың келесі қаржы жылына арналған бюджеттік өтінімдерді негізінде жүзеге асырылады. Ауыз сумен жабдықтау жобалардың алдын ала (бұдан әрі - Тізбе) мыналар енгізілуі тиіс:</w:t>
      </w:r>
      <w:r>
        <w:br/>
      </w:r>
      <w:r>
        <w:rPr>
          <w:rFonts w:ascii="Times New Roman"/>
          <w:b w:val="false"/>
          <w:i w:val="false"/>
          <w:color w:val="000000"/>
          <w:sz w:val="28"/>
        </w:rPr>
        <w:t>
      - ЖСҚ бар жобалар, расталған су қорлары мен пайдаланушы ұйым</w:t>
      </w:r>
      <w:r>
        <w:br/>
      </w:r>
      <w:r>
        <w:rPr>
          <w:rFonts w:ascii="Times New Roman"/>
          <w:b w:val="false"/>
          <w:i w:val="false"/>
          <w:color w:val="000000"/>
          <w:sz w:val="28"/>
        </w:rPr>
        <w:t>
болуы;</w:t>
      </w:r>
      <w:r>
        <w:br/>
      </w:r>
      <w:r>
        <w:rPr>
          <w:rFonts w:ascii="Times New Roman"/>
          <w:b w:val="false"/>
          <w:i w:val="false"/>
          <w:color w:val="000000"/>
          <w:sz w:val="28"/>
        </w:rPr>
        <w:t>
      - ЖСҚ әзірлеуді және/немесе геологиялық-барлау жұмыстарын жүргізуді талап ететін жобалар.</w:t>
      </w:r>
      <w:r>
        <w:br/>
      </w:r>
      <w:r>
        <w:rPr>
          <w:rFonts w:ascii="Times New Roman"/>
          <w:b w:val="false"/>
          <w:i w:val="false"/>
          <w:color w:val="000000"/>
          <w:sz w:val="28"/>
        </w:rPr>
        <w:t>
      Сонымен бірге жобаларды іріктеудің негізгі өлшемі Қазақстан Республикасының заңнамасында белгіленген тәртіппен жергілікті атқарушы органдар тарапынан жобаларды міндетті түрде бірлесіп қаржыландыру болуы тиіс.</w:t>
      </w:r>
      <w:r>
        <w:br/>
      </w:r>
      <w:r>
        <w:rPr>
          <w:rFonts w:ascii="Times New Roman"/>
          <w:b w:val="false"/>
          <w:i w:val="false"/>
          <w:color w:val="000000"/>
          <w:sz w:val="28"/>
        </w:rPr>
        <w:t>
      Жобаларды іріктеу және Тізбеге қосу мынадай өлшемдерге сәйкес жүзеге асырылуы тиіс:</w:t>
      </w:r>
      <w:r>
        <w:br/>
      </w:r>
      <w:r>
        <w:rPr>
          <w:rFonts w:ascii="Times New Roman"/>
          <w:b w:val="false"/>
          <w:i w:val="false"/>
          <w:color w:val="000000"/>
          <w:sz w:val="28"/>
        </w:rPr>
        <w:t>
</w:t>
      </w:r>
      <w:r>
        <w:rPr>
          <w:rFonts w:ascii="Times New Roman"/>
          <w:b w:val="false"/>
          <w:i w:val="false"/>
          <w:color w:val="000000"/>
          <w:sz w:val="28"/>
        </w:rPr>
        <w:t>
      1) ауыз сумен нақты қамтамасыз етілу;</w:t>
      </w:r>
      <w:r>
        <w:br/>
      </w:r>
      <w:r>
        <w:rPr>
          <w:rFonts w:ascii="Times New Roman"/>
          <w:b w:val="false"/>
          <w:i w:val="false"/>
          <w:color w:val="000000"/>
          <w:sz w:val="28"/>
        </w:rPr>
        <w:t>
</w:t>
      </w:r>
      <w:r>
        <w:rPr>
          <w:rFonts w:ascii="Times New Roman"/>
          <w:b w:val="false"/>
          <w:i w:val="false"/>
          <w:color w:val="000000"/>
          <w:sz w:val="28"/>
        </w:rPr>
        <w:t>
      2) аудандық орталықтар;</w:t>
      </w:r>
      <w:r>
        <w:br/>
      </w:r>
      <w:r>
        <w:rPr>
          <w:rFonts w:ascii="Times New Roman"/>
          <w:b w:val="false"/>
          <w:i w:val="false"/>
          <w:color w:val="000000"/>
          <w:sz w:val="28"/>
        </w:rPr>
        <w:t>
</w:t>
      </w:r>
      <w:r>
        <w:rPr>
          <w:rFonts w:ascii="Times New Roman"/>
          <w:b w:val="false"/>
          <w:i w:val="false"/>
          <w:color w:val="000000"/>
          <w:sz w:val="28"/>
        </w:rPr>
        <w:t>
      3) халық саны 1000 адамнан жоғары АЕМ;</w:t>
      </w:r>
      <w:r>
        <w:br/>
      </w:r>
      <w:r>
        <w:rPr>
          <w:rFonts w:ascii="Times New Roman"/>
          <w:b w:val="false"/>
          <w:i w:val="false"/>
          <w:color w:val="000000"/>
          <w:sz w:val="28"/>
        </w:rPr>
        <w:t>
</w:t>
      </w:r>
      <w:r>
        <w:rPr>
          <w:rFonts w:ascii="Times New Roman"/>
          <w:b w:val="false"/>
          <w:i w:val="false"/>
          <w:color w:val="000000"/>
          <w:sz w:val="28"/>
        </w:rPr>
        <w:t>
      4) халық саны 501 -ден 1000 адамға дейінгі АЕМ;</w:t>
      </w:r>
      <w:r>
        <w:br/>
      </w:r>
      <w:r>
        <w:rPr>
          <w:rFonts w:ascii="Times New Roman"/>
          <w:b w:val="false"/>
          <w:i w:val="false"/>
          <w:color w:val="000000"/>
          <w:sz w:val="28"/>
        </w:rPr>
        <w:t>
</w:t>
      </w:r>
      <w:r>
        <w:rPr>
          <w:rFonts w:ascii="Times New Roman"/>
          <w:b w:val="false"/>
          <w:i w:val="false"/>
          <w:color w:val="000000"/>
          <w:sz w:val="28"/>
        </w:rPr>
        <w:t>
      5) халық саны 101-ден 500 адамға дейінгі АЕМ.</w:t>
      </w:r>
      <w:r>
        <w:br/>
      </w:r>
      <w:r>
        <w:rPr>
          <w:rFonts w:ascii="Times New Roman"/>
          <w:b w:val="false"/>
          <w:i w:val="false"/>
          <w:color w:val="000000"/>
          <w:sz w:val="28"/>
        </w:rPr>
        <w:t>
</w:t>
      </w:r>
      <w:r>
        <w:rPr>
          <w:rFonts w:ascii="Times New Roman"/>
          <w:b w:val="false"/>
          <w:i w:val="false"/>
          <w:color w:val="000000"/>
          <w:sz w:val="28"/>
        </w:rPr>
        <w:t>
      2. Ауыз сумен жабдықтау жобаларын іріктеу нәтижелері бойынша зерттеу жүргізу үшін жобалар тізбесі қалыптастырылады. Зерттеу жүргізу үшін Қазақстан Республикасы Ауыл шаруашылығы министрлігі сумен жабдықтау және су бұру саласындағы мемлекеттік, жобалау-іздестіру ұйымдарын тартатын болады.</w:t>
      </w:r>
      <w:r>
        <w:br/>
      </w:r>
      <w:r>
        <w:rPr>
          <w:rFonts w:ascii="Times New Roman"/>
          <w:b w:val="false"/>
          <w:i w:val="false"/>
          <w:color w:val="000000"/>
          <w:sz w:val="28"/>
        </w:rPr>
        <w:t>
      Зерттеу ғимаратты, құрылыстарды және сумен жабдықтау жүйелерінің желілерін пайдаланушы кәсіпорынның немесе оларды баланстық ұстаушы ұйымдардан ақпарат жинау объектісі орналасқан жерде салыстыру арқылы жүргізіледі және зерттелетін объектінің мынадай сипаттамаларын қамтуы тиіс:</w:t>
      </w:r>
      <w:r>
        <w:br/>
      </w:r>
      <w:r>
        <w:rPr>
          <w:rFonts w:ascii="Times New Roman"/>
          <w:b w:val="false"/>
          <w:i w:val="false"/>
          <w:color w:val="000000"/>
          <w:sz w:val="28"/>
        </w:rPr>
        <w:t>
      - аталған негізгі құралдарды іске қосу жылы, олардың қалдық құны және тозу дәрежесі;</w:t>
      </w:r>
      <w:r>
        <w:br/>
      </w:r>
      <w:r>
        <w:rPr>
          <w:rFonts w:ascii="Times New Roman"/>
          <w:b w:val="false"/>
          <w:i w:val="false"/>
          <w:color w:val="000000"/>
          <w:sz w:val="28"/>
        </w:rPr>
        <w:t>
      - сумен жабдықтаудың қолданыстағы жүйесінің құрамы;</w:t>
      </w:r>
      <w:r>
        <w:br/>
      </w:r>
      <w:r>
        <w:rPr>
          <w:rFonts w:ascii="Times New Roman"/>
          <w:b w:val="false"/>
          <w:i w:val="false"/>
          <w:color w:val="000000"/>
          <w:sz w:val="28"/>
        </w:rPr>
        <w:t>
      - құбырлардың өнімділік, ұзындық, диаметр көрсетіштері;</w:t>
      </w:r>
      <w:r>
        <w:br/>
      </w:r>
      <w:r>
        <w:rPr>
          <w:rFonts w:ascii="Times New Roman"/>
          <w:b w:val="false"/>
          <w:i w:val="false"/>
          <w:color w:val="000000"/>
          <w:sz w:val="28"/>
        </w:rPr>
        <w:t>
      - сумен жабдықтау жүйесі объектілерін дайындау материалдары;</w:t>
      </w:r>
      <w:r>
        <w:br/>
      </w:r>
      <w:r>
        <w:rPr>
          <w:rFonts w:ascii="Times New Roman"/>
          <w:b w:val="false"/>
          <w:i w:val="false"/>
          <w:color w:val="000000"/>
          <w:sz w:val="28"/>
        </w:rPr>
        <w:t>
      - ағымдағы не күрделі жөндеу жүргізу қажеттілігі;</w:t>
      </w:r>
      <w:r>
        <w:br/>
      </w:r>
      <w:r>
        <w:rPr>
          <w:rFonts w:ascii="Times New Roman"/>
          <w:b w:val="false"/>
          <w:i w:val="false"/>
          <w:color w:val="000000"/>
          <w:sz w:val="28"/>
        </w:rPr>
        <w:t>
      - жергілікті атқарушы органдары әзірлеген ЖСҚ-ның су шаруашылығы инфрақұрылымының нақты жай-күйіне сәйкестігін тексеру;</w:t>
      </w:r>
      <w:r>
        <w:br/>
      </w:r>
      <w:r>
        <w:rPr>
          <w:rFonts w:ascii="Times New Roman"/>
          <w:b w:val="false"/>
          <w:i w:val="false"/>
          <w:color w:val="000000"/>
          <w:sz w:val="28"/>
        </w:rPr>
        <w:t>
      - кепілдендірілген сапа мен қажетті көлемдегі сумен жабдықтаудың расталған көздерінің болуы және басқа да сипаттамалар.</w:t>
      </w:r>
      <w:r>
        <w:br/>
      </w:r>
      <w:r>
        <w:rPr>
          <w:rFonts w:ascii="Times New Roman"/>
          <w:b w:val="false"/>
          <w:i w:val="false"/>
          <w:color w:val="000000"/>
          <w:sz w:val="28"/>
        </w:rPr>
        <w:t>
      Зерттеулерден кейін пайдаланушы кәсіпорындар негізгі құралдарға қайта бағалау жүргізулері тиіс.</w:t>
      </w:r>
      <w:r>
        <w:br/>
      </w:r>
      <w:r>
        <w:rPr>
          <w:rFonts w:ascii="Times New Roman"/>
          <w:b w:val="false"/>
          <w:i w:val="false"/>
          <w:color w:val="000000"/>
          <w:sz w:val="28"/>
        </w:rPr>
        <w:t>
      Бұдан басқа, бұл зерттеу кепілдендірілген сапа мен қажетті көлемдегі сумен жабдықтаудың расталған көздерінің болуын, геологиялық қызметтермен бірлесіп жүргізілетін пайдаланудағы су жинау және бақылау ұңғымаларының техникалық жай-күйін бағалауды қамтиды.</w:t>
      </w:r>
      <w:r>
        <w:br/>
      </w:r>
      <w:r>
        <w:rPr>
          <w:rFonts w:ascii="Times New Roman"/>
          <w:b w:val="false"/>
          <w:i w:val="false"/>
          <w:color w:val="000000"/>
          <w:sz w:val="28"/>
        </w:rPr>
        <w:t>
      Зерттеу мазмұнына қатысты талаптар Қазақстан Республикасы Ауыл шаруашылығы министрлігінің ішкі бұйрықтарымен бекітілуі тиіс. Зерттеу нәтижелері Қазақстан Республикасы Ауыл шаруашылығы министрлігінің тиісті актісінде тіркелген болуы және Қазақстан Республикасы Экономикалық даму және сауда министрлігіне есеп түрінде ұсынылуы тиіс.</w:t>
      </w:r>
      <w:r>
        <w:br/>
      </w:r>
      <w:r>
        <w:rPr>
          <w:rFonts w:ascii="Times New Roman"/>
          <w:b w:val="false"/>
          <w:i w:val="false"/>
          <w:color w:val="000000"/>
          <w:sz w:val="28"/>
        </w:rPr>
        <w:t>
</w:t>
      </w:r>
      <w:r>
        <w:rPr>
          <w:rFonts w:ascii="Times New Roman"/>
          <w:b w:val="false"/>
          <w:i w:val="false"/>
          <w:color w:val="000000"/>
          <w:sz w:val="28"/>
        </w:rPr>
        <w:t>
      3. Зерттеу нәтижелері бойынша Қазақстан Республикасы Ауыл шаруашылығы министрлігі Ауылдық жерлердегі сумен жабдықтау жобалардың бірыңғай тізбесін қалыптастырады, ол мыналарды қамтуы тиіс:</w:t>
      </w:r>
      <w:r>
        <w:br/>
      </w:r>
      <w:r>
        <w:rPr>
          <w:rFonts w:ascii="Times New Roman"/>
          <w:b w:val="false"/>
          <w:i w:val="false"/>
          <w:color w:val="000000"/>
          <w:sz w:val="28"/>
        </w:rPr>
        <w:t>
      - құрылыс-монтаж жұмыстарын жүргізу мүмкін болатын АЕМ (зерттеу нәтижелері бойынша жобалау-сметалық құжаттамаға (бұдан әрі - ЖСҚ) сәйкестігі және сумен жабдықтау көздерінің болуы расталған);</w:t>
      </w:r>
      <w:r>
        <w:br/>
      </w:r>
      <w:r>
        <w:rPr>
          <w:rFonts w:ascii="Times New Roman"/>
          <w:b w:val="false"/>
          <w:i w:val="false"/>
          <w:color w:val="000000"/>
          <w:sz w:val="28"/>
        </w:rPr>
        <w:t>
      - ЖСҚ әзірлеу немесе түзету талап етілетін АЕМ (зерттеу нәтижелері бойынша ЖСҚ әзірлеу үшін техникалық өлшемдер айқындалған немесе ЖСҚ түзету қажеттілігі анықталған);</w:t>
      </w:r>
      <w:r>
        <w:br/>
      </w:r>
      <w:r>
        <w:rPr>
          <w:rFonts w:ascii="Times New Roman"/>
          <w:b w:val="false"/>
          <w:i w:val="false"/>
          <w:color w:val="000000"/>
          <w:sz w:val="28"/>
        </w:rPr>
        <w:t>
      - жер асты сулары қорларымен қамтамасыз ету үшін геологиялық-барлау жұмыстарын жүргізу талап етілетін АЕМ.</w:t>
      </w:r>
      <w:r>
        <w:br/>
      </w:r>
      <w:r>
        <w:rPr>
          <w:rFonts w:ascii="Times New Roman"/>
          <w:b w:val="false"/>
          <w:i w:val="false"/>
          <w:color w:val="000000"/>
          <w:sz w:val="28"/>
        </w:rPr>
        <w:t>
      Ауылдық жердегі сумен жабдықтау жобаларының бірыңғай тізбесін елді мекендерді жер асты сулары қорымен қамтамасыз ету бөлігінде Қазақстан Республикасы Индустрия және жаңа технологиялар министрлігінің Геология және жер қойнауын пайдалану комитетінің келісімі бойынша Қазақстан Республикасы Ауыл шаруашылығы министрлігі қалыптастырады және Қазақстан Республикасы Қаржы және Экономикалық даму және сауда министрліктеріне қарауға енгізеді. Қазақстан Республикасы Қаржы және Экономикалық даму және сауда министрліктері қарағаннан кейін Ауылдық жердегі сумен жабдықтау жобалардың бірыңғай тізбесі жоспарланатын қаржы жылының алдындағы жылдың екінші тоқсанында Премьер-Министрдің бірінші орынбасары төрағалық ететін Ауыз суымен жабдықтау саласындағы жұмыстарды үйлестіру жөніндегі ведомствоаралық комиссияның (бұдан әрі - ВАК) қарастыруына ұсынылады.</w:t>
      </w:r>
      <w:r>
        <w:br/>
      </w:r>
      <w:r>
        <w:rPr>
          <w:rFonts w:ascii="Times New Roman"/>
          <w:b w:val="false"/>
          <w:i w:val="false"/>
          <w:color w:val="000000"/>
          <w:sz w:val="28"/>
        </w:rPr>
        <w:t>
      Қалалық жерде</w:t>
      </w:r>
      <w:r>
        <w:br/>
      </w:r>
      <w:r>
        <w:rPr>
          <w:rFonts w:ascii="Times New Roman"/>
          <w:b w:val="false"/>
          <w:i w:val="false"/>
          <w:color w:val="000000"/>
          <w:sz w:val="28"/>
        </w:rPr>
        <w:t>
      Қалалық жерде жүйелі тәсіл мыналарды көздейді:</w:t>
      </w:r>
      <w:r>
        <w:br/>
      </w:r>
      <w:r>
        <w:rPr>
          <w:rFonts w:ascii="Times New Roman"/>
          <w:b w:val="false"/>
          <w:i w:val="false"/>
          <w:color w:val="000000"/>
          <w:sz w:val="28"/>
        </w:rPr>
        <w:t>
</w:t>
      </w:r>
      <w:r>
        <w:rPr>
          <w:rFonts w:ascii="Times New Roman"/>
          <w:b w:val="false"/>
          <w:i w:val="false"/>
          <w:color w:val="000000"/>
          <w:sz w:val="28"/>
        </w:rPr>
        <w:t>
      1) Қалалық елді мекендердің (бұдан әрі - ҚЕМ) сумен жабдықтау жүйелеріне зерттеу жүргізу;</w:t>
      </w:r>
      <w:r>
        <w:br/>
      </w:r>
      <w:r>
        <w:rPr>
          <w:rFonts w:ascii="Times New Roman"/>
          <w:b w:val="false"/>
          <w:i w:val="false"/>
          <w:color w:val="000000"/>
          <w:sz w:val="28"/>
        </w:rPr>
        <w:t>
</w:t>
      </w:r>
      <w:r>
        <w:rPr>
          <w:rFonts w:ascii="Times New Roman"/>
          <w:b w:val="false"/>
          <w:i w:val="false"/>
          <w:color w:val="000000"/>
          <w:sz w:val="28"/>
        </w:rPr>
        <w:t>
      2) Жүргізілген зерттеу нәтижелері бойынша сумен жабдықтаудың қалалық жүйелеріне инвестициялау негіздемесін әзірлеу;</w:t>
      </w:r>
      <w:r>
        <w:br/>
      </w:r>
      <w:r>
        <w:rPr>
          <w:rFonts w:ascii="Times New Roman"/>
          <w:b w:val="false"/>
          <w:i w:val="false"/>
          <w:color w:val="000000"/>
          <w:sz w:val="28"/>
        </w:rPr>
        <w:t>
</w:t>
      </w:r>
      <w:r>
        <w:rPr>
          <w:rFonts w:ascii="Times New Roman"/>
          <w:b w:val="false"/>
          <w:i w:val="false"/>
          <w:color w:val="000000"/>
          <w:sz w:val="28"/>
        </w:rPr>
        <w:t>
      3) Сумен жабдықтаудың қалалық жүйелерін инвестициялаудың Негіздемесі болған кезде қатаң сәйкестікпен сумен жабдықтау жобалардың бірыңғай тізбесін қалыптастыру.</w:t>
      </w:r>
      <w:r>
        <w:br/>
      </w:r>
      <w:r>
        <w:rPr>
          <w:rFonts w:ascii="Times New Roman"/>
          <w:b w:val="false"/>
          <w:i w:val="false"/>
          <w:color w:val="000000"/>
          <w:sz w:val="28"/>
        </w:rPr>
        <w:t>
</w:t>
      </w:r>
      <w:r>
        <w:rPr>
          <w:rFonts w:ascii="Times New Roman"/>
          <w:b w:val="false"/>
          <w:i w:val="false"/>
          <w:color w:val="000000"/>
          <w:sz w:val="28"/>
        </w:rPr>
        <w:t>
      1. 2012 жылға дейін барлық ҚЕМ-ге зерттеу жүргізіледі. Зерттеу қалалардың жаңа объектілерінің перспективаларын есепке ала отырып, жүйелерді қайта құру немесе жаңғырту бойынша қажетті іс-шараларды айқындау мақсатында, сумен жабдықтау жүйелерінің ағымдағы жай-күйін бағалауды қамтиды.</w:t>
      </w:r>
      <w:r>
        <w:br/>
      </w:r>
      <w:r>
        <w:rPr>
          <w:rFonts w:ascii="Times New Roman"/>
          <w:b w:val="false"/>
          <w:i w:val="false"/>
          <w:color w:val="000000"/>
          <w:sz w:val="28"/>
        </w:rPr>
        <w:t>
      Зерттеу бойынша іс-шаралар мыналарды қамтиды: жер асты және жер  үсті сумен жабдықтау жүйелері бойынша гидрогеологиялық қорытындылар құру және диагностикалау әдістерін қолдана отырып, қолданыстағы сумен жабдықтау, су бұру жүйелерінің техникалық жай-күйі туралы бастапқы деректерді жинау.</w:t>
      </w:r>
      <w:r>
        <w:br/>
      </w:r>
      <w:r>
        <w:rPr>
          <w:rFonts w:ascii="Times New Roman"/>
          <w:b w:val="false"/>
          <w:i w:val="false"/>
          <w:color w:val="000000"/>
          <w:sz w:val="28"/>
        </w:rPr>
        <w:t>
      Орындалған іс-шаралар нәтижесі сумен жабдықтау, су бұру жүйелерін зерттеу актісі және 1.04-04-2002 «Ғимараттар мен құрылыстардың техникалық жай-күйін зерттеу және бағалау» ҚР СБ-ға сәйкес қаралған объектінің жай-күйі туралы техникалық қорытынды болады.</w:t>
      </w:r>
      <w:r>
        <w:br/>
      </w:r>
      <w:r>
        <w:rPr>
          <w:rFonts w:ascii="Times New Roman"/>
          <w:b w:val="false"/>
          <w:i w:val="false"/>
          <w:color w:val="000000"/>
          <w:sz w:val="28"/>
        </w:rPr>
        <w:t>
      Зерттеуді орындауға қойылатын талаптарды Қазақстан Республикасы Құрылыс және тұрғын үй-коммуналдық шаруашылық істері агенттігі техникалық тапсырма түрінде бекітеді.</w:t>
      </w:r>
      <w:r>
        <w:br/>
      </w:r>
      <w:r>
        <w:rPr>
          <w:rFonts w:ascii="Times New Roman"/>
          <w:b w:val="false"/>
          <w:i w:val="false"/>
          <w:color w:val="000000"/>
          <w:sz w:val="28"/>
        </w:rPr>
        <w:t>
      Зерттеу нәтижелерін Қазақстан Республикасы Индустрия және жаңа технологиялар министрлігінің Геология және жер қойнауын пайдалану Комитеті келіскеннен кейін Қазақстан Республикасы Құрылыс және тұрғын үй-коммуналдық шаруашылық істері агенттігі Қазақстан Республикасы Экономикалық даму және сауда министрлігіне есеп түрінде беруі тиіс.</w:t>
      </w:r>
      <w:r>
        <w:br/>
      </w:r>
      <w:r>
        <w:rPr>
          <w:rFonts w:ascii="Times New Roman"/>
          <w:b w:val="false"/>
          <w:i w:val="false"/>
          <w:color w:val="000000"/>
          <w:sz w:val="28"/>
        </w:rPr>
        <w:t>
</w:t>
      </w:r>
      <w:r>
        <w:rPr>
          <w:rFonts w:ascii="Times New Roman"/>
          <w:b w:val="false"/>
          <w:i w:val="false"/>
          <w:color w:val="000000"/>
          <w:sz w:val="28"/>
        </w:rPr>
        <w:t>
      2. Жүргізілген зерттеу нәтижелері бойынша 2011 - 2012 жылдары сумен жабдықтау жүйелерінің инвестициялар негіздемелері әзірленеді.</w:t>
      </w:r>
      <w:r>
        <w:br/>
      </w:r>
      <w:r>
        <w:rPr>
          <w:rFonts w:ascii="Times New Roman"/>
          <w:b w:val="false"/>
          <w:i w:val="false"/>
          <w:color w:val="000000"/>
          <w:sz w:val="28"/>
        </w:rPr>
        <w:t>
      Қалаларды сумен жабдықтау жүйесінің инвестициялар негіздемелері мыналарды қамтуы тиіс:</w:t>
      </w:r>
      <w:r>
        <w:br/>
      </w:r>
      <w:r>
        <w:rPr>
          <w:rFonts w:ascii="Times New Roman"/>
          <w:b w:val="false"/>
          <w:i w:val="false"/>
          <w:color w:val="000000"/>
          <w:sz w:val="28"/>
        </w:rPr>
        <w:t>
      өндіріс және коммуналдық қызмет тұтыну көлемін, коммуналдық қызметтерге тарифтер деңгейінің өсімін болжау;</w:t>
      </w:r>
      <w:r>
        <w:br/>
      </w:r>
      <w:r>
        <w:rPr>
          <w:rFonts w:ascii="Times New Roman"/>
          <w:b w:val="false"/>
          <w:i w:val="false"/>
          <w:color w:val="000000"/>
          <w:sz w:val="28"/>
        </w:rPr>
        <w:t>
      инвестициялық жобаларды іріктеу және іске асыру басымдылығының өлшемдері;</w:t>
      </w:r>
      <w:r>
        <w:br/>
      </w:r>
      <w:r>
        <w:rPr>
          <w:rFonts w:ascii="Times New Roman"/>
          <w:b w:val="false"/>
          <w:i w:val="false"/>
          <w:color w:val="000000"/>
          <w:sz w:val="28"/>
        </w:rPr>
        <w:t>
      коммуналдық секторды жаңғырту және дамыту жобаларын қаржыландыру көздері бойынша ұсыныстар әзірлеу;</w:t>
      </w:r>
      <w:r>
        <w:br/>
      </w:r>
      <w:r>
        <w:rPr>
          <w:rFonts w:ascii="Times New Roman"/>
          <w:b w:val="false"/>
          <w:i w:val="false"/>
          <w:color w:val="000000"/>
          <w:sz w:val="28"/>
        </w:rPr>
        <w:t>
      инвестициялық жобалардың жалпы тізбесі;</w:t>
      </w:r>
      <w:r>
        <w:br/>
      </w:r>
      <w:r>
        <w:rPr>
          <w:rFonts w:ascii="Times New Roman"/>
          <w:b w:val="false"/>
          <w:i w:val="false"/>
          <w:color w:val="000000"/>
          <w:sz w:val="28"/>
        </w:rPr>
        <w:t>
      жобаларды қаржыландыру көздері бойынша ұсыныстар;</w:t>
      </w:r>
      <w:r>
        <w:br/>
      </w:r>
      <w:r>
        <w:rPr>
          <w:rFonts w:ascii="Times New Roman"/>
          <w:b w:val="false"/>
          <w:i w:val="false"/>
          <w:color w:val="000000"/>
          <w:sz w:val="28"/>
        </w:rPr>
        <w:t>
      энергия және ресурс үнемдеу технологияларын енгізу;</w:t>
      </w:r>
      <w:r>
        <w:br/>
      </w:r>
      <w:r>
        <w:rPr>
          <w:rFonts w:ascii="Times New Roman"/>
          <w:b w:val="false"/>
          <w:i w:val="false"/>
          <w:color w:val="000000"/>
          <w:sz w:val="28"/>
        </w:rPr>
        <w:t>
      қазақстандық қамтуды қамтамасыз ету.</w:t>
      </w:r>
      <w:r>
        <w:br/>
      </w:r>
      <w:r>
        <w:rPr>
          <w:rFonts w:ascii="Times New Roman"/>
          <w:b w:val="false"/>
          <w:i w:val="false"/>
          <w:color w:val="000000"/>
          <w:sz w:val="28"/>
        </w:rPr>
        <w:t>
      Сумен жабдықтау жүйелерінің инвестициялар негіздемелеріне қойылатын талаптарды Қазақстан Республикасы Құрылыс және тұрғын үй-коммуналдық шаруашылық істері агенттігі белгілеуі тиіс. Сумен жабдықтау жүйелерінің инвестициялар негіздемелерін әзірлеу сумен жабдықтау және су бұру саласындағы мемлекеттік, жобалау-іздестіру ұйымдары арқылы Қазақстан Республикасы Құрылыс және тұрғын үй-коммуналдық шаруашылық істері агенттігі орталықтандырып жүзеге асырады.</w:t>
      </w:r>
      <w:r>
        <w:br/>
      </w:r>
      <w:r>
        <w:rPr>
          <w:rFonts w:ascii="Times New Roman"/>
          <w:b w:val="false"/>
          <w:i w:val="false"/>
          <w:color w:val="000000"/>
          <w:sz w:val="28"/>
        </w:rPr>
        <w:t>
      Кейіннен инвестициялар негіздемелері негізінде қалалық сумен жабдықтау жүйелерінің жекелеген учаскелері мен объектілеріне ЖСҚ әзірленетін болады.</w:t>
      </w:r>
      <w:r>
        <w:br/>
      </w:r>
      <w:r>
        <w:rPr>
          <w:rFonts w:ascii="Times New Roman"/>
          <w:b w:val="false"/>
          <w:i w:val="false"/>
          <w:color w:val="000000"/>
          <w:sz w:val="28"/>
        </w:rPr>
        <w:t>
</w:t>
      </w:r>
      <w:r>
        <w:rPr>
          <w:rFonts w:ascii="Times New Roman"/>
          <w:b w:val="false"/>
          <w:i w:val="false"/>
          <w:color w:val="000000"/>
          <w:sz w:val="28"/>
        </w:rPr>
        <w:t>
      3. Қалалық жерлердегі сумен жабдықтау жобалардың бірыңғай тізбесін қалыптастыру қалалық сумен жабдықтаудың инвестициялар негіздемелеріне қатаң сәйкестікпен жүзеге асырылатын болады.</w:t>
      </w:r>
      <w:r>
        <w:br/>
      </w:r>
      <w:r>
        <w:rPr>
          <w:rFonts w:ascii="Times New Roman"/>
          <w:b w:val="false"/>
          <w:i w:val="false"/>
          <w:color w:val="000000"/>
          <w:sz w:val="28"/>
        </w:rPr>
        <w:t>
      Бұл ретте, қалалық жерлердің жобалар тізбесін қалыптастыру барысында Қазақстан Республикасының заңнамасында белгіленген тәртіппен жергілікті бюджет тарапынан жобаларды қаржыландыру міндетті шарт болып табылады.</w:t>
      </w:r>
      <w:r>
        <w:br/>
      </w:r>
      <w:r>
        <w:rPr>
          <w:rFonts w:ascii="Times New Roman"/>
          <w:b w:val="false"/>
          <w:i w:val="false"/>
          <w:color w:val="000000"/>
          <w:sz w:val="28"/>
        </w:rPr>
        <w:t>
      Бөлінетін қаржыны өңірлер арасында бөлу, өңірде тұратын халық санына пропорционалды түрде жүзеге асырылады.</w:t>
      </w:r>
      <w:r>
        <w:br/>
      </w:r>
      <w:r>
        <w:rPr>
          <w:rFonts w:ascii="Times New Roman"/>
          <w:b w:val="false"/>
          <w:i w:val="false"/>
          <w:color w:val="000000"/>
          <w:sz w:val="28"/>
        </w:rPr>
        <w:t>
      Өңір ішінде бюджет қаражаты мынадай өлшемдерге сәйкес қалалар бойынша бөлінеді: қалалардағы халық саны, халықтың сумен қамтылуы, жөндеу жүргізуді талап ететін сумен жабдықтау желілерінің үлесі.</w:t>
      </w:r>
      <w:r>
        <w:br/>
      </w:r>
      <w:r>
        <w:rPr>
          <w:rFonts w:ascii="Times New Roman"/>
          <w:b w:val="false"/>
          <w:i w:val="false"/>
          <w:color w:val="000000"/>
          <w:sz w:val="28"/>
        </w:rPr>
        <w:t>
      Осылайша, сумен жабдықтау жобаларының тізбесін қалыптастыру Қазақстан Республикасы Құрылыс және тұрғын үй-коммуналдық шаруашылық істері агенттігімен облыстардың (Астана және Алматы қалалары) жергілікті атқарушы органдарының өтінімдері және зерттеу нәтижелері негізінде жүзеге асырылатын болады.</w:t>
      </w:r>
      <w:r>
        <w:br/>
      </w:r>
      <w:r>
        <w:rPr>
          <w:rFonts w:ascii="Times New Roman"/>
          <w:b w:val="false"/>
          <w:i w:val="false"/>
          <w:color w:val="000000"/>
          <w:sz w:val="28"/>
        </w:rPr>
        <w:t>
      Жобалар басымдығын Қазақстан Республикасы Құрылыс және тұрғын үй-коммуналдық шаруашылық істері агенттігі қалаларды сумен жабдықтау жүйелерінің инвестициялар негіздімелерінің негізінде басымдықтардың жоғарыда аталған өлшемдерін негізге ала отырып айқындайды.</w:t>
      </w:r>
      <w:r>
        <w:br/>
      </w:r>
      <w:r>
        <w:rPr>
          <w:rFonts w:ascii="Times New Roman"/>
          <w:b w:val="false"/>
          <w:i w:val="false"/>
          <w:color w:val="000000"/>
          <w:sz w:val="28"/>
        </w:rPr>
        <w:t>
      Сумен жабдықтаудың инвестициялар негіздемелерін әзірлеу кезеңінде (2011 - 2012 жылдар) қалалық жерлердегі сумен жабдықтау жобаларының бірыңғай тізбесіне жобаларды іріктеу жергілікті атқарушы органдардың деректері негізінде басымдық өлшемдеріне сәйкес жүзеге асырылатын болады.</w:t>
      </w:r>
      <w:r>
        <w:br/>
      </w:r>
      <w:r>
        <w:rPr>
          <w:rFonts w:ascii="Times New Roman"/>
          <w:b w:val="false"/>
          <w:i w:val="false"/>
          <w:color w:val="000000"/>
          <w:sz w:val="28"/>
        </w:rPr>
        <w:t>
      Жыл сайын қалыптастырылатын Қалалық жерлердегі сумен жабдықтау жобаларының бірыңғай тізбесі мыналарды қамтуы тиіс:</w:t>
      </w:r>
      <w:r>
        <w:br/>
      </w:r>
      <w:r>
        <w:rPr>
          <w:rFonts w:ascii="Times New Roman"/>
          <w:b w:val="false"/>
          <w:i w:val="false"/>
          <w:color w:val="000000"/>
          <w:sz w:val="28"/>
        </w:rPr>
        <w:t>
      - ЖСҚ-ның сумен жабдықтау жүйелерінің инвестициялар негіздемелеріне сәйкестігі расталған, сондай-ақ сумен жабдықтаудың расталған көздері бар ҚЕМ жобалары;</w:t>
      </w:r>
      <w:r>
        <w:br/>
      </w:r>
      <w:r>
        <w:rPr>
          <w:rFonts w:ascii="Times New Roman"/>
          <w:b w:val="false"/>
          <w:i w:val="false"/>
          <w:color w:val="000000"/>
          <w:sz w:val="28"/>
        </w:rPr>
        <w:t>
      - ЖСҚ әзірлеуді немесе түзетуді талап ететін ҚЕМ жобалары;</w:t>
      </w:r>
      <w:r>
        <w:br/>
      </w:r>
      <w:r>
        <w:rPr>
          <w:rFonts w:ascii="Times New Roman"/>
          <w:b w:val="false"/>
          <w:i w:val="false"/>
          <w:color w:val="000000"/>
          <w:sz w:val="28"/>
        </w:rPr>
        <w:t>
      - жер асты су қорымен қамтамасыз ету үшін геологиялық-барлау жұмыстарын жүргізуді талап ететін ҚЕМ жобалары.</w:t>
      </w:r>
      <w:r>
        <w:br/>
      </w:r>
      <w:r>
        <w:rPr>
          <w:rFonts w:ascii="Times New Roman"/>
          <w:b w:val="false"/>
          <w:i w:val="false"/>
          <w:color w:val="000000"/>
          <w:sz w:val="28"/>
        </w:rPr>
        <w:t>
      Түпкілікті жасалған Қалалық жерлердегі сумен жабдықтау жобаларының бірыңғай тізбесі Қазақстан Республикасы Қаржы және Экономикалық даму және сауда министрліктеріне алдын ала қарау үшін, кейіннен жоспарланған қаржы жылының алдындағы жылдың екінші тоқсанында ВАК қарауына енгізу үшін шығарылады.</w:t>
      </w:r>
    </w:p>
    <w:bookmarkEnd w:id="28"/>
    <w:bookmarkStart w:name="z55" w:id="29"/>
    <w:p>
      <w:pPr>
        <w:spacing w:after="0"/>
        <w:ind w:left="0"/>
        <w:jc w:val="left"/>
      </w:pPr>
      <w:r>
        <w:rPr>
          <w:rFonts w:ascii="Times New Roman"/>
          <w:b/>
          <w:i w:val="false"/>
          <w:color w:val="000000"/>
        </w:rPr>
        <w:t xml:space="preserve"> 
5.2 Су шаруашылығы секторының жай-күйіне мониторинг жүргізу жүйесін құру</w:t>
      </w:r>
    </w:p>
    <w:bookmarkEnd w:id="29"/>
    <w:p>
      <w:pPr>
        <w:spacing w:after="0"/>
        <w:ind w:left="0"/>
        <w:jc w:val="both"/>
      </w:pPr>
      <w:r>
        <w:rPr>
          <w:rFonts w:ascii="Times New Roman"/>
          <w:b w:val="false"/>
          <w:i w:val="false"/>
          <w:color w:val="000000"/>
          <w:sz w:val="28"/>
        </w:rPr>
        <w:t>      Бағдарламаны іске асыруда орталық мемлекеттік органдар, сондай-ақ облыстардың және Астана мен Алматы қалаларының әкімдіктері қатысады.</w:t>
      </w:r>
      <w:r>
        <w:br/>
      </w:r>
      <w:r>
        <w:rPr>
          <w:rFonts w:ascii="Times New Roman"/>
          <w:b w:val="false"/>
          <w:i w:val="false"/>
          <w:color w:val="000000"/>
          <w:sz w:val="28"/>
        </w:rPr>
        <w:t>
      Осыған байланысты барлық мүдделі органдардың іс-қимылын үйлестіру қажет екені көрініп тұр. Бағдарламада Қазақстан Республикасы Экономикалық даму және сауда министрлігіне Бағдарлама үйлестірушісінің функцияларын жүктеу көзделеді.</w:t>
      </w:r>
      <w:r>
        <w:br/>
      </w:r>
      <w:r>
        <w:rPr>
          <w:rFonts w:ascii="Times New Roman"/>
          <w:b w:val="false"/>
          <w:i w:val="false"/>
          <w:color w:val="000000"/>
          <w:sz w:val="28"/>
        </w:rPr>
        <w:t>
      Қазақстан Республикасы Экономикалық даму және сауда министрлігі бағдарламалық іс-шараларды дайындау және іске асыру бойынша мемлекеттік органдардың қызметін жалпы үйлестіруді жүзеге асырады, сондай-ақ орталық мемлекеттік және жергілікті атқарушы органдардың нысаналы индикаторлар мен Бағдарлама іс-шараларын орындауы бойынша қызметтерінің тиімділігін бағалауды жүргізеді.</w:t>
      </w:r>
      <w:r>
        <w:br/>
      </w:r>
      <w:r>
        <w:rPr>
          <w:rFonts w:ascii="Times New Roman"/>
          <w:b w:val="false"/>
          <w:i w:val="false"/>
          <w:color w:val="000000"/>
          <w:sz w:val="28"/>
        </w:rPr>
        <w:t>
      Атқарушы Мемлекеттік органдар (Қазақстан Республикасы Ауыл Шаруашылығы министрлігі, Қазақстан Республикасы Құрылыс және тұрғын үй-коммуналдық шаруашылық істері агенттігі, Қазақстан Республикасы Индустрия және жаңа технологиялар министрлігі, Қазақстан Республикасы Табиғи монополияларды реттеу агенттігі, облыстардың және Астана мен Алматы қалаларының әкімдіктері) бағдарламалық іс-шаралар мен нысаналы индикаторларды орындау бойынша жұмыстардың барысын бақылауды қамтамасыз етеді, сондай-ақ Бағдарламаны орындауға бөлінетін бюджет қаражатының нысаналы және тиімді жұмсалуын қамтамасыз етеді.</w:t>
      </w:r>
      <w:r>
        <w:br/>
      </w:r>
      <w:r>
        <w:rPr>
          <w:rFonts w:ascii="Times New Roman"/>
          <w:b w:val="false"/>
          <w:i w:val="false"/>
          <w:color w:val="000000"/>
          <w:sz w:val="28"/>
        </w:rPr>
        <w:t>
      Қазақстан Республикасы Үкіметінің шешімі бойынша Бағдарламаны басқарудың жоғарғы алқалық органы ретінде Қазақстан Республикасы Премьер-Министрінің бірінші орынбасары төрағалық ететін ВАК құрылады,  оның басты міндеттері ауылдық және қалалық жерлерде сумен жабдықтау жобаларының тізбелерін қарастыру бойынша ұсыныстар әзірлеу, Тізбелерді Республикалық бюджет комиссиясының қарауына енгізу бойынша ұсыным шығару мақсатында Бағдарлама шеңберінде геологиялық-барлау жұмыстарының тізбелерін әзірлеу және бекіту, су шаруашылығы саласындағы МЖӘ жобаларын іске асыруға байланысты мәселелерге қатысты ұсыныстар әзірлеу болып табылады.</w:t>
      </w:r>
      <w:r>
        <w:br/>
      </w:r>
      <w:r>
        <w:rPr>
          <w:rFonts w:ascii="Times New Roman"/>
          <w:b w:val="false"/>
          <w:i w:val="false"/>
          <w:color w:val="000000"/>
          <w:sz w:val="28"/>
        </w:rPr>
        <w:t>
      Бүгінгі күні ауылдық және қалалық жерлердегі су сапасы, сумен жабдықтау жүйесінің техникалық жай-күйі және су шаруашылығы секторындағы ұйымдардың қаржылық жай-күйі туралы бірыңғай жүйеленген дерекқор жоқ.</w:t>
      </w:r>
      <w:r>
        <w:br/>
      </w:r>
      <w:r>
        <w:rPr>
          <w:rFonts w:ascii="Times New Roman"/>
          <w:b w:val="false"/>
          <w:i w:val="false"/>
          <w:color w:val="000000"/>
          <w:sz w:val="28"/>
        </w:rPr>
        <w:t>
      Осыған байланысты Бағдарламаны іске асыру барысына мониторинг жүйесін ұйымдастыру үшін мынадай іс-шараларды іске асыру көзделген:</w:t>
      </w:r>
      <w:r>
        <w:br/>
      </w:r>
      <w:r>
        <w:rPr>
          <w:rFonts w:ascii="Times New Roman"/>
          <w:b w:val="false"/>
          <w:i w:val="false"/>
          <w:color w:val="000000"/>
          <w:sz w:val="28"/>
        </w:rPr>
        <w:t>
      - бағдарламалық іс-шаралардың орындалу барысының тиімділігін  және нәтижелілігін бағалау бойынша жұмыстарды орындау үшін түрлі көздерден алынатын есептік, статистикалық, анықтамалық, болжамдық және бағалау ақпараттарын жинау, жүйелендіру және талдау;</w:t>
      </w:r>
      <w:r>
        <w:br/>
      </w:r>
      <w:r>
        <w:rPr>
          <w:rFonts w:ascii="Times New Roman"/>
          <w:b w:val="false"/>
          <w:i w:val="false"/>
          <w:color w:val="000000"/>
          <w:sz w:val="28"/>
        </w:rPr>
        <w:t>
      - нысаналы индикаторлар мен көрсеткіштерге қол жеткізу дәрежесі және халықты ауыз сумен жабдықтау саласында жағдайдың өзгеру серпіні туралы ақпарат алу үшін бағдарламалық іс-шараларды іске асыруға мониторинг жүргізу;</w:t>
      </w:r>
      <w:r>
        <w:br/>
      </w:r>
      <w:r>
        <w:rPr>
          <w:rFonts w:ascii="Times New Roman"/>
          <w:b w:val="false"/>
          <w:i w:val="false"/>
          <w:color w:val="000000"/>
          <w:sz w:val="28"/>
        </w:rPr>
        <w:t>
      - «Ақ бұлақ» салалық бағдарламасын басқару бойынша жедел орган әзірлеу туралы ұсыныстар енгізу.</w:t>
      </w:r>
      <w:r>
        <w:br/>
      </w:r>
      <w:r>
        <w:rPr>
          <w:rFonts w:ascii="Times New Roman"/>
          <w:b w:val="false"/>
          <w:i w:val="false"/>
          <w:color w:val="000000"/>
          <w:sz w:val="28"/>
        </w:rPr>
        <w:t>
      Бағдарламаны іске асыру мониторингін Қазақстан Республикасы Экономикалық даму және сауда министрлігі нысаналы индикаторлардың әзірленген жүйесі негізінде іске асырады. Бағдарлама тиімділігін бағалау үшін қажет ақпаратты жинау және талдау Бағдарлама шеңберінде әзірленген ақпараттық-талдау базасы шеңберінде жүзеге асырылады.</w:t>
      </w:r>
    </w:p>
    <w:bookmarkStart w:name="z56" w:id="30"/>
    <w:p>
      <w:pPr>
        <w:spacing w:after="0"/>
        <w:ind w:left="0"/>
        <w:jc w:val="left"/>
      </w:pPr>
      <w:r>
        <w:rPr>
          <w:rFonts w:ascii="Times New Roman"/>
          <w:b/>
          <w:i w:val="false"/>
          <w:color w:val="000000"/>
        </w:rPr>
        <w:t xml:space="preserve"> 
5.3 Су шаруашылығы секторының инвестициялық тартымдылығын арттыру және сумен жабдықтау объектілерін қаржыландыруға жеке капиталды барынша тарту</w:t>
      </w:r>
    </w:p>
    <w:bookmarkEnd w:id="30"/>
    <w:p>
      <w:pPr>
        <w:spacing w:after="0"/>
        <w:ind w:left="0"/>
        <w:jc w:val="both"/>
      </w:pPr>
      <w:r>
        <w:rPr>
          <w:rFonts w:ascii="Times New Roman"/>
          <w:b w:val="false"/>
          <w:i w:val="false"/>
          <w:color w:val="000000"/>
          <w:sz w:val="28"/>
        </w:rPr>
        <w:t>      Су шаруашылығы секторының инвестициялық тартымдылығын арттыру және сумен жабдықтау объектілерін қаржыландыруға жеке капиталды барынша тарту:</w:t>
      </w:r>
      <w:r>
        <w:br/>
      </w:r>
      <w:r>
        <w:rPr>
          <w:rFonts w:ascii="Times New Roman"/>
          <w:b w:val="false"/>
          <w:i w:val="false"/>
          <w:color w:val="000000"/>
          <w:sz w:val="28"/>
        </w:rPr>
        <w:t>
      - концессия тетіктерін дамыту;</w:t>
      </w:r>
      <w:r>
        <w:br/>
      </w:r>
      <w:r>
        <w:rPr>
          <w:rFonts w:ascii="Times New Roman"/>
          <w:b w:val="false"/>
          <w:i w:val="false"/>
          <w:color w:val="000000"/>
          <w:sz w:val="28"/>
        </w:rPr>
        <w:t>
      - ұзақ мерзімді тарифтік реттеу жүйесіне өту;</w:t>
      </w:r>
      <w:r>
        <w:br/>
      </w:r>
      <w:r>
        <w:rPr>
          <w:rFonts w:ascii="Times New Roman"/>
          <w:b w:val="false"/>
          <w:i w:val="false"/>
          <w:color w:val="000000"/>
          <w:sz w:val="28"/>
        </w:rPr>
        <w:t>
      - суды толық есепке алуды қамтамасыз ету есебінен жүзеге асырылады.</w:t>
      </w:r>
      <w:r>
        <w:br/>
      </w:r>
      <w:r>
        <w:rPr>
          <w:rFonts w:ascii="Times New Roman"/>
          <w:b w:val="false"/>
          <w:i w:val="false"/>
          <w:color w:val="000000"/>
          <w:sz w:val="28"/>
        </w:rPr>
        <w:t>
      Сумен жабдықтау секторын дамыту және жаңғырту саласындағы жобалардың экономикалық ерекшеліктерін атап айтқанда, жобаларды іске асыру ұзақ мерзімдерін және құқықтық шектеулерді негізге ала отырып, сумен жабдықтау секторында анағұрлым қолайлы мемлекеттік-жеке меншік әріптестік (бұдан әрі - МЖӘ) нысаны концессия болып табылады. Осы концессиялық келісімдер салаға жеке инвестициялардың барынша көп ағымын қамтамасыз етеді және салауатты бизнес-орта қалыптастырады.</w:t>
      </w:r>
      <w:r>
        <w:br/>
      </w:r>
      <w:r>
        <w:rPr>
          <w:rFonts w:ascii="Times New Roman"/>
          <w:b w:val="false"/>
          <w:i w:val="false"/>
          <w:color w:val="000000"/>
          <w:sz w:val="28"/>
        </w:rPr>
        <w:t>
      Су шаруашылығы саласына жеке капиталды барынша тарту үшін қолданыстағы заңнамаға өзгерістер енгізу қажет, атап айтқанда:</w:t>
      </w:r>
      <w:r>
        <w:br/>
      </w:r>
      <w:r>
        <w:rPr>
          <w:rFonts w:ascii="Times New Roman"/>
          <w:b w:val="false"/>
          <w:i w:val="false"/>
          <w:color w:val="000000"/>
          <w:sz w:val="28"/>
        </w:rPr>
        <w:t>
      -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су шаруашылығы құрылыстарын жалға немесе сенімгерлікпен басқаруға беруге рұқсат беру бөлігінде өзгерістер енгізу;</w:t>
      </w:r>
      <w:r>
        <w:br/>
      </w:r>
      <w:r>
        <w:rPr>
          <w:rFonts w:ascii="Times New Roman"/>
          <w:b w:val="false"/>
          <w:i w:val="false"/>
          <w:color w:val="000000"/>
          <w:sz w:val="28"/>
        </w:rPr>
        <w:t>
      - «Концессияға беруге жатпайтын объектілердің тізбесі туралы» Қазақстан Республикасы Президентінің 2007 жылғы 5 наурыздағы № 294 </w:t>
      </w:r>
      <w:r>
        <w:rPr>
          <w:rFonts w:ascii="Times New Roman"/>
          <w:b w:val="false"/>
          <w:i w:val="false"/>
          <w:color w:val="000000"/>
          <w:sz w:val="28"/>
        </w:rPr>
        <w:t>Жарлығына</w:t>
      </w:r>
      <w:r>
        <w:rPr>
          <w:rFonts w:ascii="Times New Roman"/>
          <w:b w:val="false"/>
          <w:i w:val="false"/>
          <w:color w:val="000000"/>
          <w:sz w:val="28"/>
        </w:rPr>
        <w:t xml:space="preserve"> объектілер тізбесінен ерекше стратегиялық маңызы бар су шаруашылығы құрылыстарын алып тастау бөлігінде өзгерту енгізу;</w:t>
      </w:r>
      <w:r>
        <w:br/>
      </w:r>
      <w:r>
        <w:rPr>
          <w:rFonts w:ascii="Times New Roman"/>
          <w:b w:val="false"/>
          <w:i w:val="false"/>
          <w:color w:val="000000"/>
          <w:sz w:val="28"/>
        </w:rPr>
        <w:t>
      - Қазақстан Республикасының Су кодексіне республикалық, сондай-ақ коммуналдық меншікте тұрған су шаруашылығы құрылыстарын не осындай объектілер құру құқығын Қазақстан Республикасының концессия саласындағы заңнамасына сәйкес концессияға беру мүмкіндігі бөлігінде толықтырулар енгізу;</w:t>
      </w:r>
      <w:r>
        <w:br/>
      </w:r>
      <w:r>
        <w:rPr>
          <w:rFonts w:ascii="Times New Roman"/>
          <w:b w:val="false"/>
          <w:i w:val="false"/>
          <w:color w:val="000000"/>
          <w:sz w:val="28"/>
        </w:rPr>
        <w:t>
      -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ұсынылатын ауыз су сапасына халық алдындағы мемлекеттің жауаптылығы бөлігінде толықтыру енгізу қажет.</w:t>
      </w:r>
      <w:r>
        <w:br/>
      </w:r>
      <w:r>
        <w:rPr>
          <w:rFonts w:ascii="Times New Roman"/>
          <w:b w:val="false"/>
          <w:i w:val="false"/>
          <w:color w:val="000000"/>
          <w:sz w:val="28"/>
        </w:rPr>
        <w:t>
      Су шаруашылығы секторында концессия тетігін қолдану мүмкіндігін пилоттық жобалар үлгісінде сынау керек. Бұл мақсаттарда Қазақстан Республикасы Құрылыс және тұрғын үй-коммуналдық шаруашылық істері агенттігі МЖӘ шеңберінде пилоттық жобалар ретінде: Балқаш (Қарағанды облысы), Семей (Шығыс Қазақстан облысы), Сарыағаш (Оңтүстік Қазақстан облысы) қалаларын айқындады.</w:t>
      </w:r>
      <w:r>
        <w:br/>
      </w:r>
      <w:r>
        <w:rPr>
          <w:rFonts w:ascii="Times New Roman"/>
          <w:b w:val="false"/>
          <w:i w:val="false"/>
          <w:color w:val="000000"/>
          <w:sz w:val="28"/>
        </w:rPr>
        <w:t>
      Пилоттық жобаларды іске асыру республикалық бюджет, сондай-ақ жеке инвесторлардың, су шаруашылығы ұйымдарының өз және тартылған қаражаты есебінен МЖӘ негізінде қоса қаржыландыру қағидаттарында жүзеге асырылады.</w:t>
      </w:r>
      <w:r>
        <w:br/>
      </w:r>
      <w:r>
        <w:rPr>
          <w:rFonts w:ascii="Times New Roman"/>
          <w:b w:val="false"/>
          <w:i w:val="false"/>
          <w:color w:val="000000"/>
          <w:sz w:val="28"/>
        </w:rPr>
        <w:t>
      Пилоттық жобаларды іске асыруға арналған бюджеттен тыс қаражат тарту нысанын, қаржысын және көздерін МЖӘ жобаларын орындаушылар анықтайды.</w:t>
      </w:r>
      <w:r>
        <w:br/>
      </w:r>
      <w:r>
        <w:rPr>
          <w:rFonts w:ascii="Times New Roman"/>
          <w:b w:val="false"/>
          <w:i w:val="false"/>
          <w:color w:val="000000"/>
          <w:sz w:val="28"/>
        </w:rPr>
        <w:t>
      Бұл ретте, 2013 жылға қарай пилоттық жобалар бойынша МЖӘ негізінде жобаларды іске асыруға арналған келісімшарттарға қол қойылады. Бюджеттік қаржыландыру көлемін бірте-бірте азайту мақсатында инфрақұрылымға инвестиция жасау үшін жеткілікті қаржы қаражаты бар инвесторларға басымдық беріледі.</w:t>
      </w:r>
      <w:r>
        <w:br/>
      </w:r>
      <w:r>
        <w:rPr>
          <w:rFonts w:ascii="Times New Roman"/>
          <w:b w:val="false"/>
          <w:i w:val="false"/>
          <w:color w:val="000000"/>
          <w:sz w:val="28"/>
        </w:rPr>
        <w:t>
      2013 - 2015 жылдар арасындағы кезең 2020 жылға дейін барлық өңірлерде аталған тәжірибені одан әрі тарату үшін МЖӘ тетіктерін пайдалана отырып, іске асырылатын пилоттық жобаларды қаржыландырудың тиімділігін көрсетуі тиіс.</w:t>
      </w:r>
      <w:r>
        <w:br/>
      </w:r>
      <w:r>
        <w:rPr>
          <w:rFonts w:ascii="Times New Roman"/>
          <w:b w:val="false"/>
          <w:i w:val="false"/>
          <w:color w:val="000000"/>
          <w:sz w:val="28"/>
        </w:rPr>
        <w:t>
      Салынатын қаражаттың қайтарымдылығын қамтамасыз ету мақсатында тұтынушылар топтарына және/немесе су тұтыну көлеміне байланысты орташа және ұзақ мерзімді шекті тарифтер, сараланған тарифтер бекіту тетігі қолданылады. Тарифтік реттеу саласындағы заңнамалық база бүгінгі күні су шаруашылығы секторының кәсіпорындарына олардың тиімді қызмет етуін және дамуын қамтамасыз ететін тарифтер қолдануға мүмкіндік береді.</w:t>
      </w:r>
      <w:r>
        <w:br/>
      </w:r>
      <w:r>
        <w:rPr>
          <w:rFonts w:ascii="Times New Roman"/>
          <w:b w:val="false"/>
          <w:i w:val="false"/>
          <w:color w:val="000000"/>
          <w:sz w:val="28"/>
        </w:rPr>
        <w:t>
      Бүгінгі күні республиканың 13 өңірінде тұтынушылар топтары бойынша сумен жабдықтау қызметтеріне сараланған тарифтер енгізілді. Аталған шара су арналарына өз табыстарын арттыруға мүмкіндік береді, өз кезегінде кәсіпорындарда инвестициялық бағдарламада көзделген іс-шараларды іске асыру мүмкіндігі пайда болады. Ағымдағы жылдың соңына дейін тұтынушылар топтары бойынша сараланған тарифтер енгізуді аяқтау жоспарланып отыр.</w:t>
      </w:r>
      <w:r>
        <w:br/>
      </w:r>
      <w:r>
        <w:rPr>
          <w:rFonts w:ascii="Times New Roman"/>
          <w:b w:val="false"/>
          <w:i w:val="false"/>
          <w:color w:val="000000"/>
          <w:sz w:val="28"/>
        </w:rPr>
        <w:t>
      2020 жылдың соңына дейін осы Бағдарламаның 1-қосымшасына сәйкес республиканың негізгі су шаруашылығы ұйымдарының шекті тарифтері бойынша жұмысқа ауыстыру жоспарланып отыр, бұл реттелетін қызметтерге тарифтер тұрақтылығын және олардың инвестициялық тартымдылығын арттыруды қамтамасыз етеді.</w:t>
      </w:r>
      <w:r>
        <w:br/>
      </w:r>
      <w:r>
        <w:rPr>
          <w:rFonts w:ascii="Times New Roman"/>
          <w:b w:val="false"/>
          <w:i w:val="false"/>
          <w:color w:val="000000"/>
          <w:sz w:val="28"/>
        </w:rPr>
        <w:t>
      2013 жылдың соңына дейін осы Бағдарламаның 2-қосымшасына сәйкес республиканың су арналарымен суды есептеу құралдарымен қалаларды 100 % және АЕМ-ді 80 % қамтамасыз ету жоспарлануда.</w:t>
      </w:r>
      <w:r>
        <w:br/>
      </w:r>
      <w:r>
        <w:rPr>
          <w:rFonts w:ascii="Times New Roman"/>
          <w:b w:val="false"/>
          <w:i w:val="false"/>
          <w:color w:val="000000"/>
          <w:sz w:val="28"/>
        </w:rPr>
        <w:t>
      Сонымен қатар, суды қолдануды толық есептеу мақсатында суды есептеудің жалпы үйлік құралдарын орнату мүмкіндігін міндетті түрде қарастыру керек.</w:t>
      </w:r>
    </w:p>
    <w:bookmarkStart w:name="z57" w:id="31"/>
    <w:p>
      <w:pPr>
        <w:spacing w:after="0"/>
        <w:ind w:left="0"/>
        <w:jc w:val="left"/>
      </w:pPr>
      <w:r>
        <w:rPr>
          <w:rFonts w:ascii="Times New Roman"/>
          <w:b/>
          <w:i w:val="false"/>
          <w:color w:val="000000"/>
        </w:rPr>
        <w:t xml:space="preserve"> 
5.4 Халықты ауыз сумен қамтамасыз ету үшін жер асты суларының әлеуетін барынша пайдалану</w:t>
      </w:r>
    </w:p>
    <w:bookmarkEnd w:id="31"/>
    <w:p>
      <w:pPr>
        <w:spacing w:after="0"/>
        <w:ind w:left="0"/>
        <w:jc w:val="both"/>
      </w:pPr>
      <w:r>
        <w:rPr>
          <w:rFonts w:ascii="Times New Roman"/>
          <w:b w:val="false"/>
          <w:i w:val="false"/>
          <w:color w:val="000000"/>
          <w:sz w:val="28"/>
        </w:rPr>
        <w:t>      Жер асты суларының әлеуетін барынша пайдалану үшін Бағдарлама шеңберінде жоғары сапалы ауыз судың барынша қорғалған және сенімді кезі ретінде жер асты тұщы суларының кен орындарын шаруашылық айналымына тарту бойынша жұмыс жандандырылатын болады.</w:t>
      </w:r>
      <w:r>
        <w:br/>
      </w:r>
      <w:r>
        <w:rPr>
          <w:rFonts w:ascii="Times New Roman"/>
          <w:b w:val="false"/>
          <w:i w:val="false"/>
          <w:color w:val="000000"/>
          <w:sz w:val="28"/>
        </w:rPr>
        <w:t>
      Геологиялық-барлау жұмыстарының талап етілетін көлемін жыл сайын сумен жабдықтау жүйелерін дамыту және жаңғырту бойынша талап етілетін жұмыс көлемін ескере отырып, Қазақстан Республикасы Индустрия және жаңа технологиялар министрлігінің Геология және жер қойнауын пайдалану комитеті Қазақстан Республикасы Ауыл шаруашылығы министрлігімен және Қазақстан Республикасы Құрылыс және тұрғын үй-коммуналдық шаруашылық істері агенттігімен бірге айқындайтын болады.</w:t>
      </w:r>
      <w:r>
        <w:br/>
      </w:r>
      <w:r>
        <w:rPr>
          <w:rFonts w:ascii="Times New Roman"/>
          <w:b w:val="false"/>
          <w:i w:val="false"/>
          <w:color w:val="000000"/>
          <w:sz w:val="28"/>
        </w:rPr>
        <w:t>
      Жалпы алғанда жер асты суларын пайдалану бойынша қызметтердің мынадай бағыттары көзделеді:</w:t>
      </w:r>
      <w:r>
        <w:br/>
      </w:r>
      <w:r>
        <w:rPr>
          <w:rFonts w:ascii="Times New Roman"/>
          <w:b w:val="false"/>
          <w:i w:val="false"/>
          <w:color w:val="000000"/>
          <w:sz w:val="28"/>
        </w:rPr>
        <w:t>
      мемлекеттік есепте тұрған жер асты тұщы суларының барланған кен орындарын барынша толық пайдалану;</w:t>
      </w:r>
      <w:r>
        <w:br/>
      </w:r>
      <w:r>
        <w:rPr>
          <w:rFonts w:ascii="Times New Roman"/>
          <w:b w:val="false"/>
          <w:i w:val="false"/>
          <w:color w:val="000000"/>
          <w:sz w:val="28"/>
        </w:rPr>
        <w:t>
      қолданыстағы жер асты су тартуларды және бекітілмеген запастарда жұмыс істейтін су тартуларда су іріктеудің барынша ықтимал ұлғаю перспективаларын бағалау;</w:t>
      </w:r>
      <w:r>
        <w:br/>
      </w:r>
      <w:r>
        <w:rPr>
          <w:rFonts w:ascii="Times New Roman"/>
          <w:b w:val="false"/>
          <w:i w:val="false"/>
          <w:color w:val="000000"/>
          <w:sz w:val="28"/>
        </w:rPr>
        <w:t>
      жер асты суларының пайдалану запастарын бағалау;</w:t>
      </w:r>
      <w:r>
        <w:br/>
      </w:r>
      <w:r>
        <w:rPr>
          <w:rFonts w:ascii="Times New Roman"/>
          <w:b w:val="false"/>
          <w:i w:val="false"/>
          <w:color w:val="000000"/>
          <w:sz w:val="28"/>
        </w:rPr>
        <w:t>
      ауыз сумен жабдықтаудың қорғалмаған көздері бар елді мекендерде іздестіру-барлау жұмыстарын өткізгеннен кейін жер асты суларының жаңа кен орындарын игеру.</w:t>
      </w:r>
      <w:r>
        <w:br/>
      </w:r>
      <w:r>
        <w:rPr>
          <w:rFonts w:ascii="Times New Roman"/>
          <w:b w:val="false"/>
          <w:i w:val="false"/>
          <w:color w:val="000000"/>
          <w:sz w:val="28"/>
        </w:rPr>
        <w:t>
      Жер асты су көздеріндегі судың сапасы ұңғымаларды пайдалану режимдерінің бұзылуы және иесі жоқ гидрогеологиялық ұңғымалардың көп санының болуы, жер асты суларының техногенді ластануы нәтижесінде төмендейді. Осыған байланысты жер асты суларының жиналу жерлерін қорғау, иесі жоқ гидрогеологиялық ұңғымаларды жою және консервациялау бойынша шаралар қабылдау қамтамасыз етілетін болады.</w:t>
      </w:r>
    </w:p>
    <w:bookmarkStart w:name="z58" w:id="32"/>
    <w:p>
      <w:pPr>
        <w:spacing w:after="0"/>
        <w:ind w:left="0"/>
        <w:jc w:val="left"/>
      </w:pPr>
      <w:r>
        <w:rPr>
          <w:rFonts w:ascii="Times New Roman"/>
          <w:b/>
          <w:i w:val="false"/>
          <w:color w:val="000000"/>
        </w:rPr>
        <w:t xml:space="preserve"> 
5.5 Сумен жабдықтау жүйелерін жобалау сапасын арттыру</w:t>
      </w:r>
    </w:p>
    <w:bookmarkEnd w:id="32"/>
    <w:p>
      <w:pPr>
        <w:spacing w:after="0"/>
        <w:ind w:left="0"/>
        <w:jc w:val="both"/>
      </w:pPr>
      <w:r>
        <w:rPr>
          <w:rFonts w:ascii="Times New Roman"/>
          <w:b w:val="false"/>
          <w:i w:val="false"/>
          <w:color w:val="000000"/>
          <w:sz w:val="28"/>
        </w:rPr>
        <w:t>      Жобалау жұмыстарының сапасын арттыру және әрекет етуші жобалау ұйымдарының жауапкершілігін күшейту мақсатында Қазақстан Республикасы Құрылыс және тұрғын үй-коммуналдық шаруашылық істері агенттігі сәулет, қала құрылысы және құрылыс саласындағы қызмет түрлерін лицензиялауға біліктілік талаптары мен ережелерін әзірлеу бөлігінде уәкілетті орган ретінде лицензиялау субъектілеріне жаңа біліктілік талаптарын әзірлеу бойынша шараларды қарастырды.</w:t>
      </w:r>
      <w:r>
        <w:br/>
      </w:r>
      <w:r>
        <w:rPr>
          <w:rFonts w:ascii="Times New Roman"/>
          <w:b w:val="false"/>
          <w:i w:val="false"/>
          <w:color w:val="000000"/>
          <w:sz w:val="28"/>
        </w:rPr>
        <w:t>
      Жосықсыз жобалаушыларды «іріктеу» үшін Қазақстан Республикасы Құрылыс және тұрғын үй-коммуналдық шаруашылық істері агенттігі ағымдағы жылдың соңына дейін сумен жабдықтау объектілерін жобалауға байланысты жұмыстарға мынадай санаттар енгізілетін болады.</w:t>
      </w:r>
      <w:r>
        <w:br/>
      </w:r>
      <w:r>
        <w:rPr>
          <w:rFonts w:ascii="Times New Roman"/>
          <w:b w:val="false"/>
          <w:i w:val="false"/>
          <w:color w:val="000000"/>
          <w:sz w:val="28"/>
        </w:rPr>
        <w:t>
      Бірінші санат (жоғары) ерекше күрделі және бірегей объектілердегі қызметті, оның ішінде ірі сумен жабдықтау объектілерін топтық суларды, тазарту құрылғыларын, су тартуларды жобалау қызметін көздейді.</w:t>
      </w:r>
      <w:r>
        <w:br/>
      </w:r>
      <w:r>
        <w:rPr>
          <w:rFonts w:ascii="Times New Roman"/>
          <w:b w:val="false"/>
          <w:i w:val="false"/>
          <w:color w:val="000000"/>
          <w:sz w:val="28"/>
        </w:rPr>
        <w:t>
      Бұл санатқа өндірістік базасы, мамандығы бойынша білікті кадрлары бар, жұмыс өтілі кемінде 10 жыл, іске асырылған және қызмет ететін объектілері бар ұйымдар жіберілетін болады.</w:t>
      </w:r>
      <w:r>
        <w:br/>
      </w:r>
      <w:r>
        <w:rPr>
          <w:rFonts w:ascii="Times New Roman"/>
          <w:b w:val="false"/>
          <w:i w:val="false"/>
          <w:color w:val="000000"/>
          <w:sz w:val="28"/>
        </w:rPr>
        <w:t>
      Осы топ объектілерінің ерекше маңыздылығын есепке ала отырып, бірінші санаттың жобалау ұйымдарын лицензиялау кезінде лицензиар органның функцияларын Қазақстан Республикасы Құрылыс және тұрғын үй-коммуналдық шаруашылық істері агенттігінің құзырына беру ұсынылады.</w:t>
      </w:r>
      <w:r>
        <w:br/>
      </w:r>
      <w:r>
        <w:rPr>
          <w:rFonts w:ascii="Times New Roman"/>
          <w:b w:val="false"/>
          <w:i w:val="false"/>
          <w:color w:val="000000"/>
          <w:sz w:val="28"/>
        </w:rPr>
        <w:t>
      Екінші санат (орташа) бұқаралық құрылыс объектілеріндегі қызметті, оның ішінде сумен жабдықтаудың көшедегі тарату желілері мен орамішілік желілерін көздейді. Бұл санатқа кемінде 5 жыл жұмыс өтілі бар, іске асырылған және қызмет ететін объектілері бар ұйымдар жіберілетін болады.</w:t>
      </w:r>
      <w:r>
        <w:br/>
      </w:r>
      <w:r>
        <w:rPr>
          <w:rFonts w:ascii="Times New Roman"/>
          <w:b w:val="false"/>
          <w:i w:val="false"/>
          <w:color w:val="000000"/>
          <w:sz w:val="28"/>
        </w:rPr>
        <w:t>
      Үшінші санат (базалық) техникалық тұрғыдан күрделі емес объектілердегі (үйлерге құбырларды, жеке тұрғын үйлердің ішкі су құбырларын орнату) қызметті көздейді.</w:t>
      </w:r>
      <w:r>
        <w:br/>
      </w:r>
      <w:r>
        <w:rPr>
          <w:rFonts w:ascii="Times New Roman"/>
          <w:b w:val="false"/>
          <w:i w:val="false"/>
          <w:color w:val="000000"/>
          <w:sz w:val="28"/>
        </w:rPr>
        <w:t>
      Бұл ретте санатты енгізу жаңадан құрылатын су шаруашылығы ұйымдары мен шағын және орта бизнес субъектілеріне қосымша кедергілер туындатпайды.</w:t>
      </w:r>
      <w:r>
        <w:br/>
      </w:r>
      <w:r>
        <w:rPr>
          <w:rFonts w:ascii="Times New Roman"/>
          <w:b w:val="false"/>
          <w:i w:val="false"/>
          <w:color w:val="000000"/>
          <w:sz w:val="28"/>
        </w:rPr>
        <w:t>
      Бұдан басқа, сәулет, қала құрылысы және құрылыс саласында сарапшыларды дербес аттестаттау енгізілетін болады.</w:t>
      </w:r>
      <w:r>
        <w:br/>
      </w:r>
      <w:r>
        <w:rPr>
          <w:rFonts w:ascii="Times New Roman"/>
          <w:b w:val="false"/>
          <w:i w:val="false"/>
          <w:color w:val="000000"/>
          <w:sz w:val="28"/>
        </w:rPr>
        <w:t>
      Сондай-ақ Қазақстан Республикасы Құрылыс және тұрғын үй-коммуналдық шаруашылық істері агенттігі жанынан сумен жабдықтау және су бұру саласындағы басты бейімдік мемлекеттік ғылыми-зерттеу, жобалау-іздестіру ұйымдарын құру мәселесін қарастыру қажет.</w:t>
      </w:r>
    </w:p>
    <w:bookmarkStart w:name="z59" w:id="33"/>
    <w:p>
      <w:pPr>
        <w:spacing w:after="0"/>
        <w:ind w:left="0"/>
        <w:jc w:val="left"/>
      </w:pPr>
      <w:r>
        <w:rPr>
          <w:rFonts w:ascii="Times New Roman"/>
          <w:b/>
          <w:i w:val="false"/>
          <w:color w:val="000000"/>
        </w:rPr>
        <w:t xml:space="preserve"> 
Бағдарламаны іске асыру тетігі</w:t>
      </w:r>
    </w:p>
    <w:bookmarkEnd w:id="33"/>
    <w:p>
      <w:pPr>
        <w:spacing w:after="0"/>
        <w:ind w:left="0"/>
        <w:jc w:val="both"/>
      </w:pPr>
      <w:r>
        <w:rPr>
          <w:rFonts w:ascii="Times New Roman"/>
          <w:b w:val="false"/>
          <w:i w:val="false"/>
          <w:color w:val="000000"/>
          <w:sz w:val="28"/>
        </w:rPr>
        <w:t>      Бағдарламаның іс-шараларын іске асыруда Қазақстан Республикасы Ауыл шаруашылығы министрлігі, Қазақстан Республикасы Индустрия және жаңа технологиялар министрлігі, Қазақстан Республикасы Экономикалық даму және сауда министрлігі, Қазақстан Республикасы Табиғи монополияларды реттеу агенттігі, Қазақстан Республикасы Құрылыс және тұрғын үй-коммуналдық шаруашылық істері агенттігі мен жергілікті атқарушы органдар қатысады.</w:t>
      </w:r>
    </w:p>
    <w:bookmarkStart w:name="z60" w:id="34"/>
    <w:p>
      <w:pPr>
        <w:spacing w:after="0"/>
        <w:ind w:left="0"/>
        <w:jc w:val="left"/>
      </w:pPr>
      <w:r>
        <w:rPr>
          <w:rFonts w:ascii="Times New Roman"/>
          <w:b/>
          <w:i w:val="false"/>
          <w:color w:val="000000"/>
        </w:rPr>
        <w:t xml:space="preserve"> 
6. Қажетті ресурстар</w:t>
      </w:r>
    </w:p>
    <w:bookmarkEnd w:id="34"/>
    <w:p>
      <w:pPr>
        <w:spacing w:after="0"/>
        <w:ind w:left="0"/>
        <w:jc w:val="both"/>
      </w:pPr>
      <w:r>
        <w:rPr>
          <w:rFonts w:ascii="Times New Roman"/>
          <w:b w:val="false"/>
          <w:i w:val="false"/>
          <w:color w:val="000000"/>
          <w:sz w:val="28"/>
        </w:rPr>
        <w:t>      Облыстардың, Астана және Алматы қалаларының әкімдері 2011 жылдан бастап жергілікті бюджеттерде Қазақстан Республикасының заңнамасында белгіленген тәртіппен жергілікті атқарушы органдар тарапынан сумен жабдықтау жобаларын қоса қаржыландыруды көздеуі тиіс.</w:t>
      </w:r>
    </w:p>
    <w:bookmarkStart w:name="z61" w:id="35"/>
    <w:p>
      <w:pPr>
        <w:spacing w:after="0"/>
        <w:ind w:left="0"/>
        <w:jc w:val="left"/>
      </w:pPr>
      <w:r>
        <w:rPr>
          <w:rFonts w:ascii="Times New Roman"/>
          <w:b/>
          <w:i w:val="false"/>
          <w:color w:val="000000"/>
        </w:rPr>
        <w:t xml:space="preserve"> 
Бағдарламаны 2011 - 2020 жылдары іске асыруға байланысты қаржылық шығындар:</w:t>
      </w:r>
    </w:p>
    <w:bookmarkEnd w:id="35"/>
    <w:p>
      <w:pPr>
        <w:spacing w:after="0"/>
        <w:ind w:left="0"/>
        <w:jc w:val="both"/>
      </w:pPr>
      <w:r>
        <w:rPr>
          <w:rFonts w:ascii="Times New Roman"/>
          <w:b w:val="false"/>
          <w:i w:val="false"/>
          <w:color w:val="000000"/>
          <w:sz w:val="28"/>
        </w:rPr>
        <w:t>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153"/>
        <w:gridCol w:w="3413"/>
        <w:gridCol w:w="331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 (млн. теңге)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(млн. теңге)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бюджеттер (млн. теңге)</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951 490,3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631 940,3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319 550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102 923,5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70 968,5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90 299,7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58 344,7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86 898,5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95 909,8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63 954,8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bl>
    <w:p>
      <w:pPr>
        <w:spacing w:after="0"/>
        <w:ind w:left="0"/>
        <w:jc w:val="both"/>
      </w:pPr>
      <w:r>
        <w:rPr>
          <w:rFonts w:ascii="Times New Roman"/>
          <w:b w:val="false"/>
          <w:i w:val="false"/>
          <w:color w:val="000000"/>
          <w:sz w:val="28"/>
        </w:rPr>
        <w:t>      * осы бағдарламаны жыл сайынғы қаржыландыру көлемдері республикалық және жергілікті бюджеттердің кіріс бөлігінің мүмкіндіктерін негізге ала отырып, тиісті қаржы жылына арналған бюджетті қалыптастыру кезінде айқындалатын болады.</w:t>
      </w:r>
    </w:p>
    <w:bookmarkStart w:name="z62" w:id="36"/>
    <w:p>
      <w:pPr>
        <w:spacing w:after="0"/>
        <w:ind w:left="0"/>
        <w:jc w:val="left"/>
      </w:pPr>
      <w:r>
        <w:rPr>
          <w:rFonts w:ascii="Times New Roman"/>
          <w:b/>
          <w:i w:val="false"/>
          <w:color w:val="000000"/>
        </w:rPr>
        <w:t xml:space="preserve"> 
2011 - 2020 жылдарға арналған «Ақ бұлақ» бағдарламасын іске асыру жөніндегі іс-шаралар жоспары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582"/>
        <w:gridCol w:w="1666"/>
        <w:gridCol w:w="1666"/>
        <w:gridCol w:w="1712"/>
        <w:gridCol w:w="1667"/>
        <w:gridCol w:w="1667"/>
        <w:gridCol w:w="142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N</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Орындалуы үшін жауаптылар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Болжанатын шығыстар (млн.теңге)*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 (бар болса)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жабдықтаудың жаңа объектілерін салу және қолданыстағы жүйелерін жаңғырту кезінде жүйелі тәсілді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 сумен жабдықтау жүйелері үшін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үшін алдын ала Сумен жабдықтау жобаларының тізбесін қалыптастыру:</w:t>
            </w:r>
            <w:r>
              <w:br/>
            </w:r>
            <w:r>
              <w:rPr>
                <w:rFonts w:ascii="Times New Roman"/>
                <w:b w:val="false"/>
                <w:i w:val="false"/>
                <w:color w:val="000000"/>
                <w:sz w:val="20"/>
              </w:rPr>
              <w:t>
</w:t>
            </w:r>
            <w:r>
              <w:rPr>
                <w:rFonts w:ascii="Times New Roman"/>
                <w:b w:val="false"/>
                <w:i w:val="false"/>
                <w:color w:val="000000"/>
                <w:sz w:val="20"/>
              </w:rPr>
              <w:t>- ЖСҚ мен расталған су көздері бар жобалар;</w:t>
            </w:r>
            <w:r>
              <w:br/>
            </w:r>
            <w:r>
              <w:rPr>
                <w:rFonts w:ascii="Times New Roman"/>
                <w:b w:val="false"/>
                <w:i w:val="false"/>
                <w:color w:val="000000"/>
                <w:sz w:val="20"/>
              </w:rPr>
              <w:t>
</w:t>
            </w:r>
            <w:r>
              <w:rPr>
                <w:rFonts w:ascii="Times New Roman"/>
                <w:b w:val="false"/>
                <w:i w:val="false"/>
                <w:color w:val="000000"/>
                <w:sz w:val="20"/>
              </w:rPr>
              <w:t>- ЖСҚ әзірленуді және/немесе іздеу-барлау жұмыстарын жүргізуді қажет ететін жобалар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үшін жобалар тізбесі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 тоқсанында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жүйелеріне зерттеу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мамырға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сумен жабдықтаудың біріңғай тізбесін қалыптастыру:</w:t>
            </w:r>
            <w:r>
              <w:br/>
            </w:r>
            <w:r>
              <w:rPr>
                <w:rFonts w:ascii="Times New Roman"/>
                <w:b w:val="false"/>
                <w:i w:val="false"/>
                <w:color w:val="000000"/>
                <w:sz w:val="20"/>
              </w:rPr>
              <w:t>
</w:t>
            </w:r>
            <w:r>
              <w:rPr>
                <w:rFonts w:ascii="Times New Roman"/>
                <w:b w:val="false"/>
                <w:i w:val="false"/>
                <w:color w:val="000000"/>
                <w:sz w:val="20"/>
              </w:rPr>
              <w:t>- ЖСҚ жобалар және іздеу-барлау жұмыстары;</w:t>
            </w:r>
            <w:r>
              <w:br/>
            </w:r>
            <w:r>
              <w:rPr>
                <w:rFonts w:ascii="Times New Roman"/>
                <w:b w:val="false"/>
                <w:i w:val="false"/>
                <w:color w:val="000000"/>
                <w:sz w:val="20"/>
              </w:rPr>
              <w:t>
</w:t>
            </w:r>
            <w:r>
              <w:rPr>
                <w:rFonts w:ascii="Times New Roman"/>
                <w:b w:val="false"/>
                <w:i w:val="false"/>
                <w:color w:val="000000"/>
                <w:sz w:val="20"/>
              </w:rPr>
              <w:t>- ЖСҚ әзірленуді не түзетуді қажет ететін жобалар;</w:t>
            </w:r>
            <w:r>
              <w:br/>
            </w:r>
            <w:r>
              <w:rPr>
                <w:rFonts w:ascii="Times New Roman"/>
                <w:b w:val="false"/>
                <w:i w:val="false"/>
                <w:color w:val="000000"/>
                <w:sz w:val="20"/>
              </w:rPr>
              <w:t>
</w:t>
            </w:r>
            <w:r>
              <w:rPr>
                <w:rFonts w:ascii="Times New Roman"/>
                <w:b w:val="false"/>
                <w:i w:val="false"/>
                <w:color w:val="000000"/>
                <w:sz w:val="20"/>
              </w:rPr>
              <w:t>- іздеу-барлау жұмыстарын жүргізуді қажет ететін жобалар.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15 мамырына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комиссияның Ауылдық жерде сумен жабдықтау жобаларының бірыңғай тізбесін қарауы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ұсынымы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 маусымына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жаңарту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сумен жабдықтау жүйелері үшін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және ірі қалаларды сумен жабдықтау жүйелеріне зерттеу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мамырға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сумен жабдықтау жүйелерін инвестициялау негіздемесіне сәйкес Жобалардың бірыңғай тізбесін қалыптастыру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ИЖТМ,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15 мамырына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Қалалық жерді сумен жабдықтау жобаларының бірыңғай тізбесін қарауы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ұсынымы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 маусымына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құрылысы және жаңғырту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 секторының жай-күйіне мониторинг жүргізу жүйесін құру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ауылдық жерде сумен жабдықтау жобаларына мониторинг</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жобаларының мониторингі бойынша ақпараттық-талдау базасын құру бойынша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 секторының инвестициялық тартымдылығын арттыру және сумен жабдықтау объектілерін қаржыландыруға жеке капиталды барынша тарту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секторында концессия мәселелері бойынша Қазақстан Республикасы Президентінің 2007 жылғы 5 наурыздағы № 294 Жарлығына өзгерістер мен толықтырулар енгізу бойынша Президент Әкімшілігіне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ЭДСМ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секторында табиғи монополиялардың базалық субъектілерінің қызметтеріне орта мерзімді және ұзақ мерзімді тарифтер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ауыз суды есепке алу аспаптарымен қамтуды 100 %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АЕМ-да ауыз суды есепке алу аспаптарымен қамтуды 80 %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саласында МЖӘ пилоттық жобаларды Қарағанды облысында (Балқаш қаласы), Шығыс Қазақстан облысында (Семей қаласы), Оңтүстік Қазақстан облысында (Сарыағаш қаласы) іске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 жеке инвесторлар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жобалардың тәжірибесін тарату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 жеке инвесторлар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2016-2020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кәсіпорындары мен ұйымдардың қызметін жақсарту туралы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ҚТКШІА, АШМ,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 ауыз сумен жабдықтау үшін жер асты суларының әлеуетін барынша пайдалану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запастарын іздестіру-бағалау жұмыстарын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жұмыстарының сапасын арттыру бойынша жүйелі шаралар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сарапшыларды аттестациядан өткізу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жж</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саласында басты бейіндік, мемлекеттік ғылыми-зерттеу, жобалау-іздеу ұйымын құру туралы ұсыныс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техниканың озық жетістіктері негізінде сумен жабдықтау және су бөлудің үлгі жобалары тізбесін дайындау туралы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2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нормативтік-техникалық құжаттарды жетілдіру шеңберінде нормативтік-техникалық құжаттарды әзірлеу бойынша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2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сумен жабдықтау жүйелері үшін жобалау-сметалық құжаттама әзірлеуді жетілдіру бойынша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ЭДСМ,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бағдарламасын басқару бойынша жедел орган құру туралы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ҚТКШІА, АШМ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есепке алудың жалпы үйлерге арналған аспаптарын орнату бойынша ұсыныстар енгізу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 ҚТКШІА, ТМПА, жергілікті атқарушы органдар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1 тоқсан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осы бағдарламаны жыл сайынғы қаржыландыру көлемдері республикалық және жергілікті бюджеттердің кіріс бөлігінің мүмкіндіктерін негізге ала отырып, тиісті қаржы жылына арналған бюджетті қалыптастыру кезеңде айқындалатын болады</w:t>
      </w:r>
      <w:r>
        <w:br/>
      </w: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ЕХӘҚМ - Қазақстан Республикасы Еңбек және халықты әлеуметтік қорғау министрлігі;</w:t>
      </w:r>
      <w:r>
        <w:br/>
      </w:r>
      <w:r>
        <w:rPr>
          <w:rFonts w:ascii="Times New Roman"/>
          <w:b w:val="false"/>
          <w:i w:val="false"/>
          <w:color w:val="000000"/>
          <w:sz w:val="28"/>
        </w:rPr>
        <w:t>
      ВАК - Қазақстан Республикасы Ауыз сумен қамтамасыз ету саласында жұмыстарды үйлестіру жөніндегі ведомствоаралық комиссиясы.</w:t>
      </w:r>
    </w:p>
    <w:bookmarkStart w:name="z63" w:id="37"/>
    <w:p>
      <w:pPr>
        <w:spacing w:after="0"/>
        <w:ind w:left="0"/>
        <w:jc w:val="both"/>
      </w:pPr>
      <w:r>
        <w:rPr>
          <w:rFonts w:ascii="Times New Roman"/>
          <w:b w:val="false"/>
          <w:i w:val="false"/>
          <w:color w:val="000000"/>
          <w:sz w:val="28"/>
        </w:rPr>
        <w:t>
2011-2020 жылдарға</w:t>
      </w:r>
      <w:r>
        <w:br/>
      </w:r>
      <w:r>
        <w:rPr>
          <w:rFonts w:ascii="Times New Roman"/>
          <w:b w:val="false"/>
          <w:i w:val="false"/>
          <w:color w:val="000000"/>
          <w:sz w:val="28"/>
        </w:rPr>
        <w:t>
арналған "Ақ бұлақ"</w:t>
      </w:r>
      <w:r>
        <w:br/>
      </w:r>
      <w:r>
        <w:rPr>
          <w:rFonts w:ascii="Times New Roman"/>
          <w:b w:val="false"/>
          <w:i w:val="false"/>
          <w:color w:val="000000"/>
          <w:sz w:val="28"/>
        </w:rPr>
        <w:t>
бағдарламасына</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Республиканың базалық су арналарын орта және ұзақ мерзімді тарифтерге көшіру жөніндегі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883"/>
        <w:gridCol w:w="764"/>
        <w:gridCol w:w="745"/>
        <w:gridCol w:w="782"/>
        <w:gridCol w:w="820"/>
        <w:gridCol w:w="708"/>
        <w:gridCol w:w="783"/>
        <w:gridCol w:w="727"/>
        <w:gridCol w:w="708"/>
        <w:gridCol w:w="764"/>
        <w:gridCol w:w="76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монополия субъектілер атауы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 Водоканал" ЖШС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су"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АҚ</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Водоканал" МҚК Өскемен қ.</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Водоканал" МҚК Семей қ.</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су" АҚ</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су Арнасы"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ЕМКК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"Тоспа су" ЕМКК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су арнасы"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"МАЭК - Казатомөнеркәсіп" ЖШС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"ТВСиВ"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Оңтүстік-Қазақстан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ресурсы Маркетинг" ЖШС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"Қостанай-Су"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Су" ЖШС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су жүйесі"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су арнасы" КМК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Су Құбыры" МҚК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8"/>
    <w:p>
      <w:pPr>
        <w:spacing w:after="0"/>
        <w:ind w:left="0"/>
        <w:jc w:val="both"/>
      </w:pPr>
      <w:r>
        <w:rPr>
          <w:rFonts w:ascii="Times New Roman"/>
          <w:b w:val="false"/>
          <w:i w:val="false"/>
          <w:color w:val="000000"/>
          <w:sz w:val="28"/>
        </w:rPr>
        <w:t>
2011-2020 жылдарға</w:t>
      </w:r>
      <w:r>
        <w:br/>
      </w:r>
      <w:r>
        <w:rPr>
          <w:rFonts w:ascii="Times New Roman"/>
          <w:b w:val="false"/>
          <w:i w:val="false"/>
          <w:color w:val="000000"/>
          <w:sz w:val="28"/>
        </w:rPr>
        <w:t>
арналған «Ақ бұлақ»</w:t>
      </w:r>
      <w:r>
        <w:br/>
      </w:r>
      <w:r>
        <w:rPr>
          <w:rFonts w:ascii="Times New Roman"/>
          <w:b w:val="false"/>
          <w:i w:val="false"/>
          <w:color w:val="000000"/>
          <w:sz w:val="28"/>
        </w:rPr>
        <w:t>
бағдарламасына</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Халыққа суды есептеудің жеке құралын орнату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62"/>
        <w:gridCol w:w="1723"/>
        <w:gridCol w:w="1671"/>
        <w:gridCol w:w="1184"/>
        <w:gridCol w:w="1171"/>
        <w:gridCol w:w="1117"/>
        <w:gridCol w:w="1099"/>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Субъект атауы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есептеу құралы, факт</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құралын орнату қажеттілігі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құралын халыққа орнату мерзімі, 100 %-га дейін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r>
              <w:br/>
            </w:r>
            <w:r>
              <w:rPr>
                <w:rFonts w:ascii="Times New Roman"/>
                <w:b w:val="false"/>
                <w:i w:val="false"/>
                <w:color w:val="000000"/>
                <w:sz w:val="20"/>
              </w:rPr>
              <w:t>
</w:t>
            </w:r>
            <w:r>
              <w:rPr>
                <w:rFonts w:ascii="Times New Roman"/>
                <w:b/>
                <w:i w:val="false"/>
                <w:color w:val="000000"/>
                <w:sz w:val="20"/>
              </w:rPr>
              <w:t>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r>
              <w:br/>
            </w:r>
            <w:r>
              <w:rPr>
                <w:rFonts w:ascii="Times New Roman"/>
                <w:b w:val="false"/>
                <w:i w:val="false"/>
                <w:color w:val="000000"/>
                <w:sz w:val="20"/>
              </w:rPr>
              <w:t>
</w:t>
            </w:r>
            <w:r>
              <w:rPr>
                <w:rFonts w:ascii="Times New Roman"/>
                <w:b/>
                <w:i w:val="false"/>
                <w:color w:val="000000"/>
                <w:sz w:val="20"/>
              </w:rPr>
              <w:t>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r>
              <w:br/>
            </w: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"Көкшетау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"Степногорск -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«Ақкөл-Қалакоммуналшаруашылық»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 қызметі»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"Ижевский" ЖК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«Капиталл компаниясы»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«Аршалы Су - 2030» МКҚ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«Бурабай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«Дәулет»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«Бурабай тазалық»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«Макинск Жылу»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«Макинск 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«Егіндікөл 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«Степняк 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«Ерейментау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«Жылу Сервис»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«Жақсы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«Зеренді-Сервис»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 - Неруд»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«Ақсу»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«Өрлеу»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«Жылу-Су»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Энерго»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«Жолымбет коммуналдық қызметі»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 «Шортанды 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су арнасы»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Су арнасы» (Ақсу к.)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Су арнасы» (Экібастұз қ.)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су жүйесі"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қайта жөндеу және іске қосу» МҚК (Жаңақорған ауданы)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«Инфросервис» Риддер қ.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«Маракана»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жерлері, Жалғызтөбе станциясы 1 «ВТС-Семей»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«ЖДВТС-Қорғау»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«Л-ТВК» Риддер қаласы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«Жылуэнергия» Глубокое кенті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«Курчатовтік көп салалық кәсіпорны»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МҚҚ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Соғра»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«Еңбек-Өскемен» РМК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«Коммуналшы»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кенті ЖМҚК»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«Қаласу шаруашылығы» МҚК Жармен ауданы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МҚК Катонқарағай ауданының әкімдігі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 Сервис"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"Keгeн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 ЛТД"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су-Алматы"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"Нұрбол"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мен арнасы» МҚК Іле ауданы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бұлақ" АҚ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су-Ақтөбе"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"Коммуналшы"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"Алға-Жылу"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"Бадамша-Сервис"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"Кеңқияқ-СК"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"Қобда-Суы"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Су»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су-Қарағанды»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су-Сервис»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«ПТВС» АҚ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«АКВА-Трейдинг»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«АктауСу»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әкімдігінің қалалық коммуналдық шаруашылығы»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к. әкімдігі жанындағы «УЖКР» КМК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 жанындағы «Жігер су» ЕКҚК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ауылы әкімі жанындағы «Ақ қайың»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 әкімдігінің «Таза су»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Бектеміров ЖК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 жанындағы «УРМПКХ»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Ақсу-Аюлы ауылы әкімі жанындағы «ШетКоммуналдыкСервис»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"АЖДШ"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су арнасы" КҚК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Мұқашов ш/қ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"Есенаманова" ЖК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Оңтүстік-Қазақстан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 тазалық"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 - Арыс"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су шаруашылығы» РМК Арыс топтық су құбыры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ШҚӨК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"ЕЛСУ и К"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су Арнасы"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 МҚК Жаңақала ауданы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«Тасқалы аудандық коммуналдық шаруашылық»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«Жітікаракоммунэнерго»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«АТЭК»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«Қостанай-Су»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 су арнасы»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"Лисаковскқалакоммунэнерго"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"Дидар"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су-Қостанай"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рудалы ТЭК"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"МАЭК - Қазатомшаруашылығы" ЖШС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"Өзенинвест" 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Солтүстік-Қазақстан облысы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су" АҚ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