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0435" w14:textId="8f80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халықаралық шарттарының орындалуын қамтамасыз ету мониторингі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қазандағы № 1141 Қаулысы. Күші жойылды - Қазақстан Республикасы Үкіметінің 2022 жылғы 21 сәуірдегі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орындалуын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қамтамасыз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</w:t>
      </w:r>
      <w:r>
        <w:rPr>
          <w:rFonts w:ascii="Times New Roman"/>
          <w:b/>
          <w:i w:val="false"/>
          <w:color w:val="000000"/>
          <w:sz w:val="28"/>
        </w:rPr>
        <w:t>орингі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21.04.2022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Республикасының 2005 жылғы 30 мамырдағы Заңының 20-бабының 6-тармағына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халықаралық шарттарының орындалуын қамтамасыз ету мониторингі қағидасы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30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орындалуын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қамтамасыз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мониторингі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қағидасы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ережелер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 халықаралық шарттарының орындалуын қамтамасыз етуге мониторинг жүргізу қағидасы (бұдан әрі - Қағида) "Қазақстан Республикасының халықаралық шарттары туралы" Қазақстан Республикасының 2005 жылғы 30 мамырдағы Заңының 20-бабының 6-тармағына сәйкес әзірленді және Қазақстан Республикасының Президентіне тікелей бағынатын және есеп беретін Қазақстан Республикасы мемлекеттік органдарының, сондай-ақ Қазақстан Республикасы орталық атқарушы органдарының (бұдан әрі - орталық мемлекеттік органдар) міндеттемелерді міндетті және адал орындауын және күшіне енген Қазақстан Республикасының халықаралық шарттарынан туындайтын құқықтардың жүзеге асырылуын қамтамасыз ету мониторингі тәртібін анықтайды.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халықаралық шарттарының орындалуын қамтамасыз етуге мониторинг бойынша мемлекеттік органдардың қызметін үйлестіруді құзыретіне халықаралық шарттардың орындалуын жалпы қадағалау мен бақылау жататын Қазақстан Республикасы Сыртқы істер министрлігі (бұдан әрі - уәкілетті орган) жүзеге асырады.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шарттарға</w:t>
      </w:r>
      <w:r>
        <w:rPr>
          <w:rFonts w:ascii="Times New Roman"/>
          <w:b/>
          <w:i w:val="false"/>
          <w:color w:val="000000"/>
          <w:sz w:val="28"/>
        </w:rPr>
        <w:t xml:space="preserve"> мониторинг </w:t>
      </w:r>
      <w:r>
        <w:rPr>
          <w:rFonts w:ascii="Times New Roman"/>
          <w:b/>
          <w:i w:val="false"/>
          <w:color w:val="000000"/>
          <w:sz w:val="28"/>
        </w:rPr>
        <w:t>жүргізу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органдарда Қазақстан Республикасы халықаралық шарттарының орындалуын қамтамасыз етуге мониторингті (бұдан әрі – халықаралық шарттарға мониторинг) орталық мемлекеттік органның басшысы анықтайтын құрылымдық бөлімшелер (бұдан әрі – бөлімшелер) жүзеге асырады.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3-тармақ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Халықаралық шарттарға мониторингті тиісті орталық мемлекеттік орган оларға қатысты осы орталық мемлекеттік органның құзыретіне жататын мәселелер бойынша жасасу туралы ұсыныс енгізген, сондай-ақ бұрын жасалған халықаралық шарттар бойынша тұрақты негізде бөлімшелер жүргізеді.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Орталық мемлекеттік органдар жыл сайын, 10 қарашадан кешіктірмей уәкілетті органға: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күшіне енген халықаралық шарттардың ағымдағы жыл ішінде орындалу барысы туралы;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уағдаласушы тарапы болып табылатын қол қойылған және күшіне енбеген халықаралық шарттар бойынша мемлекетішілік рәсімдердің орындалу барысы туралы, оның ішінде олардың орындалмау себептері туралы ақпарат береді.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Күшіне енген халықаралық шарттар туралы ақпарат: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шарттардан туындайтын Қазақстан Республикасына тиесілі құқықтардың жүзеге асырылуын, сондай-ақ халықаралық шарттардың басқа қатысушыларының өз міндеттемелерін орындауын қадағалауды талдауды;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шарттардың орындалуы барысында анықталған проблемалық мәселелерді шешу жөніндегі ұсыныстарды қамтуы тиіс.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Халықаралық шарттарға мониторинг жүргізген кезде орталық мемлекеттік органдар: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тиісті орталық мемлекеттік органның құзыретіне жататын мәселелерді реттейтін халықаралық шарттардың ережелерін;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шарттардың реттеу мәніне байланысты Қазақстан Республикасының нормативтік құқықтық актілерін;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шарттардан туындайтын Қазақстан Республикасының міндеттемелерін орындау мен құқықтарын жүзеге асыруды қамтамасыз ету туралы, сондай-ақ көрсетілген міндеттемелерді халықаралық шарттың басқа қатысушыларының орындауы туралы мәліметтерді (статистикалық мәліметтерді қоса алғанда);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халықаралық шарттарды орындауға қатысты бұқаралық ақпарат құралдарында және жалпыға қол жетімді телекоммуникациялық желілердегі интернет-ресурстарда жарияланымдарды;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 болған жағдайда, халықаралық шарттардан туындайтын Қазақстан Республикасының міндеттемелерін орындау мен құқықтарын жүзеге асыруды қамтамасыз ету бойынша халықаралық ұйымдарда ұсынылған Қазақстан Республикасының мерзімдік баяндамаларын (есептерін);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халықаралық шарттардың, оның ішінде жоғарыда көрсетілген Қазақстан Республикасының мерзімді баяндамаларын қорғау қорытындылары бойынша дипломатиялық арналар арқылы алынғандардың орындалуын қамтамасыз ету бойынша халықаралық ұйымдардың, халықаралық сарапшылардың және үкіметтік емес ұйымдардың ұсынымдарын;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Үкіметі мен Қазақстан Республикасының Президенті жанындағы халықаралық шарттардың орындалуын қамтамасыз ету жөніндегі консультациялық-кеңесші органдардың ұсынымдары мен ұсыныстарын талдайды.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Ақпарат электрондық және қағаз тасымалдағыштарда қазақ және орыс тілдерінде орталық мемлекеттік орган басшысының қолы қойылып, уәкілетті органға беріледі.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7-тармақ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мониторингті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үйлестіру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 орталық мемлекеттік органдар ұсынған ақпаратты қорытады, талдайды және талдау нәтижелері бойынша сыртқы саяси бағаны қамтитын жиынтық ақпаратты жылына бір рет 10 желтоқсаннан кешіктірмей Қазақстан Республикасы Премьер-Министрінің Кеңсесіне (бұдан әрі - Премьер-Министр Кеңсесі) жібереді.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 жиынтық ақпаратқа халықаралық ұйымдардың ұсынымдары болған жағдайда, олардың көшірмелерін қоса береді.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Премьер-Министрдің Кеңсесі жиынтық ақпаратты Қазақстан Республикасы Президентінің Әкімшілігіне Қазақстан Республикасы Президентінің 2010 жылғы 12 тамыздағы № 1037 Жарлығымен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ұсыну, сондай-ақ Қазақстан Республикасы қатысушысы болып табылатын халықаралық ұйымдар шешімдерінің жобаларын келісу және оларды іске асыру, Қазақстан Республикасы Президентінің қатысуымен өтетін Қазақстан Республикасының халықаралық іс-шараларын дайындау, қол жеткізілген уағдаластықтарды орындау, халықаралық сот органдарымен өзара іс-қимыл және Қазақстан Республикасының мемлекеттік органдарының халықаралық қызметін үйлестіруді жүзеге асыру қағидаларында анықталған тәртіппен жібереді.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10-тармақ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редакцияда</w:t>
      </w:r>
      <w:r>
        <w:rPr>
          <w:rFonts w:ascii="Times New Roman"/>
          <w:b w:val="false"/>
          <w:i/>
          <w:color w:val="000000"/>
          <w:sz w:val="28"/>
        </w:rPr>
        <w:t xml:space="preserve"> - ҚР </w:t>
      </w:r>
      <w:r>
        <w:rPr>
          <w:rFonts w:ascii="Times New Roman"/>
          <w:b w:val="false"/>
          <w:i/>
          <w:color w:val="000000"/>
          <w:sz w:val="28"/>
        </w:rPr>
        <w:t>Үкіметінің</w:t>
      </w:r>
      <w:r>
        <w:rPr>
          <w:rFonts w:ascii="Times New Roman"/>
          <w:b w:val="false"/>
          <w:i/>
          <w:color w:val="000000"/>
          <w:sz w:val="28"/>
        </w:rPr>
        <w:t xml:space="preserve"> 18.03.2021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 жыл сайынғы талдау мен орталық мемлекеттік органдар жүргізетін халықаралық шарттарға мониторингтің қорытындыларын өз интернет-ресурсында жариялайды.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Қағиданың 8 - 10-тармақтарын іске асыру электрондық құжат айналымының бірыңғай жүйесін пайдалана отырып, Қазақстан Республикасының заңнамасында белгіленген тәртіппен жүзеге асырылады.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