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6499" w14:textId="24c6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талапты қылмыстық процесте қарау туралы" Қазақтан Республикасы Жоғарғы Сотының 2005 жылғы 20 маусымдағы № 1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10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11" w:id="1"/>
    <w:p>
      <w:pPr>
        <w:spacing w:after="0"/>
        <w:ind w:left="0"/>
        <w:jc w:val="both"/>
      </w:pPr>
      <w:r>
        <w:rPr>
          <w:rFonts w:ascii="Times New Roman"/>
          <w:b w:val="false"/>
          <w:i w:val="false"/>
          <w:color w:val="000000"/>
          <w:sz w:val="28"/>
        </w:rPr>
        <w:t>
      қаулы етеді:</w:t>
      </w:r>
    </w:p>
    <w:bookmarkEnd w:id="1"/>
    <w:bookmarkStart w:name="z2" w:id="2"/>
    <w:p>
      <w:pPr>
        <w:spacing w:after="0"/>
        <w:ind w:left="0"/>
        <w:jc w:val="both"/>
      </w:pPr>
      <w:r>
        <w:rPr>
          <w:rFonts w:ascii="Times New Roman"/>
          <w:b w:val="false"/>
          <w:i w:val="false"/>
          <w:color w:val="000000"/>
          <w:sz w:val="28"/>
        </w:rPr>
        <w:t xml:space="preserve">
      1. "Азаматтық талапты қылмыстық процесте қарау туралы" Қазақстан Республикасы Жоғарғы Сотының 2005 жылғы 20 маусымдағы № 1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3"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абзацпен толықтырылсын:</w:t>
      </w:r>
    </w:p>
    <w:bookmarkEnd w:id="3"/>
    <w:bookmarkStart w:name="z4" w:id="4"/>
    <w:p>
      <w:pPr>
        <w:spacing w:after="0"/>
        <w:ind w:left="0"/>
        <w:jc w:val="both"/>
      </w:pPr>
      <w:r>
        <w:rPr>
          <w:rFonts w:ascii="Times New Roman"/>
          <w:b w:val="false"/>
          <w:i w:val="false"/>
          <w:color w:val="000000"/>
          <w:sz w:val="28"/>
        </w:rPr>
        <w:t xml:space="preserve">
      "Сотқа дейінгі жеңілдетілген іс жүргізуді жүзеге асыру кезінде азаматтық талап қылмыстық қудалау органына қылмыстың жасалуы туралы арызбен қоса, сондай-ақ қылмыстық процестің келесі сатыларында да, бірақ сот тергеуі басталғанға дейін берілуі мүмкін. Егер азаматтық талап берiлмесе, онда сот ҚІЖК-нің </w:t>
      </w:r>
      <w:r>
        <w:rPr>
          <w:rFonts w:ascii="Times New Roman"/>
          <w:b w:val="false"/>
          <w:i w:val="false"/>
          <w:color w:val="000000"/>
          <w:sz w:val="28"/>
        </w:rPr>
        <w:t>371-бабы</w:t>
      </w:r>
      <w:r>
        <w:rPr>
          <w:rFonts w:ascii="Times New Roman"/>
          <w:b w:val="false"/>
          <w:i w:val="false"/>
          <w:color w:val="000000"/>
          <w:sz w:val="28"/>
        </w:rPr>
        <w:t xml:space="preserve"> бірінші бөлігінің 10) тармағына сәйкес, қылмыс нәтижесінде келтірілген мүлiктiк зиянның өтелуге жататынын/жатпайтынын үкім шығарған кезде талқылауға міндетті. Аталған мәселе оң шешімін тапқан кезде сот ҚІЖК-нің </w:t>
      </w:r>
      <w:r>
        <w:rPr>
          <w:rFonts w:ascii="Times New Roman"/>
          <w:b w:val="false"/>
          <w:i w:val="false"/>
          <w:color w:val="000000"/>
          <w:sz w:val="28"/>
        </w:rPr>
        <w:t>169-бабының</w:t>
      </w:r>
      <w:r>
        <w:rPr>
          <w:rFonts w:ascii="Times New Roman"/>
          <w:b w:val="false"/>
          <w:i w:val="false"/>
          <w:color w:val="000000"/>
          <w:sz w:val="28"/>
        </w:rPr>
        <w:t xml:space="preserve"> үшінші бөлігіне сәйкес, егер ол азаматтық сот ісін жүргізу тәртібінде берілсе, талап арызды қанағаттандыруға жәбірленушінің құқығын таниды.";</w:t>
      </w:r>
    </w:p>
    <w:bookmarkEnd w:id="4"/>
    <w:bookmarkStart w:name="z5"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27-тармақтың</w:t>
      </w:r>
      <w:r>
        <w:rPr>
          <w:rFonts w:ascii="Times New Roman"/>
          <w:b w:val="false"/>
          <w:i w:val="false"/>
          <w:color w:val="000000"/>
          <w:sz w:val="28"/>
        </w:rPr>
        <w:t xml:space="preserve"> үшінші абзацы мынадай мазмұндағы сөйлемдермен толықтырылсын:</w:t>
      </w:r>
    </w:p>
    <w:bookmarkEnd w:id="5"/>
    <w:bookmarkStart w:name="z6" w:id="6"/>
    <w:p>
      <w:pPr>
        <w:spacing w:after="0"/>
        <w:ind w:left="0"/>
        <w:jc w:val="both"/>
      </w:pPr>
      <w:r>
        <w:rPr>
          <w:rFonts w:ascii="Times New Roman"/>
          <w:b w:val="false"/>
          <w:i w:val="false"/>
          <w:color w:val="000000"/>
          <w:sz w:val="28"/>
        </w:rPr>
        <w:t xml:space="preserve">
      "Егер мүліктік зиян аса ауыр қылмыс жасау нәтижесінде келтірілсе және сотталғанда оны өтеу үшін жеткілікті мүлік болмаса, үкім шығарған сот жәбірленушінің немесе оның құқықтық мирасқорының өтініші бойынша ҚІЖК-нің </w:t>
      </w:r>
      <w:r>
        <w:rPr>
          <w:rFonts w:ascii="Times New Roman"/>
          <w:b w:val="false"/>
          <w:i w:val="false"/>
          <w:color w:val="000000"/>
          <w:sz w:val="28"/>
        </w:rPr>
        <w:t>75-бабының</w:t>
      </w:r>
      <w:r>
        <w:rPr>
          <w:rFonts w:ascii="Times New Roman"/>
          <w:b w:val="false"/>
          <w:i w:val="false"/>
          <w:color w:val="000000"/>
          <w:sz w:val="28"/>
        </w:rPr>
        <w:t xml:space="preserve"> жетінші бөлігіне сәйкес республикалық бюджет қаражаты есебінен толық көлемде, бірақ 150 айлық есептік көрсеткіштен аспайтын, ақшалай өтемақыны төлеу туралы қаулы шығаруға тиіс. Соттың аталған қаулысы атқарушылық іс жүргізу туралы заңнамада белгіленген тәртіпте еріксіз орындалуға жатады.";</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мазмұндағы сөйлеммен толықтырылсын:</w:t>
      </w:r>
    </w:p>
    <w:bookmarkEnd w:id="7"/>
    <w:bookmarkStart w:name="z8" w:id="8"/>
    <w:p>
      <w:pPr>
        <w:spacing w:after="0"/>
        <w:ind w:left="0"/>
        <w:jc w:val="both"/>
      </w:pPr>
      <w:r>
        <w:rPr>
          <w:rFonts w:ascii="Times New Roman"/>
          <w:b w:val="false"/>
          <w:i w:val="false"/>
          <w:color w:val="000000"/>
          <w:sz w:val="28"/>
        </w:rPr>
        <w:t>
      "Осы орайда қылмыстық істі қарайтын сот азаматтық талапкердің азаматтық талапты қанағаттандыруға құқығын мойындай отырып, азаматтық сот ісін жүргізу тәртібінде қарауға жататын мәселелерді алдын ала анықтап, олар бойынша тұжырымдарды үкімде көрсетуге құқылы емес.";</w:t>
      </w:r>
    </w:p>
    <w:bookmarkEnd w:id="8"/>
    <w:bookmarkStart w:name="z9"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35-тармақтың</w:t>
      </w:r>
      <w:r>
        <w:rPr>
          <w:rFonts w:ascii="Times New Roman"/>
          <w:b w:val="false"/>
          <w:i w:val="false"/>
          <w:color w:val="000000"/>
          <w:sz w:val="28"/>
        </w:rPr>
        <w:t xml:space="preserve"> бірінші абзацындағы "үшінші" деген сөз "екінші" деген сөзбен ауыстырылсын;</w:t>
      </w:r>
    </w:p>
    <w:bookmarkEnd w:id="9"/>
    <w:bookmarkStart w:name="z10"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37-тармақтың</w:t>
      </w:r>
      <w:r>
        <w:rPr>
          <w:rFonts w:ascii="Times New Roman"/>
          <w:b w:val="false"/>
          <w:i w:val="false"/>
          <w:color w:val="000000"/>
          <w:sz w:val="28"/>
        </w:rPr>
        <w:t xml:space="preserve"> бірінші абзацы мынадай редакцияда жазылсын:</w:t>
      </w:r>
    </w:p>
    <w:bookmarkEnd w:id="10"/>
    <w:p>
      <w:pPr>
        <w:spacing w:after="0"/>
        <w:ind w:left="0"/>
        <w:jc w:val="both"/>
      </w:pPr>
      <w:r>
        <w:rPr>
          <w:rFonts w:ascii="Times New Roman"/>
          <w:b w:val="false"/>
          <w:i w:val="false"/>
          <w:color w:val="000000"/>
          <w:sz w:val="28"/>
        </w:rPr>
        <w:t xml:space="preserve">
      "Апелляциялық сатыдағы сот үкімнің азаматтық талап бөлігіндегі заңдылығын тексере отырып, ҚІЖК-нің </w:t>
      </w:r>
      <w:r>
        <w:rPr>
          <w:rFonts w:ascii="Times New Roman"/>
          <w:b w:val="false"/>
          <w:i w:val="false"/>
          <w:color w:val="000000"/>
          <w:sz w:val="28"/>
        </w:rPr>
        <w:t>411-1-бабында</w:t>
      </w:r>
      <w:r>
        <w:rPr>
          <w:rFonts w:ascii="Times New Roman"/>
          <w:b w:val="false"/>
          <w:i w:val="false"/>
          <w:color w:val="000000"/>
          <w:sz w:val="28"/>
        </w:rPr>
        <w:t xml:space="preserve"> көрсетілген шешімдердің бірін қабылдауға құқылы. Бұл ретте, азаматтық талап заңсыз қаралмай қалған жағдайда, үкім азаматтық талап бөлігінде жаңадан қарауға жіберіле отырып, күшін жоюға жатады. Осындай шешім үкімнің қарар бөлімінде көрсетілген жағдайда ғана емес, сонымен бірге сот талап арызды зерттемеген, берілген азаматтық талап бойынша талапкер мен жауапкерден жауап алмаған, үкімде азаматтық талап жөнінде ешқандай тұжырым жасамаған және қарар бөлімінде азаматтық талап бойынша шешімін мүлде көрсетпеген жағдайларда да бірінші сатыдағы сот азаматтық талапты қараусыз қалдырған деп тану керек.";</w:t>
      </w:r>
    </w:p>
    <w:bookmarkStart w:name="z12"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абзацпен толықтырылсын:</w:t>
      </w:r>
    </w:p>
    <w:bookmarkEnd w:id="11"/>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-баптарына сәйкес, алқабилердің қатысуымен шығарылған үкім азаматтық талап бөлігінде қадағалау тәртібінде ғана қайта қаралуы мүмкін, бұл ретте ҚІЖК-нің </w:t>
      </w:r>
      <w:r>
        <w:rPr>
          <w:rFonts w:ascii="Times New Roman"/>
          <w:b w:val="false"/>
          <w:i w:val="false"/>
          <w:color w:val="000000"/>
          <w:sz w:val="28"/>
        </w:rPr>
        <w:t>577</w:t>
      </w:r>
      <w:r>
        <w:rPr>
          <w:rFonts w:ascii="Times New Roman"/>
          <w:b w:val="false"/>
          <w:i w:val="false"/>
          <w:color w:val="000000"/>
          <w:sz w:val="28"/>
        </w:rPr>
        <w:t>-бабына сәйкес, сотталғанның жағдайын нашарлататын шешім қабылдауға жол берілмейді.".</w:t>
      </w:r>
    </w:p>
    <w:bookmarkStart w:name="z14" w:id="1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