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71ef" w14:textId="85d71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30 шілдедегі № 850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2010 жылғы 12 қазандағы № 1060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«Республикалық микроорганизмдер коллекциясы туралы» Қазақстан Республикасы Үкіметінің 2002 жылғы 30 шілдедегі № 850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2002 ж., № 25, 267-құжат)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«2. Мыналар республикалық микроорганизмдер коллекциясының функцияларын жүзеге асыратын органдар болып белгіленсін:</w:t>
      </w:r>
      <w:r>
        <w:br/>
      </w:r>
      <w:r>
        <w:rPr>
          <w:rFonts w:ascii="Times New Roman"/>
          <w:b w:val="false"/>
          <w:i w:val="false"/>
          <w:color w:val="000000"/>
          <w:sz w:val="28"/>
        </w:rPr>
        <w:t>
      өнеркәсіптік микроорганизмдер бойынша - Қазақстан Республикасы Білім және ғылым министрлігі Ғылым комитетінің «Республикалық микроорганизмдер коллекциясы» республикалық мемлекеттік кәсіпорны;</w:t>
      </w:r>
      <w:r>
        <w:br/>
      </w:r>
      <w:r>
        <w:rPr>
          <w:rFonts w:ascii="Times New Roman"/>
          <w:b w:val="false"/>
          <w:i w:val="false"/>
          <w:color w:val="000000"/>
          <w:sz w:val="28"/>
        </w:rPr>
        <w:t>
      аса қауіпті инфекциялар қоздырғыштары бойынша - Қазақстан Республикасы Денсаулық сақтау министрлігі Мемлекеттік санитарлық-эпидемиологиялық қадағалау комитетінің «Масғұт Айқымбаев атындағы Қазақ карантиндік және зооноздық жұқпалар ғылыми орталығы» республикалық мемлекеттік қазыналық кәсіпорны, Қазақстан Республикасы Ауыл шаруашылығы министрлігі Агроөнеркәсіптік кешендегі мемлекеттік инспекция комитетінің «Ветеринария бойынша ұлттық референттік орталық» мемлекеттік мекемесі.</w:t>
      </w:r>
      <w:r>
        <w:br/>
      </w:r>
      <w:r>
        <w:rPr>
          <w:rFonts w:ascii="Times New Roman"/>
          <w:b w:val="false"/>
          <w:i w:val="false"/>
          <w:color w:val="000000"/>
          <w:sz w:val="28"/>
        </w:rPr>
        <w:t>
      3. Қазақстан Республикасы Денсаулық сақтау министрлігі Мемлекеттік санитарлық-эпидемиологиялық қадағалау комитетінің «Масғұт Айқымбаев атындағы Қазақ карантиндік және зооноздық жұқпалар ғылыми орталығы» республикалық мемлекеттік қазыналық кәсіпорны, Қазақстан Республикасы Білім және ғылым министрлігі Ғылым комитетінің «Биологиялық қауіпсіздік проблемаларының ғылыми-зерттеу институты» республикалық мемлекеттік кәсіпорны және Қазақстан Республикасы Ауыл шаруашылығы министрлігі Агроөнеркәсіптік кешендегі мемлекеттік инспекция комитетінің «Ветеринария бойынша ұлттық референттік орталық» мемлекеттік мекемесі аса қауіпті инфекциялар қоздырғыштарының депозитарийлері болып белгіленсін.</w:t>
      </w:r>
      <w:r>
        <w:br/>
      </w:r>
      <w:r>
        <w:rPr>
          <w:rFonts w:ascii="Times New Roman"/>
          <w:b w:val="false"/>
          <w:i w:val="false"/>
          <w:color w:val="000000"/>
          <w:sz w:val="28"/>
        </w:rPr>
        <w:t>
      Қазақстан Республикасы Ауыл шаруашылығы министрлігінің «Қазақ тамақ өнеркәсібі ғылыми-зерттеу институты» республикалық мемлекеттік қазыналық кәсіпорны және Қазақстан Республикасы Білім және ғылым министрлігі Ғылым комитетінің «Ұлттық биотехнология орталығы» республикалық мемлекеттік кәсіпорны өнеркәсіптік микроорганизмдердің депозитарийлері болып белгіленсін.».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