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9869" w14:textId="0309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29 тамыздағы № 757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жылғыт 5 ақпандағы № 75 Қаулысы. Күші жойылды - Қазақстан Республикасы Үкіметінің 2012 жылғы 29 желтоқсандағы № 1754 Қаулысымен</w:t>
      </w:r>
    </w:p>
    <w:p>
      <w:pPr>
        <w:spacing w:after="0"/>
        <w:ind w:left="0"/>
        <w:jc w:val="both"/>
      </w:pPr>
      <w:r>
        <w:rPr>
          <w:rFonts w:ascii="Times New Roman"/>
          <w:b w:val="false"/>
          <w:i w:val="false"/>
          <w:color w:val="ff0000"/>
          <w:sz w:val="28"/>
        </w:rPr>
        <w:t xml:space="preserve">     Ескерту. Күші жойылды - ҚР Үкіметінің 2012.12.29 </w:t>
      </w:r>
      <w:r>
        <w:rPr>
          <w:rFonts w:ascii="Times New Roman"/>
          <w:b w:val="false"/>
          <w:i w:val="false"/>
          <w:color w:val="ff0000"/>
          <w:sz w:val="28"/>
        </w:rPr>
        <w:t>№ 1754</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өндіру (формуляциялау), өткізу және қолдану жөніндегі қызметті лицензиялау ережесін және оған қойылатын біліктілік талаптарын бекіту туралы» Қазақстан Республикасы Үкіметінің 2007 жылғы 29 тамыздағы № 757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32, 356-құжат)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w:t>
      </w:r>
      <w:r>
        <w:br/>
      </w:r>
      <w:r>
        <w:rPr>
          <w:rFonts w:ascii="Times New Roman"/>
          <w:b w:val="false"/>
          <w:i w:val="false"/>
          <w:color w:val="000000"/>
          <w:sz w:val="28"/>
        </w:rPr>
        <w:t>
      «өткізу және» деген сөздерден кейін «аэрозольдік және фумигациялық тәсілдермен» деген сөздермен толықтырылсын;</w:t>
      </w:r>
      <w:r>
        <w:br/>
      </w:r>
      <w:r>
        <w:rPr>
          <w:rFonts w:ascii="Times New Roman"/>
          <w:b w:val="false"/>
          <w:i w:val="false"/>
          <w:color w:val="000000"/>
          <w:sz w:val="28"/>
        </w:rPr>
        <w:t>
      «қызметті» деген сөз «қызмет түрлерін» деген сөздермен ауыстырылсын;</w:t>
      </w:r>
      <w:r>
        <w:br/>
      </w:r>
      <w:r>
        <w:rPr>
          <w:rFonts w:ascii="Times New Roman"/>
          <w:b w:val="false"/>
          <w:i w:val="false"/>
          <w:color w:val="000000"/>
          <w:sz w:val="28"/>
        </w:rPr>
        <w:t>
      «оған» деген сөз «оларға»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«өткізу және» деген сөздерден кейін «аэрозольдік және фумигациялық тәсілдермен» деген сөздермен толықтырылсын;</w:t>
      </w:r>
      <w:r>
        <w:br/>
      </w:r>
      <w:r>
        <w:rPr>
          <w:rFonts w:ascii="Times New Roman"/>
          <w:b w:val="false"/>
          <w:i w:val="false"/>
          <w:color w:val="000000"/>
          <w:sz w:val="28"/>
        </w:rPr>
        <w:t>
      «қызметті» деген сөз «қызмет түрлерін»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тармақшада «, өткізу және қолдану», «бекітілсін»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 4) тармақшалармен толықтырылсын:</w:t>
      </w:r>
      <w:r>
        <w:br/>
      </w:r>
      <w:r>
        <w:rPr>
          <w:rFonts w:ascii="Times New Roman"/>
          <w:b w:val="false"/>
          <w:i w:val="false"/>
          <w:color w:val="000000"/>
          <w:sz w:val="28"/>
        </w:rPr>
        <w:t>
      «3) пестицидтерді (улы химикаттарды) өткізу жөніндегі қызметке қойылатын біліктілік талаптары;</w:t>
      </w:r>
      <w:r>
        <w:br/>
      </w:r>
      <w:r>
        <w:rPr>
          <w:rFonts w:ascii="Times New Roman"/>
          <w:b w:val="false"/>
          <w:i w:val="false"/>
          <w:color w:val="000000"/>
          <w:sz w:val="28"/>
        </w:rPr>
        <w:t>
      4) пестицидтерді (улы химикаттарды) аэрозольдік және фумигациялық тәсілдермен қолдану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Пестицидтерді (улы химикаттарды) өндіру (формуляциялау), өткізу және қолдану жөніндегі қызметті лицензиялау ережесі және пестицидтерді (улы химикаттарды) өндіру (формуляциялау), өткізу және қолдану жөніндегі қызметке қойылатын біліктілік талаптары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жиырма бір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5 ақпандағы </w:t>
      </w:r>
      <w:r>
        <w:br/>
      </w:r>
      <w:r>
        <w:rPr>
          <w:rFonts w:ascii="Times New Roman"/>
          <w:b w:val="false"/>
          <w:i w:val="false"/>
          <w:color w:val="000000"/>
          <w:sz w:val="28"/>
        </w:rPr>
        <w:t xml:space="preserve">
№ 75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 757 қаулысымен   </w:t>
      </w:r>
      <w:r>
        <w:br/>
      </w:r>
      <w:r>
        <w:rPr>
          <w:rFonts w:ascii="Times New Roman"/>
          <w:b w:val="false"/>
          <w:i w:val="false"/>
          <w:color w:val="000000"/>
          <w:sz w:val="28"/>
        </w:rPr>
        <w:t>
бекітілген      </w:t>
      </w:r>
    </w:p>
    <w:bookmarkStart w:name="z12" w:id="2"/>
    <w:p>
      <w:pPr>
        <w:spacing w:after="0"/>
        <w:ind w:left="0"/>
        <w:jc w:val="left"/>
      </w:pPr>
      <w:r>
        <w:rPr>
          <w:rFonts w:ascii="Times New Roman"/>
          <w:b/>
          <w:i w:val="false"/>
          <w:color w:val="000000"/>
        </w:rPr>
        <w:t xml:space="preserve"> 
Пестицидтерді (улы химикаттарды) өндіру (формуляциялау), өткізу және аэдрозольдық және фумигациялық тәсілдермен қолдану жөніндегі қызмет түрлерін лицензиялау ережесі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Осы Пестицидтерді (улы химикаттарды) өндіру (формуляциялау), өткізу және аэрозольдық және фумигациялық тәсілдермен қолдану жөніндегі қызмет түрлерін лицензиялау ережесі (бұдан әрі - Ереже) Қазақстан Республикасының «</w:t>
      </w:r>
      <w:r>
        <w:rPr>
          <w:rFonts w:ascii="Times New Roman"/>
          <w:b w:val="false"/>
          <w:i w:val="false"/>
          <w:color w:val="000000"/>
          <w:sz w:val="28"/>
        </w:rPr>
        <w:t>Өсімдіктерді қорғау туралы</w:t>
      </w:r>
      <w:r>
        <w:rPr>
          <w:rFonts w:ascii="Times New Roman"/>
          <w:b w:val="false"/>
          <w:i w:val="false"/>
          <w:color w:val="000000"/>
          <w:sz w:val="28"/>
        </w:rPr>
        <w:t>» 2002 жылғы 3 шілдедегі және «</w:t>
      </w:r>
      <w:r>
        <w:rPr>
          <w:rFonts w:ascii="Times New Roman"/>
          <w:b w:val="false"/>
          <w:i w:val="false"/>
          <w:color w:val="000000"/>
          <w:sz w:val="28"/>
        </w:rPr>
        <w:t>Лицензиялау туралы</w:t>
      </w:r>
      <w:r>
        <w:rPr>
          <w:rFonts w:ascii="Times New Roman"/>
          <w:b w:val="false"/>
          <w:i w:val="false"/>
          <w:color w:val="000000"/>
          <w:sz w:val="28"/>
        </w:rPr>
        <w:t>» 2007 жылғы 11 қаңтардағы заңдарына сәйкес әзірленді және:</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өндіру (формуляциялау);</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өткізу;</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аэрозольдық және фумигациялық тәсілдермен қолдану жөніндегі қызмет түрлерін лицензиялау тәртібін айқындайды.</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өндіру (формуляциялау), өткізу және аэрозольдық және фумигациялық тәсілдермен қолдану жөніндегі қызмет түрлерін лицензиялауды облыстардың (республикалық маңызы бар қаланың, астананың) жергілікті атқарушы органдары (бұдан әрі - лицензиар) жүзеге асырады.</w:t>
      </w:r>
      <w:r>
        <w:br/>
      </w:r>
      <w:r>
        <w:rPr>
          <w:rFonts w:ascii="Times New Roman"/>
          <w:b w:val="false"/>
          <w:i w:val="false"/>
          <w:color w:val="000000"/>
          <w:sz w:val="28"/>
        </w:rPr>
        <w:t>
</w:t>
      </w:r>
      <w:r>
        <w:rPr>
          <w:rFonts w:ascii="Times New Roman"/>
          <w:b w:val="false"/>
          <w:i w:val="false"/>
          <w:color w:val="000000"/>
          <w:sz w:val="28"/>
        </w:rPr>
        <w:t>
      3. Осы қызмет түріне белгіленген біліктілік талаптарына біліктілік деңгейі сай жеке немесе заңды тұлғалар лицензиялау субъектілері болып табылады.</w:t>
      </w:r>
      <w:r>
        <w:br/>
      </w:r>
      <w:r>
        <w:rPr>
          <w:rFonts w:ascii="Times New Roman"/>
          <w:b w:val="false"/>
          <w:i w:val="false"/>
          <w:color w:val="000000"/>
          <w:sz w:val="28"/>
        </w:rPr>
        <w:t>
</w:t>
      </w:r>
      <w:r>
        <w:rPr>
          <w:rFonts w:ascii="Times New Roman"/>
          <w:b w:val="false"/>
          <w:i w:val="false"/>
          <w:color w:val="000000"/>
          <w:sz w:val="28"/>
        </w:rPr>
        <w:t>
      4. Лицензия иеліктен шығарылмайтын болып табылады және оны лицензиат басқа жеке немесе заңды тұлғаға бере алмайды.</w:t>
      </w:r>
      <w:r>
        <w:br/>
      </w:r>
      <w:r>
        <w:rPr>
          <w:rFonts w:ascii="Times New Roman"/>
          <w:b w:val="false"/>
          <w:i w:val="false"/>
          <w:color w:val="000000"/>
          <w:sz w:val="28"/>
        </w:rPr>
        <w:t>
</w:t>
      </w:r>
      <w:r>
        <w:rPr>
          <w:rFonts w:ascii="Times New Roman"/>
          <w:b w:val="false"/>
          <w:i w:val="false"/>
          <w:color w:val="000000"/>
          <w:sz w:val="28"/>
        </w:rPr>
        <w:t>
      5. Пестицидтерді (улы химикаттарды) өндіру (формуляциялау), өткізу және аэрозольдық және фумигациялық тәсілдермен қолдану жөніндегі қызмет түрлеріне арналған лицензия қолданылу мерзіміне шек қойылмай берілетін бас лицензия болып табылады.</w:t>
      </w:r>
      <w:r>
        <w:br/>
      </w:r>
      <w:r>
        <w:rPr>
          <w:rFonts w:ascii="Times New Roman"/>
          <w:b w:val="false"/>
          <w:i w:val="false"/>
          <w:color w:val="000000"/>
          <w:sz w:val="28"/>
        </w:rPr>
        <w:t>
      Лицензияның күші Қазақстан Республикасының бүкіл аумағында қолданылады.</w:t>
      </w:r>
    </w:p>
    <w:bookmarkEnd w:id="4"/>
    <w:bookmarkStart w:name="z22" w:id="5"/>
    <w:p>
      <w:pPr>
        <w:spacing w:after="0"/>
        <w:ind w:left="0"/>
        <w:jc w:val="left"/>
      </w:pPr>
      <w:r>
        <w:rPr>
          <w:rFonts w:ascii="Times New Roman"/>
          <w:b/>
          <w:i w:val="false"/>
          <w:color w:val="000000"/>
        </w:rPr>
        <w:t xml:space="preserve"> 
2. Лицензияны беру, қайта ресімдеу және оны беруден бас тарту тәртібі</w:t>
      </w:r>
    </w:p>
    <w:bookmarkEnd w:id="5"/>
    <w:bookmarkStart w:name="z23" w:id="6"/>
    <w:p>
      <w:pPr>
        <w:spacing w:after="0"/>
        <w:ind w:left="0"/>
        <w:jc w:val="both"/>
      </w:pPr>
      <w:r>
        <w:rPr>
          <w:rFonts w:ascii="Times New Roman"/>
          <w:b w:val="false"/>
          <w:i w:val="false"/>
          <w:color w:val="000000"/>
          <w:sz w:val="28"/>
        </w:rPr>
        <w:t>
      6. Лицензия алу үшін өтініш берушілер лицензиарға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заңды тұлғалар үшін - жарғының және өтініш берушінің заңды тұлға ретінде мемлекеттік тіркелгені туралы куәліктің көшірмелері (салыстырып тексеру үшін түпнұсқаларын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3) жеке тұлғалар үшін -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дара кәсіпкерлер үшін - өтініш берушінің дара кәсіпкер ретінде мемлекеттік тіркелгені туралы куәліктің көшірмесі (салыстырып тексеру үшін түпнұсқаны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5) өтініш берушінің салық органында есепке тұрғаны туралы куәліктің көшірмесі (салыстырып тексеру үшін түпнұсқаны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6) пестицидтерді (улы химикаттарды) өндіру (формуляциялау), өткізу және аэрозольдық және фумигациялық тәсілдермен қолдану жөніндегі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w:t>
      </w:r>
      <w:r>
        <w:rPr>
          <w:rFonts w:ascii="Times New Roman"/>
          <w:b w:val="false"/>
          <w:i w:val="false"/>
          <w:color w:val="000000"/>
          <w:sz w:val="28"/>
        </w:rPr>
        <w:t>
      7)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7. Лицензия беру туралы өтінішті қарау мерзімі өтініш берілген күннен бастап есептеледі. Өтініш беру фактісі лицензиар жүргізетін өтінімдерді арнайы тіркеу журналында тіркеледі.</w:t>
      </w:r>
      <w:r>
        <w:br/>
      </w:r>
      <w:r>
        <w:rPr>
          <w:rFonts w:ascii="Times New Roman"/>
          <w:b w:val="false"/>
          <w:i w:val="false"/>
          <w:color w:val="000000"/>
          <w:sz w:val="28"/>
        </w:rPr>
        <w:t>
</w:t>
      </w:r>
      <w:r>
        <w:rPr>
          <w:rFonts w:ascii="Times New Roman"/>
          <w:b w:val="false"/>
          <w:i w:val="false"/>
          <w:color w:val="000000"/>
          <w:sz w:val="28"/>
        </w:rPr>
        <w:t xml:space="preserve">
      8. Қоршаған ортаны қорғау, денсаулық сақтау, өнеркәсіп және өрт қауіпсіздігі саласындағы органдардың қорытындыларын алу үшін лицензиар өтініш берушінің лицензияны алуға арналған құжаттары тіркелген күннен бастап екі жұмыс күні ішінде, ал шағын кәсіпкерлік субъектілері үшін </w:t>
      </w:r>
      <w:r>
        <w:rPr>
          <w:rFonts w:ascii="Times New Roman"/>
          <w:b w:val="false"/>
          <w:i/>
          <w:color w:val="000000"/>
          <w:sz w:val="28"/>
        </w:rPr>
        <w:t xml:space="preserve">- </w:t>
      </w:r>
      <w:r>
        <w:rPr>
          <w:rFonts w:ascii="Times New Roman"/>
          <w:b w:val="false"/>
          <w:i w:val="false"/>
          <w:color w:val="000000"/>
          <w:sz w:val="28"/>
        </w:rPr>
        <w:t>бір жұмыс күні ішінде өтініш берушінің мемлекеттік тіркелген жері бойынша қоршаған ортаны қорғау, денсаулық сақтау, өнеркәсіп және өрт қауіпсіздігі саласындағы органдарға өтініш берушінің қоршаған ортаны қорғау, денсаулық сақтау, өнеркәсіп және өрт қауіпсіздігі саласында қойылатын талаптарға сәйкестігі туралы қорытынды ұсыну жөнінде сауал жібереді.</w:t>
      </w:r>
      <w:r>
        <w:br/>
      </w:r>
      <w:r>
        <w:rPr>
          <w:rFonts w:ascii="Times New Roman"/>
          <w:b w:val="false"/>
          <w:i w:val="false"/>
          <w:color w:val="000000"/>
          <w:sz w:val="28"/>
        </w:rPr>
        <w:t>
      Қоршаған ортаны қорғау, денсаулық сақтау, өнеркәсіп және өрт қауіпсіздігі саласындағы органдар лицензиардың сауалы негізінде жиырма бес жұмыс күні ішінде, ал шағын кәсіпкерлік субъектілері үшін жеті жұмыс күні ішінде өтініш берушінің қоршаған ортаны қорғау, денсаулық сақтау, өнеркәсіп және өрт қауіпсіздігі саласында қойылатын талаптарға сәйкестігін белгілейді және лицензиарға өтініш берушінің қойылатын талаптарға сәйкестігі туралы қорытынды жібереді.</w:t>
      </w:r>
      <w:r>
        <w:br/>
      </w:r>
      <w:r>
        <w:rPr>
          <w:rFonts w:ascii="Times New Roman"/>
          <w:b w:val="false"/>
          <w:i w:val="false"/>
          <w:color w:val="000000"/>
          <w:sz w:val="28"/>
        </w:rPr>
        <w:t>
      Келісуші орган лицензиардың өтінішіне көрсетілген мерзімде жауап бермеген жағдайда өтініш келісілген болып есептеледі.</w:t>
      </w:r>
      <w:r>
        <w:br/>
      </w:r>
      <w:r>
        <w:rPr>
          <w:rFonts w:ascii="Times New Roman"/>
          <w:b w:val="false"/>
          <w:i w:val="false"/>
          <w:color w:val="000000"/>
          <w:sz w:val="28"/>
        </w:rPr>
        <w:t>
</w:t>
      </w:r>
      <w:r>
        <w:rPr>
          <w:rFonts w:ascii="Times New Roman"/>
          <w:b w:val="false"/>
          <w:i w:val="false"/>
          <w:color w:val="000000"/>
          <w:sz w:val="28"/>
        </w:rPr>
        <w:t>
      9. Лицензиар лицензияны осы Ереженің 6-тармағында белгіленген тиісті құжаттармен бірге өтініш берген күнінен бастап отыз жұмыс күнінен кешіктірмей, ал шағын кәсіпкерлік субъектілері үшін он жұмыс күнінен кешіктірмей береді.</w:t>
      </w:r>
      <w:r>
        <w:br/>
      </w:r>
      <w:r>
        <w:rPr>
          <w:rFonts w:ascii="Times New Roman"/>
          <w:b w:val="false"/>
          <w:i w:val="false"/>
          <w:color w:val="000000"/>
          <w:sz w:val="28"/>
        </w:rPr>
        <w:t>
</w:t>
      </w:r>
      <w:r>
        <w:rPr>
          <w:rFonts w:ascii="Times New Roman"/>
          <w:b w:val="false"/>
          <w:i w:val="false"/>
          <w:color w:val="000000"/>
          <w:sz w:val="28"/>
        </w:rPr>
        <w:t>
      10. Егер лицензиар белгіленген мерзімде өтініш берушіге лицензияны бермеген не өтініш берушіні лицензияны беруден бас тарту себептері туралы жазбаша хабардар етпеген жағдайда, лицензия беруге белгіленген мерзім өткен күннен бастан лицензия берілген болып есептеледі.</w:t>
      </w:r>
      <w:r>
        <w:br/>
      </w:r>
      <w:r>
        <w:rPr>
          <w:rFonts w:ascii="Times New Roman"/>
          <w:b w:val="false"/>
          <w:i w:val="false"/>
          <w:color w:val="000000"/>
          <w:sz w:val="28"/>
        </w:rPr>
        <w:t>
      Лицензиар лицензия беру мерзімі өткен сәттен бастап бес жұмыс күнінен кешіктірмей өтініш берушіге тиісті лицензия беруге міндетті.</w:t>
      </w:r>
      <w:r>
        <w:br/>
      </w:r>
      <w:r>
        <w:rPr>
          <w:rFonts w:ascii="Times New Roman"/>
          <w:b w:val="false"/>
          <w:i w:val="false"/>
          <w:color w:val="000000"/>
          <w:sz w:val="28"/>
        </w:rPr>
        <w:t>
</w:t>
      </w:r>
      <w:r>
        <w:rPr>
          <w:rFonts w:ascii="Times New Roman"/>
          <w:b w:val="false"/>
          <w:i w:val="false"/>
          <w:color w:val="000000"/>
          <w:sz w:val="28"/>
        </w:rPr>
        <w:t>
      11.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субъектілердің осы санаты үшін пестицидтерді (улы химикаттарды) өндіру (формуляциялау), өткізу және аэрозольдық және фумигациялық тәсілдермен қолдану жөніндегі қызмет түрлерімен айналысуға тыйым салынған;</w:t>
      </w:r>
      <w:r>
        <w:br/>
      </w:r>
      <w:r>
        <w:rPr>
          <w:rFonts w:ascii="Times New Roman"/>
          <w:b w:val="false"/>
          <w:i w:val="false"/>
          <w:color w:val="000000"/>
          <w:sz w:val="28"/>
        </w:rPr>
        <w:t>
</w:t>
      </w:r>
      <w:r>
        <w:rPr>
          <w:rFonts w:ascii="Times New Roman"/>
          <w:b w:val="false"/>
          <w:i w:val="false"/>
          <w:color w:val="000000"/>
          <w:sz w:val="28"/>
        </w:rPr>
        <w:t>
      2) осы Ереженің 6-тармағына сәйкес талап етілетін барлық құжаттар ұсынылмаған;</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өндіру (формуляциялау), өткізу және аэрозольдық және фумигациялық тәсілдермен қолдану жөніндегі қызмет түрлерімен айналысу құқығы үшін лицензиялық алып енгізілмеген;</w:t>
      </w:r>
      <w:r>
        <w:br/>
      </w:r>
      <w:r>
        <w:rPr>
          <w:rFonts w:ascii="Times New Roman"/>
          <w:b w:val="false"/>
          <w:i w:val="false"/>
          <w:color w:val="000000"/>
          <w:sz w:val="28"/>
        </w:rPr>
        <w:t>
</w:t>
      </w:r>
      <w:r>
        <w:rPr>
          <w:rFonts w:ascii="Times New Roman"/>
          <w:b w:val="false"/>
          <w:i w:val="false"/>
          <w:color w:val="000000"/>
          <w:sz w:val="28"/>
        </w:rPr>
        <w:t>
      4) өтініш беруші біліктілік талаптарына сай келмеген;</w:t>
      </w:r>
      <w:r>
        <w:br/>
      </w:r>
      <w:r>
        <w:rPr>
          <w:rFonts w:ascii="Times New Roman"/>
          <w:b w:val="false"/>
          <w:i w:val="false"/>
          <w:color w:val="000000"/>
          <w:sz w:val="28"/>
        </w:rPr>
        <w:t>
</w:t>
      </w:r>
      <w:r>
        <w:rPr>
          <w:rFonts w:ascii="Times New Roman"/>
          <w:b w:val="false"/>
          <w:i w:val="false"/>
          <w:color w:val="000000"/>
          <w:sz w:val="28"/>
        </w:rPr>
        <w:t>
      5) өтініш берушіге қатысты оған пестицидтерді (улы химикаттарды) өндіру (формуляциялау), өткізу және аэрозольдық және фумигациялық тәсілдермен қолдану жөніндегі қызмет түрлерімен айналысуға тыйым салатын заңды күшіне енген сот үкімі болған жағдайларда, лицензия беруден бас тартылуы мүмкін.</w:t>
      </w:r>
      <w:r>
        <w:br/>
      </w:r>
      <w:r>
        <w:rPr>
          <w:rFonts w:ascii="Times New Roman"/>
          <w:b w:val="false"/>
          <w:i w:val="false"/>
          <w:color w:val="000000"/>
          <w:sz w:val="28"/>
        </w:rPr>
        <w:t>
</w:t>
      </w:r>
      <w:r>
        <w:rPr>
          <w:rFonts w:ascii="Times New Roman"/>
          <w:b w:val="false"/>
          <w:i w:val="false"/>
          <w:color w:val="000000"/>
          <w:sz w:val="28"/>
        </w:rPr>
        <w:t>
      12. Лицензиар өтініш берушінің құжаттарын алған сәттен бастап екі жұмыс күні ішінде құжаттардың толықтығын және олардың дұрыс рәсімделгенін тексеруге міндетті. Толықсыздық фактісі (оның ішінде міндетті жолдардың, бекітілген құжат нысандарының толтырылмағаны) анықталған жағдайда лицензиар белгіленген мерзімде өтініш берушіге одан әрі қарастырудан жазбаша, толық дәлелді бас тарту береді. Өтініш беруші көрсетілген кедергілерді жойған жағдайда құжаттар жалпы негізде қаралады.</w:t>
      </w:r>
      <w:r>
        <w:br/>
      </w:r>
      <w:r>
        <w:rPr>
          <w:rFonts w:ascii="Times New Roman"/>
          <w:b w:val="false"/>
          <w:i w:val="false"/>
          <w:color w:val="000000"/>
          <w:sz w:val="28"/>
        </w:rPr>
        <w:t>
      Осы Ереженің 11-тармағында көзделген өзге де негіздер бойынша лицензия беруден бас тартқан жағдайда лицензиар лицензия беру үшін белгіленген мерзімде өтініш берушіге жазбаша, толық дәлелді жауап береді.</w:t>
      </w:r>
      <w:r>
        <w:br/>
      </w:r>
      <w:r>
        <w:rPr>
          <w:rFonts w:ascii="Times New Roman"/>
          <w:b w:val="false"/>
          <w:i w:val="false"/>
          <w:color w:val="000000"/>
          <w:sz w:val="28"/>
        </w:rPr>
        <w:t>
</w:t>
      </w:r>
      <w:r>
        <w:rPr>
          <w:rFonts w:ascii="Times New Roman"/>
          <w:b w:val="false"/>
          <w:i w:val="false"/>
          <w:color w:val="000000"/>
          <w:sz w:val="28"/>
        </w:rPr>
        <w:t>
      13. Лицензиясы жоғалған, бүлінген кезде лицензиат лицензияның телнұсқасын алуға құқылы.</w:t>
      </w:r>
      <w:r>
        <w:br/>
      </w:r>
      <w:r>
        <w:rPr>
          <w:rFonts w:ascii="Times New Roman"/>
          <w:b w:val="false"/>
          <w:i w:val="false"/>
          <w:color w:val="000000"/>
          <w:sz w:val="28"/>
        </w:rPr>
        <w:t>
      Лицензияның жоғалған, бүлінген бланкісі лицензиат лицензиарға жазбаша өтініш (лицензияның жоғалған, бүлінген фактісін растайтын құжаттармен қоса) берген күнінен бастап жарамсыз деп есептеледі.</w:t>
      </w:r>
      <w:r>
        <w:br/>
      </w:r>
      <w:r>
        <w:rPr>
          <w:rFonts w:ascii="Times New Roman"/>
          <w:b w:val="false"/>
          <w:i w:val="false"/>
          <w:color w:val="000000"/>
          <w:sz w:val="28"/>
        </w:rPr>
        <w:t>
      Лицензиар өтініш берілген күнінен бастап он жұмыс күні ішінде жаңа нөмір бере отырып және жоғарғы оң жақ бұрышында «Телнұсқа» деген жазуы бар лицензияның телнұсқасын береді.</w:t>
      </w:r>
      <w:r>
        <w:br/>
      </w:r>
      <w:r>
        <w:rPr>
          <w:rFonts w:ascii="Times New Roman"/>
          <w:b w:val="false"/>
          <w:i w:val="false"/>
          <w:color w:val="000000"/>
          <w:sz w:val="28"/>
        </w:rPr>
        <w:t>
</w:t>
      </w:r>
      <w:r>
        <w:rPr>
          <w:rFonts w:ascii="Times New Roman"/>
          <w:b w:val="false"/>
          <w:i w:val="false"/>
          <w:color w:val="000000"/>
          <w:sz w:val="28"/>
        </w:rPr>
        <w:t>
      14. Жеке тұлғаның тегі, аты, әкесінің аты өзгерген жағдайда, бірігу, біріктіру, бөліну немесе қайта құру нысанында заңды тұлға қайта ұйымдастырылған, заңды тұлғаның атауы, сондай-ақ қызмет түрінің атауы өзгерген кезде, егер мұндай өзгеріс қызмет түрі шеңберінде орындалатын операциялардың мәнінің өзгеруіне әкеп соқпаса, ол отыз күнтізбелік күн ішінде аталған мәліметтерді растайтын тиісті құжаттармен қоса, лицензияны қайта рәсімдеу туралы өтініш беруге міндетті.</w:t>
      </w:r>
      <w:r>
        <w:br/>
      </w:r>
      <w:r>
        <w:rPr>
          <w:rFonts w:ascii="Times New Roman"/>
          <w:b w:val="false"/>
          <w:i w:val="false"/>
          <w:color w:val="000000"/>
          <w:sz w:val="28"/>
        </w:rPr>
        <w:t>
      Лицензиат тиісті жазбаша өтініш берген күнінен бастап он жұмыс күні ішінде лицензиар лицензияны қайта ресімдейді.</w:t>
      </w:r>
      <w:r>
        <w:br/>
      </w:r>
      <w:r>
        <w:rPr>
          <w:rFonts w:ascii="Times New Roman"/>
          <w:b w:val="false"/>
          <w:i w:val="false"/>
          <w:color w:val="000000"/>
          <w:sz w:val="28"/>
        </w:rPr>
        <w:t>
      Пестицидтерді (улы химикаттарды) өндіру (формуляциялау), өткізу және аэрозольдық және фумигациялық тәсілдермен қолдану жөніндегі лицензия қызметтің әр түрі бойынша жеке беріледі.</w:t>
      </w:r>
    </w:p>
    <w:bookmarkEnd w:id="6"/>
    <w:bookmarkStart w:name="z44" w:id="7"/>
    <w:p>
      <w:pPr>
        <w:spacing w:after="0"/>
        <w:ind w:left="0"/>
        <w:jc w:val="left"/>
      </w:pPr>
      <w:r>
        <w:rPr>
          <w:rFonts w:ascii="Times New Roman"/>
          <w:b/>
          <w:i w:val="false"/>
          <w:color w:val="000000"/>
        </w:rPr>
        <w:t xml:space="preserve"> 
3. Лицензияның қолданылуын тоқтата тұру, тоқтату, одан айыру</w:t>
      </w:r>
    </w:p>
    <w:bookmarkEnd w:id="7"/>
    <w:bookmarkStart w:name="z45" w:id="8"/>
    <w:p>
      <w:pPr>
        <w:spacing w:after="0"/>
        <w:ind w:left="0"/>
        <w:jc w:val="both"/>
      </w:pPr>
      <w:r>
        <w:rPr>
          <w:rFonts w:ascii="Times New Roman"/>
          <w:b w:val="false"/>
          <w:i w:val="false"/>
          <w:color w:val="000000"/>
          <w:sz w:val="28"/>
        </w:rPr>
        <w:t>
      15. Лицензияның қолданылуын тоқтата тұру, одан айыру Қазақстан Республикасының әкімшілік құқық бұзушылық туралы заңнамасында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16. Лицензияның қолданылуы мынадай жағдайларда:</w:t>
      </w:r>
      <w:r>
        <w:br/>
      </w:r>
      <w:r>
        <w:rPr>
          <w:rFonts w:ascii="Times New Roman"/>
          <w:b w:val="false"/>
          <w:i w:val="false"/>
          <w:color w:val="000000"/>
          <w:sz w:val="28"/>
        </w:rPr>
        <w:t>
</w:t>
      </w:r>
      <w:r>
        <w:rPr>
          <w:rFonts w:ascii="Times New Roman"/>
          <w:b w:val="false"/>
          <w:i w:val="false"/>
          <w:color w:val="000000"/>
          <w:sz w:val="28"/>
        </w:rPr>
        <w:t>
      1) лицензия алып қойылғанда;</w:t>
      </w:r>
      <w:r>
        <w:br/>
      </w:r>
      <w:r>
        <w:rPr>
          <w:rFonts w:ascii="Times New Roman"/>
          <w:b w:val="false"/>
          <w:i w:val="false"/>
          <w:color w:val="000000"/>
          <w:sz w:val="28"/>
        </w:rPr>
        <w:t>
</w:t>
      </w:r>
      <w:r>
        <w:rPr>
          <w:rFonts w:ascii="Times New Roman"/>
          <w:b w:val="false"/>
          <w:i w:val="false"/>
          <w:color w:val="000000"/>
          <w:sz w:val="28"/>
        </w:rPr>
        <w:t>
      2) жеке тұлғаның қызметі тоқтатылғанда, заңды тұлға таратылғанда, бірігу, біріктіру, бөліну немесе қайта құру нысанындағы қайта ұйымдастыруды қоспағанда, қайта ұйымдастырылғанда;</w:t>
      </w:r>
      <w:r>
        <w:br/>
      </w:r>
      <w:r>
        <w:rPr>
          <w:rFonts w:ascii="Times New Roman"/>
          <w:b w:val="false"/>
          <w:i w:val="false"/>
          <w:color w:val="000000"/>
          <w:sz w:val="28"/>
        </w:rPr>
        <w:t>
</w:t>
      </w:r>
      <w:r>
        <w:rPr>
          <w:rFonts w:ascii="Times New Roman"/>
          <w:b w:val="false"/>
          <w:i w:val="false"/>
          <w:color w:val="000000"/>
          <w:sz w:val="28"/>
        </w:rPr>
        <w:t>
      3) лицензия лицензиарға ерікті түрде қайтарылғанда;</w:t>
      </w:r>
      <w:r>
        <w:br/>
      </w:r>
      <w:r>
        <w:rPr>
          <w:rFonts w:ascii="Times New Roman"/>
          <w:b w:val="false"/>
          <w:i w:val="false"/>
          <w:color w:val="000000"/>
          <w:sz w:val="28"/>
        </w:rPr>
        <w:t>
</w:t>
      </w:r>
      <w:r>
        <w:rPr>
          <w:rFonts w:ascii="Times New Roman"/>
          <w:b w:val="false"/>
          <w:i w:val="false"/>
          <w:color w:val="000000"/>
          <w:sz w:val="28"/>
        </w:rPr>
        <w:t>
      4) лицензияланатындардың тізбесінен пестицидтерді (улы химикаттарды) өндіру (формуляциялау), өткізу және аэрозольдық және фумигациялық тәсілдермен қолдану жөніндегі қызмет түрлері алып тасталса;</w:t>
      </w:r>
      <w:r>
        <w:br/>
      </w:r>
      <w:r>
        <w:rPr>
          <w:rFonts w:ascii="Times New Roman"/>
          <w:b w:val="false"/>
          <w:i w:val="false"/>
          <w:color w:val="000000"/>
          <w:sz w:val="28"/>
        </w:rPr>
        <w:t>
</w:t>
      </w:r>
      <w:r>
        <w:rPr>
          <w:rFonts w:ascii="Times New Roman"/>
          <w:b w:val="false"/>
          <w:i w:val="false"/>
          <w:color w:val="000000"/>
          <w:sz w:val="28"/>
        </w:rPr>
        <w:t>
      5) лицензиат лицензиялауға жататын субъектілер қатарынан алып тасталса тоқтатылады.</w:t>
      </w:r>
      <w:r>
        <w:br/>
      </w:r>
      <w:r>
        <w:rPr>
          <w:rFonts w:ascii="Times New Roman"/>
          <w:b w:val="false"/>
          <w:i w:val="false"/>
          <w:color w:val="000000"/>
          <w:sz w:val="28"/>
        </w:rPr>
        <w:t>
      Лицензияның қолданылуы тоқтатылған кезде лицензиат он жұмыс күні ішінде лицензияны лицензиарға қайтаруға міндетті.</w:t>
      </w:r>
    </w:p>
    <w:bookmarkEnd w:id="8"/>
    <w:bookmarkStart w:name="z52" w:id="9"/>
    <w:p>
      <w:pPr>
        <w:spacing w:after="0"/>
        <w:ind w:left="0"/>
        <w:jc w:val="left"/>
      </w:pPr>
      <w:r>
        <w:rPr>
          <w:rFonts w:ascii="Times New Roman"/>
          <w:b/>
          <w:i w:val="false"/>
          <w:color w:val="000000"/>
        </w:rPr>
        <w:t xml:space="preserve"> 
4. Есепке алу және бақылау</w:t>
      </w:r>
    </w:p>
    <w:bookmarkEnd w:id="9"/>
    <w:bookmarkStart w:name="z53" w:id="10"/>
    <w:p>
      <w:pPr>
        <w:spacing w:after="0"/>
        <w:ind w:left="0"/>
        <w:jc w:val="both"/>
      </w:pPr>
      <w:r>
        <w:rPr>
          <w:rFonts w:ascii="Times New Roman"/>
          <w:b w:val="false"/>
          <w:i w:val="false"/>
          <w:color w:val="000000"/>
          <w:sz w:val="28"/>
        </w:rPr>
        <w:t>
      17. Лицензиаттың лицензиялық ережелерді сақтауын лицензиялық бақылауды лицензиар лицензиаттың лицензияланатын қызметті жүзеге асыру кезеңінде жылына екі реттен аспайтын және ұзақтығы екі күннен аспайтын аралықта жүргізеді.</w:t>
      </w:r>
      <w:r>
        <w:br/>
      </w:r>
      <w:r>
        <w:rPr>
          <w:rFonts w:ascii="Times New Roman"/>
          <w:b w:val="false"/>
          <w:i w:val="false"/>
          <w:color w:val="000000"/>
          <w:sz w:val="28"/>
        </w:rPr>
        <w:t>
</w:t>
      </w:r>
      <w:r>
        <w:rPr>
          <w:rFonts w:ascii="Times New Roman"/>
          <w:b w:val="false"/>
          <w:i w:val="false"/>
          <w:color w:val="000000"/>
          <w:sz w:val="28"/>
        </w:rPr>
        <w:t>
      18. Лицензиар берілген, қайта ресімделген, тоқтатыла тұрған, жаңартылған және қолданылуын тоқтатқан лицензиялар туралы мәліметтерді қамтитын лицензиялар тізілімін жүргізеді.</w:t>
      </w:r>
    </w:p>
    <w:bookmarkEnd w:id="10"/>
    <w:bookmarkStart w:name="z55"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5 ақпандағы </w:t>
      </w:r>
      <w:r>
        <w:br/>
      </w:r>
      <w:r>
        <w:rPr>
          <w:rFonts w:ascii="Times New Roman"/>
          <w:b w:val="false"/>
          <w:i w:val="false"/>
          <w:color w:val="000000"/>
          <w:sz w:val="28"/>
        </w:rPr>
        <w:t xml:space="preserve">
№ 75 қаулысына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 757 қаулысымен    </w:t>
      </w:r>
      <w:r>
        <w:br/>
      </w:r>
      <w:r>
        <w:rPr>
          <w:rFonts w:ascii="Times New Roman"/>
          <w:b w:val="false"/>
          <w:i w:val="false"/>
          <w:color w:val="000000"/>
          <w:sz w:val="28"/>
        </w:rPr>
        <w:t xml:space="preserve">
бекітілген        </w:t>
      </w:r>
    </w:p>
    <w:bookmarkStart w:name="z56" w:id="12"/>
    <w:p>
      <w:pPr>
        <w:spacing w:after="0"/>
        <w:ind w:left="0"/>
        <w:jc w:val="left"/>
      </w:pPr>
      <w:r>
        <w:rPr>
          <w:rFonts w:ascii="Times New Roman"/>
          <w:b/>
          <w:i w:val="false"/>
          <w:color w:val="000000"/>
        </w:rPr>
        <w:t xml:space="preserve"> 
Пестицидтерді (улы химикаттарды) өндіру (формуляциялау) жөніндегі қызметке қойылатын біліктілік талаптары</w:t>
      </w:r>
    </w:p>
    <w:bookmarkEnd w:id="12"/>
    <w:bookmarkStart w:name="z57" w:id="13"/>
    <w:p>
      <w:pPr>
        <w:spacing w:after="0"/>
        <w:ind w:left="0"/>
        <w:jc w:val="both"/>
      </w:pPr>
      <w:r>
        <w:rPr>
          <w:rFonts w:ascii="Times New Roman"/>
          <w:b w:val="false"/>
          <w:i w:val="false"/>
          <w:color w:val="000000"/>
          <w:sz w:val="28"/>
        </w:rPr>
        <w:t>
      Пестицидтерді (улы химикаттарды) өндіру (формуляциялау) жөніндегі қызметке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өндірістік-техникалық базаның - экологиялық, санитариялық-эпидемиологиялық және құрылыс ережелері мен нормаларына сәйкес келетін, өрт және өнеркәсіп қауіпсіздігі және техникалық жоба талаптарына жауап беретін меншікті немесе жалға алу құқығындағы арнайы өндірістік үй-жайлардың, технологиялық желілердің, арнайы қоймалық үй-жайлардың;</w:t>
      </w:r>
      <w:r>
        <w:br/>
      </w:r>
      <w:r>
        <w:rPr>
          <w:rFonts w:ascii="Times New Roman"/>
          <w:b w:val="false"/>
          <w:i w:val="false"/>
          <w:color w:val="000000"/>
          <w:sz w:val="28"/>
        </w:rPr>
        <w:t>
</w:t>
      </w:r>
      <w:r>
        <w:rPr>
          <w:rFonts w:ascii="Times New Roman"/>
          <w:b w:val="false"/>
          <w:i w:val="false"/>
          <w:color w:val="000000"/>
          <w:sz w:val="28"/>
        </w:rPr>
        <w:t>
      2) санитариялық-эпидемиологиялық қызметтің мемлекеттік органы берген пестицидтерді (улы химикаттарды) сақтауға арналған арнайы қоймалық үй-жайларға арналған санитариялық паспорттың;</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өндіруге (формуляциялауға) арналған технологиялық регламенттің;</w:t>
      </w:r>
      <w:r>
        <w:br/>
      </w:r>
      <w:r>
        <w:rPr>
          <w:rFonts w:ascii="Times New Roman"/>
          <w:b w:val="false"/>
          <w:i w:val="false"/>
          <w:color w:val="000000"/>
          <w:sz w:val="28"/>
        </w:rPr>
        <w:t>
</w:t>
      </w:r>
      <w:r>
        <w:rPr>
          <w:rFonts w:ascii="Times New Roman"/>
          <w:b w:val="false"/>
          <w:i w:val="false"/>
          <w:color w:val="000000"/>
          <w:sz w:val="28"/>
        </w:rPr>
        <w:t>
      4) пестицидтерді (улы химикаттарды) өндірудің (формуляциялаудың) экологиялық, санитариялық-эпидемиологиялық және құрылыс ережелері мен нормаларына сәйкес келетін техникалық жобасының;</w:t>
      </w:r>
      <w:r>
        <w:br/>
      </w:r>
      <w:r>
        <w:rPr>
          <w:rFonts w:ascii="Times New Roman"/>
          <w:b w:val="false"/>
          <w:i w:val="false"/>
          <w:color w:val="000000"/>
          <w:sz w:val="28"/>
        </w:rPr>
        <w:t>
</w:t>
      </w:r>
      <w:r>
        <w:rPr>
          <w:rFonts w:ascii="Times New Roman"/>
          <w:b w:val="false"/>
          <w:i w:val="false"/>
          <w:color w:val="000000"/>
          <w:sz w:val="28"/>
        </w:rPr>
        <w:t>
      5) пестицидтерді (улы химикаттарды) өндіруге (формуляциялауға) арналған ұйым стандартының;</w:t>
      </w:r>
      <w:r>
        <w:br/>
      </w:r>
      <w:r>
        <w:rPr>
          <w:rFonts w:ascii="Times New Roman"/>
          <w:b w:val="false"/>
          <w:i w:val="false"/>
          <w:color w:val="000000"/>
          <w:sz w:val="28"/>
        </w:rPr>
        <w:t>
</w:t>
      </w:r>
      <w:r>
        <w:rPr>
          <w:rFonts w:ascii="Times New Roman"/>
          <w:b w:val="false"/>
          <w:i w:val="false"/>
          <w:color w:val="000000"/>
          <w:sz w:val="28"/>
        </w:rPr>
        <w:t>
      6) өндірілетін (формуляцияланатын) пестицидтер (улы химикаттар) сапасының техникалық регламенттерге, стандарттар мен нормаларға сәйкестігін бақылауды жүргізу үшін аккредиттелген зертхананың немесе аккредиттелген зертханамен жасалған шарттың;</w:t>
      </w:r>
      <w:r>
        <w:br/>
      </w:r>
      <w:r>
        <w:rPr>
          <w:rFonts w:ascii="Times New Roman"/>
          <w:b w:val="false"/>
          <w:i w:val="false"/>
          <w:color w:val="000000"/>
          <w:sz w:val="28"/>
        </w:rPr>
        <w:t>
</w:t>
      </w:r>
      <w:r>
        <w:rPr>
          <w:rFonts w:ascii="Times New Roman"/>
          <w:b w:val="false"/>
          <w:i w:val="false"/>
          <w:color w:val="000000"/>
          <w:sz w:val="28"/>
        </w:rPr>
        <w:t>
      7) көлік саласындағы уәкілетті орган берген, қауіпті жүктерді тасымалдау құқығына берілген лицензияның көшірмесінің, көлік құралын жалға алған жағдайда салыстырып тексеру үшін түпнұсқаны ұсынбаған жағдайда қауіпті жүктерді тасымалдау үшін көлік құралын жалға алу шартының нотариалды куәландырылған көшірмесінің;</w:t>
      </w:r>
      <w:r>
        <w:br/>
      </w:r>
      <w:r>
        <w:rPr>
          <w:rFonts w:ascii="Times New Roman"/>
          <w:b w:val="false"/>
          <w:i w:val="false"/>
          <w:color w:val="000000"/>
          <w:sz w:val="28"/>
        </w:rPr>
        <w:t>
</w:t>
      </w:r>
      <w:r>
        <w:rPr>
          <w:rFonts w:ascii="Times New Roman"/>
          <w:b w:val="false"/>
          <w:i w:val="false"/>
          <w:color w:val="000000"/>
          <w:sz w:val="28"/>
        </w:rPr>
        <w:t>
      8) жеке қорғау құралдарының, өртке қарсы мүкәммалдың, өндірістік-техникалық базаның және арнайы қоймалық үй-жайлардың күзет және өрт дабылы құралдарымен жарақтандырылуы және белгіленген тәртіппен бекітілген техника қауіпсіздігі жөніндегі нұсқаулықтардың;</w:t>
      </w:r>
      <w:r>
        <w:br/>
      </w:r>
      <w:r>
        <w:rPr>
          <w:rFonts w:ascii="Times New Roman"/>
          <w:b w:val="false"/>
          <w:i w:val="false"/>
          <w:color w:val="000000"/>
          <w:sz w:val="28"/>
        </w:rPr>
        <w:t>
</w:t>
      </w:r>
      <w:r>
        <w:rPr>
          <w:rFonts w:ascii="Times New Roman"/>
          <w:b w:val="false"/>
          <w:i w:val="false"/>
          <w:color w:val="000000"/>
          <w:sz w:val="28"/>
        </w:rPr>
        <w:t>
      9) денсаулық сақтау және өнеркәсіп қауіпсіздігі саласындағы уәкілетті органдардың нормативтік құқықтық актілерінде белгіленген талаптарға сәйкес міндетті медициналық тексеруден және техника қауіпсіздігі жөніндегі нұсқамадан өткен, пестицидтерді (улы химикаттарды) өндіру (формуляциялау) бойынша практикалық жұмыс тәжірибесі бар, тиісті арнайы білімі бар (химик-технолог) техникалық басшылардың, мамандардың білікті құрамының болуын қамтиды.</w:t>
      </w:r>
    </w:p>
    <w:bookmarkEnd w:id="13"/>
    <w:bookmarkStart w:name="z67"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5 ақпандағы </w:t>
      </w:r>
      <w:r>
        <w:br/>
      </w:r>
      <w:r>
        <w:rPr>
          <w:rFonts w:ascii="Times New Roman"/>
          <w:b w:val="false"/>
          <w:i w:val="false"/>
          <w:color w:val="000000"/>
          <w:sz w:val="28"/>
        </w:rPr>
        <w:t xml:space="preserve">
№ 75 қаулысына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 757 қаулысымен    </w:t>
      </w:r>
      <w:r>
        <w:br/>
      </w:r>
      <w:r>
        <w:rPr>
          <w:rFonts w:ascii="Times New Roman"/>
          <w:b w:val="false"/>
          <w:i w:val="false"/>
          <w:color w:val="000000"/>
          <w:sz w:val="28"/>
        </w:rPr>
        <w:t xml:space="preserve">
бекітілген       </w:t>
      </w:r>
    </w:p>
    <w:bookmarkStart w:name="z68" w:id="15"/>
    <w:p>
      <w:pPr>
        <w:spacing w:after="0"/>
        <w:ind w:left="0"/>
        <w:jc w:val="left"/>
      </w:pPr>
      <w:r>
        <w:rPr>
          <w:rFonts w:ascii="Times New Roman"/>
          <w:b/>
          <w:i w:val="false"/>
          <w:color w:val="000000"/>
        </w:rPr>
        <w:t xml:space="preserve"> 
Пестицидтерді (улы химикаттарды) өткізу жөніндегі қызметке қойылатын біліктілік талаптары</w:t>
      </w:r>
    </w:p>
    <w:bookmarkEnd w:id="15"/>
    <w:bookmarkStart w:name="z69" w:id="16"/>
    <w:p>
      <w:pPr>
        <w:spacing w:after="0"/>
        <w:ind w:left="0"/>
        <w:jc w:val="both"/>
      </w:pPr>
      <w:r>
        <w:rPr>
          <w:rFonts w:ascii="Times New Roman"/>
          <w:b w:val="false"/>
          <w:i w:val="false"/>
          <w:color w:val="000000"/>
          <w:sz w:val="28"/>
        </w:rPr>
        <w:t>
      Пестицидтерді (улы химикаттарды) өткізу жөніндегі қызметке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экологиялық, санитариялық-эпидемиологиялық және құрылыс ережелері мен нормаларына сәйкес келетін, өрт қауіпсіздігі талаптарына жауап беретін меншікті немесе жалға алу құқығындағы арнайы қоймалық үй-жайлардың;</w:t>
      </w:r>
      <w:r>
        <w:br/>
      </w:r>
      <w:r>
        <w:rPr>
          <w:rFonts w:ascii="Times New Roman"/>
          <w:b w:val="false"/>
          <w:i w:val="false"/>
          <w:color w:val="000000"/>
          <w:sz w:val="28"/>
        </w:rPr>
        <w:t>
</w:t>
      </w:r>
      <w:r>
        <w:rPr>
          <w:rFonts w:ascii="Times New Roman"/>
          <w:b w:val="false"/>
          <w:i w:val="false"/>
          <w:color w:val="000000"/>
          <w:sz w:val="28"/>
        </w:rPr>
        <w:t>
      2) санитариялық-эпидемиологиялық қызметтің мемлекеттік органы берген пестицидтерді (улы химикаттарды) сақтауға арналған арнайы қоймалық үй-жайларға арналған санитарлық паспорттың;</w:t>
      </w:r>
      <w:r>
        <w:br/>
      </w:r>
      <w:r>
        <w:rPr>
          <w:rFonts w:ascii="Times New Roman"/>
          <w:b w:val="false"/>
          <w:i w:val="false"/>
          <w:color w:val="000000"/>
          <w:sz w:val="28"/>
        </w:rPr>
        <w:t>
</w:t>
      </w:r>
      <w:r>
        <w:rPr>
          <w:rFonts w:ascii="Times New Roman"/>
          <w:b w:val="false"/>
          <w:i w:val="false"/>
          <w:color w:val="000000"/>
          <w:sz w:val="28"/>
        </w:rPr>
        <w:t>
      3) көлік саласындағы уәкілетті орган берген, қауіпті жүктерді тасымалдау құқығына берілген лицензияның, көлік құралын жалға алған жағдайда салыстырып тексеру үшін түпнұсқаны ұсынбаған жағдайда қауіпті жүктерді тасымалдау үшін көлік құралын жалға алу шартының нотариалды куәландырылған көшірмесінің;</w:t>
      </w:r>
      <w:r>
        <w:br/>
      </w:r>
      <w:r>
        <w:rPr>
          <w:rFonts w:ascii="Times New Roman"/>
          <w:b w:val="false"/>
          <w:i w:val="false"/>
          <w:color w:val="000000"/>
          <w:sz w:val="28"/>
        </w:rPr>
        <w:t>
</w:t>
      </w:r>
      <w:r>
        <w:rPr>
          <w:rFonts w:ascii="Times New Roman"/>
          <w:b w:val="false"/>
          <w:i w:val="false"/>
          <w:color w:val="000000"/>
          <w:sz w:val="28"/>
        </w:rPr>
        <w:t>
      4) жеке қорғау құралдарының, өртке қарсы мүкәммалдың, өткізетін өнімді сақтауға арналған арнайы қоймалық үй-жайлардың күзет және өрт дабылы құралдарымен жарақтандырылуы;</w:t>
      </w:r>
      <w:r>
        <w:br/>
      </w:r>
      <w:r>
        <w:rPr>
          <w:rFonts w:ascii="Times New Roman"/>
          <w:b w:val="false"/>
          <w:i w:val="false"/>
          <w:color w:val="000000"/>
          <w:sz w:val="28"/>
        </w:rPr>
        <w:t>
</w:t>
      </w:r>
      <w:r>
        <w:rPr>
          <w:rFonts w:ascii="Times New Roman"/>
          <w:b w:val="false"/>
          <w:i w:val="false"/>
          <w:color w:val="000000"/>
          <w:sz w:val="28"/>
        </w:rPr>
        <w:t>
      5) денсаулық сақтау саласындағы уәкілетті органдардың нормативтік құқықтық актілерінде белгіленген талаптарға сәйкес міндетті медициналық тексеруден және техника қауіпсіздігі жөніндегі нұсқамадан өткен тиісті (агрономиялық) білімі бар білікті маманның болуын қамтиды.</w:t>
      </w:r>
    </w:p>
    <w:bookmarkEnd w:id="16"/>
    <w:bookmarkStart w:name="z75"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5 ақпандағы </w:t>
      </w:r>
      <w:r>
        <w:br/>
      </w:r>
      <w:r>
        <w:rPr>
          <w:rFonts w:ascii="Times New Roman"/>
          <w:b w:val="false"/>
          <w:i w:val="false"/>
          <w:color w:val="000000"/>
          <w:sz w:val="28"/>
        </w:rPr>
        <w:t xml:space="preserve">
№ 75 қаулысына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 757 қаулысымен    </w:t>
      </w:r>
      <w:r>
        <w:br/>
      </w:r>
      <w:r>
        <w:rPr>
          <w:rFonts w:ascii="Times New Roman"/>
          <w:b w:val="false"/>
          <w:i w:val="false"/>
          <w:color w:val="000000"/>
          <w:sz w:val="28"/>
        </w:rPr>
        <w:t xml:space="preserve">
бекітілген      </w:t>
      </w:r>
    </w:p>
    <w:bookmarkStart w:name="z76" w:id="18"/>
    <w:p>
      <w:pPr>
        <w:spacing w:after="0"/>
        <w:ind w:left="0"/>
        <w:jc w:val="left"/>
      </w:pPr>
      <w:r>
        <w:rPr>
          <w:rFonts w:ascii="Times New Roman"/>
          <w:b/>
          <w:i w:val="false"/>
          <w:color w:val="000000"/>
        </w:rPr>
        <w:t xml:space="preserve"> 
Пестицидтерді (улы химикаттарды) аэрозольдық және фумигациялық</w:t>
      </w:r>
      <w:r>
        <w:br/>
      </w:r>
      <w:r>
        <w:rPr>
          <w:rFonts w:ascii="Times New Roman"/>
          <w:b/>
          <w:i w:val="false"/>
          <w:color w:val="000000"/>
        </w:rPr>
        <w:t>
тәсілдермен қолдану жөніндегі қызметке қойылатын біліктілік</w:t>
      </w:r>
      <w:r>
        <w:br/>
      </w:r>
      <w:r>
        <w:rPr>
          <w:rFonts w:ascii="Times New Roman"/>
          <w:b/>
          <w:i w:val="false"/>
          <w:color w:val="000000"/>
        </w:rPr>
        <w:t>
талаптары</w:t>
      </w:r>
    </w:p>
    <w:bookmarkEnd w:id="18"/>
    <w:bookmarkStart w:name="z77" w:id="19"/>
    <w:p>
      <w:pPr>
        <w:spacing w:after="0"/>
        <w:ind w:left="0"/>
        <w:jc w:val="both"/>
      </w:pPr>
      <w:r>
        <w:rPr>
          <w:rFonts w:ascii="Times New Roman"/>
          <w:b w:val="false"/>
          <w:i w:val="false"/>
          <w:color w:val="000000"/>
          <w:sz w:val="28"/>
        </w:rPr>
        <w:t>
      Пестицидтерді (улы химикаттарды) аэрозольдық және фумигациялық тәсілдермен қолдану жөніндегі қызметке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экологиялық, санитариялық-эпидемиологиялық және құрылыс ережелері мен нормаларына сәйкес келетін, өрт қауіпсіздігі талаптарына жауап беретін меншікті немесе жалға алу құқығындағы арнайы қоймалық үй-жайлардың;</w:t>
      </w:r>
      <w:r>
        <w:br/>
      </w:r>
      <w:r>
        <w:rPr>
          <w:rFonts w:ascii="Times New Roman"/>
          <w:b w:val="false"/>
          <w:i w:val="false"/>
          <w:color w:val="000000"/>
          <w:sz w:val="28"/>
        </w:rPr>
        <w:t>
</w:t>
      </w:r>
      <w:r>
        <w:rPr>
          <w:rFonts w:ascii="Times New Roman"/>
          <w:b w:val="false"/>
          <w:i w:val="false"/>
          <w:color w:val="000000"/>
          <w:sz w:val="28"/>
        </w:rPr>
        <w:t>
      2) санитариялық-эпидемиологиялық қызметтің мемлекеттік органы берген пестицидтерді (улы химикаттарды) сақтауға арналған арнайы қоймалық үй-жайларға арналған санитариялық паспорттың;</w:t>
      </w:r>
      <w:r>
        <w:br/>
      </w:r>
      <w:r>
        <w:rPr>
          <w:rFonts w:ascii="Times New Roman"/>
          <w:b w:val="false"/>
          <w:i w:val="false"/>
          <w:color w:val="000000"/>
          <w:sz w:val="28"/>
        </w:rPr>
        <w:t>
</w:t>
      </w:r>
      <w:r>
        <w:rPr>
          <w:rFonts w:ascii="Times New Roman"/>
          <w:b w:val="false"/>
          <w:i w:val="false"/>
          <w:color w:val="000000"/>
          <w:sz w:val="28"/>
        </w:rPr>
        <w:t>
      3) көлік саласындағы уәкілетті орган берген, қауіпті жүктерді тасымалдау құқығына берілген лицензияның, көлік құралын жалға алған жағдайда салыстырып тексеру үшін түпнұсқаны ұсынбаған жағдайда қауіпті жүктерді тасымалдау үшін көлік құралын жалға алу шартының нотариалды куәландырылған көшірмесінің;</w:t>
      </w:r>
      <w:r>
        <w:br/>
      </w:r>
      <w:r>
        <w:rPr>
          <w:rFonts w:ascii="Times New Roman"/>
          <w:b w:val="false"/>
          <w:i w:val="false"/>
          <w:color w:val="000000"/>
          <w:sz w:val="28"/>
        </w:rPr>
        <w:t>
</w:t>
      </w:r>
      <w:r>
        <w:rPr>
          <w:rFonts w:ascii="Times New Roman"/>
          <w:b w:val="false"/>
          <w:i w:val="false"/>
          <w:color w:val="000000"/>
          <w:sz w:val="28"/>
        </w:rPr>
        <w:t>
      4) жеке қорғау құралдарының, өртке қарсы мүкәммалдың, өткізетін өнімді сақтауға арналған арнайы қоймалық үй-жайлардың күзет және өрт дабылы құралдарымен жарақтандырылуы;</w:t>
      </w:r>
      <w:r>
        <w:br/>
      </w:r>
      <w:r>
        <w:rPr>
          <w:rFonts w:ascii="Times New Roman"/>
          <w:b w:val="false"/>
          <w:i w:val="false"/>
          <w:color w:val="000000"/>
          <w:sz w:val="28"/>
        </w:rPr>
        <w:t>
</w:t>
      </w:r>
      <w:r>
        <w:rPr>
          <w:rFonts w:ascii="Times New Roman"/>
          <w:b w:val="false"/>
          <w:i w:val="false"/>
          <w:color w:val="000000"/>
          <w:sz w:val="28"/>
        </w:rPr>
        <w:t>
      5) денсаулық сақтау саласындағы уәкілетті органдардың нормативтік құқықтық актілерінде белгіленген талаптарға сәйкес медициналық тексеруден және техника қауіпсіздігі жөніндегі нұсқамадан өткен, тиісті (агрономиялық) білімі бар білікті маманның;</w:t>
      </w:r>
      <w:r>
        <w:br/>
      </w:r>
      <w:r>
        <w:rPr>
          <w:rFonts w:ascii="Times New Roman"/>
          <w:b w:val="false"/>
          <w:i w:val="false"/>
          <w:color w:val="000000"/>
          <w:sz w:val="28"/>
        </w:rPr>
        <w:t>
</w:t>
      </w:r>
      <w:r>
        <w:rPr>
          <w:rFonts w:ascii="Times New Roman"/>
          <w:b w:val="false"/>
          <w:i w:val="false"/>
          <w:color w:val="000000"/>
          <w:sz w:val="28"/>
        </w:rPr>
        <w:t>
      6) химиялық өңдеулердің қауіпсіздігі мен сапасын қамтамасыз ететін, пестицидтерді (улы химикаттарды) аэрозольдық және фумигациялық тәсілдермен қолдануға арналған жеке меншік немесе жалға алу құқығындағы арнайы техникамен жабдықтың;</w:t>
      </w:r>
      <w:r>
        <w:br/>
      </w:r>
      <w:r>
        <w:rPr>
          <w:rFonts w:ascii="Times New Roman"/>
          <w:b w:val="false"/>
          <w:i w:val="false"/>
          <w:color w:val="000000"/>
          <w:sz w:val="28"/>
        </w:rPr>
        <w:t>
</w:t>
      </w:r>
      <w:r>
        <w:rPr>
          <w:rFonts w:ascii="Times New Roman"/>
          <w:b w:val="false"/>
          <w:i w:val="false"/>
          <w:color w:val="000000"/>
          <w:sz w:val="28"/>
        </w:rPr>
        <w:t>
      7) пестицидтерді (улы химикаттарды) аэрозольдық және фумигациялық тәсілдермен қолдануға арналған арнайы техника мен жабдықтың шығарушы зауыт берген паспорттарының болуын қамтиды.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