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346f" w14:textId="1a53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денсаулық сақтауға 2010 жылға арналған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3 ақпандағы № 64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23-баптарын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бюджеттерге, Астана және Алматы қалаларының бюджеттеріне денсаулық сақтауға 2010 жылға арналған республикалық бюджеттен бөлінетін ағымдағы нысаналы трансферттерді пайдалану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ағымдағы нысаналы трансферттердің бекітілген сомасын Қазақстан Республикасының Үкіметі белгілеген тәртіппен облыстық бюджеттерге, Астана және Алматы қалаларының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сомасын уақтылы және нысаналы пайдалануды;</w:t>
      </w:r>
    </w:p>
    <w:bookmarkEnd w:id="4"/>
    <w:bookmarkStart w:name="z22" w:id="5"/>
    <w:p>
      <w:pPr>
        <w:spacing w:after="0"/>
        <w:ind w:left="0"/>
        <w:jc w:val="both"/>
      </w:pPr>
      <w:r>
        <w:rPr>
          <w:rFonts w:ascii="Times New Roman"/>
          <w:b w:val="false"/>
          <w:i w:val="false"/>
          <w:color w:val="000000"/>
          <w:sz w:val="28"/>
        </w:rPr>
        <w:t>
      2) есепті айдан кейінгі айдың 15-күніне дейін Қазақстан Республикасы Денсаулық сақтау министрлігіне ағымдағы нысаналы трансферттердің бөлінген сомасының пайдаланылуы туралы есептер беруді қамтамасыз етсін.</w:t>
      </w:r>
    </w:p>
    <w:bookmarkEnd w:id="5"/>
    <w:bookmarkStart w:name="z23" w:id="6"/>
    <w:p>
      <w:pPr>
        <w:spacing w:after="0"/>
        <w:ind w:left="0"/>
        <w:jc w:val="both"/>
      </w:pPr>
      <w:r>
        <w:rPr>
          <w:rFonts w:ascii="Times New Roman"/>
          <w:b w:val="false"/>
          <w:i w:val="false"/>
          <w:color w:val="000000"/>
          <w:sz w:val="28"/>
        </w:rPr>
        <w:t>
      4. Осы қаулы 2010 жылғы 1 қаңтардан бастап қолданысқа енгізіледі және ресми жариялануға тиіс.</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К. Мәсімов</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денсаулық сақтауға 2010 жылға арналған</w:t>
      </w:r>
      <w:r>
        <w:br/>
      </w:r>
      <w:r>
        <w:rPr>
          <w:rFonts w:ascii="Times New Roman"/>
          <w:b/>
          <w:i w:val="false"/>
          <w:color w:val="000000"/>
        </w:rPr>
        <w:t>республикалық бюджеттен бөлінетін ағымдағы нысаналы</w:t>
      </w:r>
      <w:r>
        <w:br/>
      </w:r>
      <w:r>
        <w:rPr>
          <w:rFonts w:ascii="Times New Roman"/>
          <w:b/>
          <w:i w:val="false"/>
          <w:color w:val="000000"/>
        </w:rPr>
        <w:t>трансферттерді пайдалану ережесі</w:t>
      </w:r>
    </w:p>
    <w:bookmarkEnd w:id="7"/>
    <w:bookmarkStart w:name="z7" w:id="8"/>
    <w:p>
      <w:pPr>
        <w:spacing w:after="0"/>
        <w:ind w:left="0"/>
        <w:jc w:val="both"/>
      </w:pPr>
      <w:r>
        <w:rPr>
          <w:rFonts w:ascii="Times New Roman"/>
          <w:b w:val="false"/>
          <w:i w:val="false"/>
          <w:color w:val="000000"/>
          <w:sz w:val="28"/>
        </w:rPr>
        <w:t xml:space="preserve">
      1. Осы Облыстық бюджеттерге, Астана және Алматы қалаларының бюджеттеріне денсаулық сақтауға 2010 жылға арналған республикалық бюджеттен бөлінетін ағымдағы нысаналы трансферттерді пайдалану ережесі (будан әрі - Ереже)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әзірленді.</w:t>
      </w:r>
    </w:p>
    <w:bookmarkEnd w:id="8"/>
    <w:p>
      <w:pPr>
        <w:spacing w:after="0"/>
        <w:ind w:left="0"/>
        <w:jc w:val="both"/>
      </w:pPr>
      <w:r>
        <w:rPr>
          <w:rFonts w:ascii="Times New Roman"/>
          <w:b w:val="false"/>
          <w:i w:val="false"/>
          <w:color w:val="000000"/>
          <w:sz w:val="28"/>
        </w:rPr>
        <w:t>
      Ереже облыстық бюджеттерге, Астана және Алматы қалаларының бюджеттеріне денсаулық сақтауға республикалық бюджеттен бөлінетін ағымдағы нысаналы трансферттерді мынадай республикалық бюджеттік бағдарламалар бойынша пайдалану тәртібін айқындайды:</w:t>
      </w:r>
    </w:p>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бөлінетін ағымдағы нысаналы трансферттер";</w:t>
      </w:r>
    </w:p>
    <w:p>
      <w:pPr>
        <w:spacing w:after="0"/>
        <w:ind w:left="0"/>
        <w:jc w:val="both"/>
      </w:pP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бөлінетін ағымдағы нысаналы трансферттер";</w:t>
      </w:r>
    </w:p>
    <w:p>
      <w:pPr>
        <w:spacing w:after="0"/>
        <w:ind w:left="0"/>
        <w:jc w:val="both"/>
      </w:pPr>
      <w:r>
        <w:rPr>
          <w:rFonts w:ascii="Times New Roman"/>
          <w:b w:val="false"/>
          <w:i w:val="false"/>
          <w:color w:val="000000"/>
          <w:sz w:val="28"/>
        </w:rPr>
        <w:t>
      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бөлінетін ағымдағы нысаналы трансферттер";</w:t>
      </w:r>
    </w:p>
    <w:p>
      <w:pPr>
        <w:spacing w:after="0"/>
        <w:ind w:left="0"/>
        <w:jc w:val="both"/>
      </w:pP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бөлінетін ағымдағы нысаналы трансферттер".</w:t>
      </w:r>
    </w:p>
    <w:bookmarkStart w:name="z8" w:id="9"/>
    <w:p>
      <w:pPr>
        <w:spacing w:after="0"/>
        <w:ind w:left="0"/>
        <w:jc w:val="both"/>
      </w:pPr>
      <w:r>
        <w:rPr>
          <w:rFonts w:ascii="Times New Roman"/>
          <w:b w:val="false"/>
          <w:i w:val="false"/>
          <w:color w:val="000000"/>
          <w:sz w:val="28"/>
        </w:rPr>
        <w:t xml:space="preserve">
      2. Ағымдағы нысаналы трансферттерді пайдалану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мемлекеттік сатып алу туралы және </w:t>
      </w:r>
      <w:r>
        <w:rPr>
          <w:rFonts w:ascii="Times New Roman"/>
          <w:b w:val="false"/>
          <w:i w:val="false"/>
          <w:color w:val="000000"/>
          <w:sz w:val="28"/>
        </w:rPr>
        <w:t>денсаулық сақтау</w:t>
      </w:r>
      <w:r>
        <w:rPr>
          <w:rFonts w:ascii="Times New Roman"/>
          <w:b w:val="false"/>
          <w:i w:val="false"/>
          <w:color w:val="000000"/>
          <w:sz w:val="28"/>
        </w:rPr>
        <w:t xml:space="preserve"> саласындағы заңнамасына сәйкес жүзеге асырылады.</w:t>
      </w:r>
    </w:p>
    <w:bookmarkEnd w:id="9"/>
    <w:bookmarkStart w:name="z9" w:id="10"/>
    <w:p>
      <w:pPr>
        <w:spacing w:after="0"/>
        <w:ind w:left="0"/>
        <w:jc w:val="both"/>
      </w:pPr>
      <w:r>
        <w:rPr>
          <w:rFonts w:ascii="Times New Roman"/>
          <w:b w:val="false"/>
          <w:i w:val="false"/>
          <w:color w:val="000000"/>
          <w:sz w:val="28"/>
        </w:rPr>
        <w:t>
      3. Қазақстан Республикасы Денсаулық сақтау министрлігі денсаулық сақтау саласындағы уәкілетті орган бекіткен медициналық мақсаттағы бұйымдар мен медициналық техника стандарттарының шеңберінде жергілікті деңгейдегі медицина ұйымдарына арналған медициналық жабдықтардың, медициналық мақсаттағы бұйымдардың, сондай-ақ автокөліктің тізбесін облыстардың, Астана және Алматы қалаларының мемлекеттік денсаулық сақтау басқармасының жергілікті органдарымен келіседі.</w:t>
      </w:r>
    </w:p>
    <w:bookmarkEnd w:id="10"/>
    <w:bookmarkStart w:name="z10" w:id="11"/>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аурулардың профилактикасына, салауатты өмір салтын насихаттау мен қалыптастыруға, психоэмоциялық және дене жүктемелері үшін қосымша ақы алатын лауазымдар мен мамандықтардың (хирургиялық бөлімшелердің операцияларға қатыспайтын мейірбикелері, онкогематологтар) тізбесін кеңейтуге, ауыр (аса ауыр) дене жұмысында және зиянды (аса зиянды) және қауіпті (аса қауіпті) еңбек жағдайларында жұмыс істейтін жұмысшыларға, туберкулезге қарсы қызмет, сәулелі диагностика мамандарына қосымша ақыларды ұлғайтуға, сондай-ақ Алматы, Жамбыл, Қызылорда және Оңтүстік Қазақстан облыстарының тегін медициналық көмектің кепілдік берілген көлемін қаржыландыруды орташа өңірлік деңгейге дейін кезең-кезеңмен жеткізуге пайдаланылады.</w:t>
      </w:r>
    </w:p>
    <w:bookmarkEnd w:id="11"/>
    <w:bookmarkStart w:name="z11" w:id="12"/>
    <w:p>
      <w:pPr>
        <w:spacing w:after="0"/>
        <w:ind w:left="0"/>
        <w:jc w:val="both"/>
      </w:pPr>
      <w:r>
        <w:rPr>
          <w:rFonts w:ascii="Times New Roman"/>
          <w:b w:val="false"/>
          <w:i w:val="false"/>
          <w:color w:val="000000"/>
          <w:sz w:val="28"/>
        </w:rPr>
        <w:t xml:space="preserve">
      5. Мемлекеттік қабылдау комиссиясы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бекіткен объектіні пайдалануға беру актісі облыстық бюджеттерге, Астана және Алматы қалаларының бюджеттеріне жаңадан іске қосылатын денсаулық сақтау объектілерін күтіп-ұстауға ағымдағы нысаналы трансферттер бөлу үшін шарт болып табылады.</w:t>
      </w:r>
    </w:p>
    <w:bookmarkEnd w:id="12"/>
    <w:p>
      <w:pPr>
        <w:spacing w:after="0"/>
        <w:ind w:left="0"/>
        <w:jc w:val="both"/>
      </w:pPr>
      <w:r>
        <w:rPr>
          <w:rFonts w:ascii="Times New Roman"/>
          <w:b w:val="false"/>
          <w:i w:val="false"/>
          <w:color w:val="000000"/>
          <w:sz w:val="28"/>
        </w:rPr>
        <w:t>
      Ағымдағы нысаналы трансферттер күрделі сипаттағы шығыстарды қоспағанда, жаңадан іске қосылатын денсаулық сақтау объектілерін күтіп-ұстауға байланысты ағымдағы шығыстарға пайдаланылады.</w:t>
      </w:r>
    </w:p>
    <w:p>
      <w:pPr>
        <w:spacing w:after="0"/>
        <w:ind w:left="0"/>
        <w:jc w:val="both"/>
      </w:pPr>
      <w:r>
        <w:rPr>
          <w:rFonts w:ascii="Times New Roman"/>
          <w:b w:val="false"/>
          <w:i w:val="false"/>
          <w:color w:val="000000"/>
          <w:sz w:val="28"/>
        </w:rPr>
        <w:t>
      Мемлекеттік денсаулық сақтау басқармасының жергілікті органдары объектіні пайдалануға беру кешіктірілген жағдайда 2010 жылғы 1 қарашадан кешіктірмейтін мерзімде Қазақстан Республикасы Денсаулық сақтау министрлігіне тиісті қаржы жылына арнап бекітілген сома шегінде қаражатты объектілер арасында қайта болу туралы ұсыныстар енгізе алады.</w:t>
      </w:r>
    </w:p>
    <w:bookmarkStart w:name="z12" w:id="13"/>
    <w:p>
      <w:pPr>
        <w:spacing w:after="0"/>
        <w:ind w:left="0"/>
        <w:jc w:val="both"/>
      </w:pPr>
      <w:r>
        <w:rPr>
          <w:rFonts w:ascii="Times New Roman"/>
          <w:b w:val="false"/>
          <w:i w:val="false"/>
          <w:color w:val="000000"/>
          <w:sz w:val="28"/>
        </w:rPr>
        <w:t>
      6. 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бөлінетін ағымдағы нысаналы трансферттерді вакциналар мен басқа да медициналық иммундық-биологиялық препараттарды, диабетке қарсы препараттарды, туберкулезге қарсы препараттарды, гематологиялық сырқаттарға химиялық препараттарды, гемофилиямен ауыратын ересек сырқаттарға арналған қан ұйыту факторларын, жіті миокард инфаркты бар сырқаттар үшін тромболитикалық препараттарды, В мен С вирустық гепатиттерімен ауыратын балаларды, қызметтік міндеттерін орындау аурудың басқа адамдарға берілу қаупімен байланысты медицина қызметкерлерін, сондай-ақ техникалық және кәсіптік, орта білімнен кейінгі, жоғары білім беру ұйымдарында білім алушыларды, АИТВ инфекциясын жұқтырғандарды және ЖИТС-пен ауыратын балаларды емдеу үшін дәрілік заттар сатып алуға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2010.11.04 </w:t>
      </w:r>
      <w:r>
        <w:rPr>
          <w:rFonts w:ascii="Times New Roman"/>
          <w:b w:val="false"/>
          <w:i w:val="false"/>
          <w:color w:val="000000"/>
          <w:sz w:val="28"/>
        </w:rPr>
        <w:t>№ 1155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7.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медициналық жабдықтар, медициналық мақсаттағы бұйымдар мен автокөлік сатып алуға пайдаланылады.</w:t>
      </w:r>
    </w:p>
    <w:bookmarkEnd w:id="14"/>
    <w:bookmarkStart w:name="z14" w:id="15"/>
    <w:p>
      <w:pPr>
        <w:spacing w:after="0"/>
        <w:ind w:left="0"/>
        <w:jc w:val="both"/>
      </w:pPr>
      <w:r>
        <w:rPr>
          <w:rFonts w:ascii="Times New Roman"/>
          <w:b w:val="false"/>
          <w:i w:val="false"/>
          <w:color w:val="000000"/>
          <w:sz w:val="28"/>
        </w:rPr>
        <w:t>
      8. Қазақстан Республикасының Үкіметі белгілейтін дәрілік заттарды, медициналық мақсаттағы бұйымдарды сатып алу және олармен қамтамасыз ету жөніндегі бірыңғай дистрибьютор вакциналар мен басқа да медициналық иммундық-биологиялық препараттарды, диабетке қарсы препараттарды, туберкулезге қарсы препараттарды, гематологиялық сырқаттарға химиялық препараттарды, гемофилиямен ауыратын ересек сырқаттарға арналған қан ұйыту факторларын, жіті миокард инфаркты бар сырқаттар үшін тромболитикалық препараттарды, В мен С вирустық гепатиттерімен ауыратын балаларды, қызметтік міндеттерін орындау аурудың басқа адамдарға берілу қаупімен байланысты медицина қызметкерлерін, сондай-ақ техникалық және кәсіптік, орта білімнен кейінгі, жоғары білім беру ұйымдарында білім алушыларды, АИТВ инфекциясын жұқтырғандарды және ЖИТС-пен ауыратын балаларды емдеу үшін дәрілік заттар мемлекеттік сатып алу жөніндегі конкурстардың бірыңғай ұйымдастырушысы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2010.11.04 </w:t>
      </w:r>
      <w:r>
        <w:rPr>
          <w:rFonts w:ascii="Times New Roman"/>
          <w:b w:val="false"/>
          <w:i w:val="false"/>
          <w:color w:val="000000"/>
          <w:sz w:val="28"/>
        </w:rPr>
        <w:t>№ 1155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9. Жергілікті деңгейде денсаулық сақтау ұйымдарын осы Ережеге 1-қосымшада көрсетілген медициналық жабдықтармен, медициналық мақсаттағы бұйымдармен және автокөлікпен жарақтандыруды, оның ішінде мемлекеттік сатып алуды ұйымдастыруды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сәйкес Қазақстан Республикасы Денсаулық сақтау министрлігі жүзеге асырады.</w:t>
      </w:r>
    </w:p>
    <w:bookmarkEnd w:id="16"/>
    <w:bookmarkStart w:name="z16" w:id="17"/>
    <w:p>
      <w:pPr>
        <w:spacing w:after="0"/>
        <w:ind w:left="0"/>
        <w:jc w:val="both"/>
      </w:pPr>
      <w:r>
        <w:rPr>
          <w:rFonts w:ascii="Times New Roman"/>
          <w:b w:val="false"/>
          <w:i w:val="false"/>
          <w:color w:val="000000"/>
          <w:sz w:val="28"/>
        </w:rPr>
        <w:t xml:space="preserve">
      10. Жергілікті деңгейде денсаулық сақтау ұйымдарын осы Ережеге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медициналық жабдықтардан, медициналық мақсаттағы бұйымдар мен автокөліктен басқа, медициналық жабдықтармен және медициналық мақсаттағы бұйымдармен жарақтандыруды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сәйкес облыстардың, Астана және Алматы қалаларының мемлекеттік денсаулық сақтау басқармасының жергілікті органдары жүзеге асырады.</w:t>
      </w:r>
    </w:p>
    <w:bookmarkEnd w:id="17"/>
    <w:bookmarkStart w:name="z17" w:id="18"/>
    <w:p>
      <w:pPr>
        <w:spacing w:after="0"/>
        <w:ind w:left="0"/>
        <w:jc w:val="both"/>
      </w:pPr>
      <w:r>
        <w:rPr>
          <w:rFonts w:ascii="Times New Roman"/>
          <w:b w:val="false"/>
          <w:i w:val="false"/>
          <w:color w:val="000000"/>
          <w:sz w:val="28"/>
        </w:rPr>
        <w:t>
      11. Қазақстан Республикасы Денсаулық сақтау министрлігі облыстық бюджеттерге, Астана және Алматы қалаларының бюджеттеріне берілетін ағымдағы нысаналы трансферттерді аударуды нысаналы трансферттер бойынша нәтижелер туралы келісімнің, төлемдер бойынша тиісті бюджеттік бағдарламаны жеке қаржыландыру жоспарының негізінде жүргізеді.</w:t>
      </w:r>
    </w:p>
    <w:bookmarkEnd w:id="18"/>
    <w:bookmarkStart w:name="z18" w:id="19"/>
    <w:p>
      <w:pPr>
        <w:spacing w:after="0"/>
        <w:ind w:left="0"/>
        <w:jc w:val="both"/>
      </w:pPr>
      <w:r>
        <w:rPr>
          <w:rFonts w:ascii="Times New Roman"/>
          <w:b w:val="false"/>
          <w:i w:val="false"/>
          <w:color w:val="000000"/>
          <w:sz w:val="28"/>
        </w:rPr>
        <w:t xml:space="preserve">
      12.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тиісті әкімшілік-аумақтық бірліктердің медицина ұйымдары арасында медициналық жабдықтарды, медициналық мақсаттағы бұйымдар мен автокөлікті бөлуді ағымдағы нысаналы трансферттердің сомасын пайдалану бағыттарына сәйкес облыстардың, Астана және Алматы қалаларының мемлекеттік денсаулық сақтау басқармасының жергілікті органдары жүзеге асырады.</w:t>
      </w:r>
    </w:p>
    <w:bookmarkEnd w:id="19"/>
    <w:bookmarkStart w:name="z19" w:id="20"/>
    <w:p>
      <w:pPr>
        <w:spacing w:after="0"/>
        <w:ind w:left="0"/>
        <w:jc w:val="both"/>
      </w:pPr>
      <w:r>
        <w:rPr>
          <w:rFonts w:ascii="Times New Roman"/>
          <w:b w:val="false"/>
          <w:i w:val="false"/>
          <w:color w:val="000000"/>
          <w:sz w:val="28"/>
        </w:rPr>
        <w:t>
      13. Облыстың, республикалық маңызы бар қаланың, астананың жергілікті атқарушы органдары жарты жылдықтың және бір жылдың қорытындылары бойынша Қазақстан Республикасы Денсаулық сақтау министрлігіне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p>
    <w:bookmarkEnd w:id="20"/>
    <w:bookmarkStart w:name="z20" w:id="21"/>
    <w:p>
      <w:pPr>
        <w:spacing w:after="0"/>
        <w:ind w:left="0"/>
        <w:jc w:val="both"/>
      </w:pPr>
      <w:r>
        <w:rPr>
          <w:rFonts w:ascii="Times New Roman"/>
          <w:b w:val="false"/>
          <w:i w:val="false"/>
          <w:color w:val="000000"/>
          <w:sz w:val="28"/>
        </w:rPr>
        <w:t xml:space="preserve">
      14. Қазақстан Республикасы Денсаулық сақтау министрлігі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Қазақстан Республикасы Қаржы министрлігіне есептілікті ұсынады.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1-қосымша</w:t>
            </w:r>
          </w:p>
        </w:tc>
      </w:tr>
    </w:tbl>
    <w:bookmarkStart w:name="z21" w:id="2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жергілікті деңгейде медициналық ұйымдарды</w:t>
      </w:r>
      <w:r>
        <w:br/>
      </w:r>
      <w:r>
        <w:rPr>
          <w:rFonts w:ascii="Times New Roman"/>
          <w:b/>
          <w:i w:val="false"/>
          <w:color w:val="000000"/>
        </w:rPr>
        <w:t>материалдық-техникалық жарақтандыруға 2010 жылы</w:t>
      </w:r>
      <w:r>
        <w:br/>
      </w:r>
      <w:r>
        <w:rPr>
          <w:rFonts w:ascii="Times New Roman"/>
          <w:b/>
          <w:i w:val="false"/>
          <w:color w:val="000000"/>
        </w:rPr>
        <w:t>ағымдағы нысаналы трансферттердің шеңберінде берілетін</w:t>
      </w:r>
      <w:r>
        <w:br/>
      </w:r>
      <w:r>
        <w:rPr>
          <w:rFonts w:ascii="Times New Roman"/>
          <w:b/>
          <w:i w:val="false"/>
          <w:color w:val="000000"/>
        </w:rPr>
        <w:t>медициналық жабдықтардың, медициналық мақсаттағы</w:t>
      </w:r>
      <w:r>
        <w:br/>
      </w:r>
      <w:r>
        <w:rPr>
          <w:rFonts w:ascii="Times New Roman"/>
          <w:b/>
          <w:i w:val="false"/>
          <w:color w:val="000000"/>
        </w:rPr>
        <w:t>бұйымдардың және автокөліктің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8524"/>
      </w:tblGrid>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флюорографиялық стационарлық және жылжымалы цифрлық кешен</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цифрлық стационарлық және жылжымалы маммограф</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стоматологиялық қондырғы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аппараты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талдағыш</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стационарлық цифрлық аппарат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шкафы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талдағыш</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Иммундық-ферменттік талдағыш</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Реанимобиль</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стационарлық және көліктік инкубатор (кювез)</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Жылытқышы бар реанимация үстелі</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неонатальды монитор</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хирургияға арналған жиынтық</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пен магниттік-резонанстық томографтар</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Қышқылды-негізгі жай-күйді талдағыш</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цитометр</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ұйымдарға арналған сәулелік терапия аппараттары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Литотриптер</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орталықтарына арналған медициналық жабдықтар, медициналық мақсаттағы бұйымдар және мамандандырылған автокөлік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2-қосымша</w:t>
            </w:r>
          </w:p>
        </w:tc>
      </w:tr>
    </w:tbl>
    <w:bookmarkStart w:name="z24" w:id="23"/>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деңгейдегі денсаулық сақтау ұйымдарын материалдық-техникалық жарақтандыруға 2010 жылы берілетін ағымдағы нысаналы трансферттердің сомасын пайдалану бағыттары</w:t>
      </w:r>
    </w:p>
    <w:bookmarkEnd w:id="23"/>
    <w:p>
      <w:pPr>
        <w:spacing w:after="0"/>
        <w:ind w:left="0"/>
        <w:jc w:val="both"/>
      </w:pPr>
      <w:r>
        <w:rPr>
          <w:rFonts w:ascii="Times New Roman"/>
          <w:b w:val="false"/>
          <w:i w:val="false"/>
          <w:color w:val="ff0000"/>
          <w:sz w:val="28"/>
        </w:rPr>
        <w:t xml:space="preserve">
      Ескерту. 2-қосымша жаңа редакцияда - ҚР Үкіметінің 2010.11.04 </w:t>
      </w:r>
      <w:r>
        <w:rPr>
          <w:rFonts w:ascii="Times New Roman"/>
          <w:b w:val="false"/>
          <w:i w:val="false"/>
          <w:color w:val="ff0000"/>
          <w:sz w:val="28"/>
        </w:rPr>
        <w:t>№ 1155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1"/>
        <w:gridCol w:w="1001"/>
        <w:gridCol w:w="830"/>
        <w:gridCol w:w="1001"/>
        <w:gridCol w:w="1001"/>
        <w:gridCol w:w="1001"/>
        <w:gridCol w:w="1001"/>
        <w:gridCol w:w="1002"/>
        <w:gridCol w:w="830"/>
        <w:gridCol w:w="831"/>
        <w:gridCol w:w="1002"/>
        <w:gridCol w:w="1002"/>
        <w:gridCol w:w="111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емханаларды жарақтандыру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 жарақтандыру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мекемелерді жарақтандыру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босандыру ұйымдарын жарақтандыру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ауруханаларды жарақтандыру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ұйымдарды жарақтандыру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томографпен және компьютерлік томографтармен жарақтандыру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орталықтарды (бөлімшелерді) жарақтандыру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қызметін жарақтандыру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 жарақтандыру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медициналық кешендермен жарақтандыру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611 480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733 189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981 962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313 462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534 183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2 182 856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1 065 539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734 338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1 256 019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609 574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1 775 799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2 991 175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1 017 820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534 183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14 873 103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